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tLeas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IDCC355. Strategies in International Corporate Communication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lang w:val="fr-FR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Assignment 2.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Strategic problems in global communication. The Global Audience. (3%)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Client:  </w:t>
      </w:r>
      <w:r>
        <w:rPr>
          <w:u w:val="single"/>
          <w:rtl w:val="0"/>
          <w:lang w:val="en-US"/>
        </w:rPr>
        <w:t>Airag Mongolia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mass producer of Mongolian Mare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milk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"https://www.mongolfood.info/en/recipes/airag.html"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https://www.mongolfood.info/en/recipes/airag.html</w:t>
      </w:r>
      <w:r>
        <w:rPr/>
        <w:fldChar w:fldCharType="end" w:fldLock="0"/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385508</wp:posOffset>
            </wp:positionH>
            <wp:positionV relativeFrom="line">
              <wp:posOffset>336321</wp:posOffset>
            </wp:positionV>
            <wp:extent cx="1843919" cy="218625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19" cy="218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  <w:r>
        <w:rPr>
          <w:rtl w:val="0"/>
        </w:rPr>
        <w:t>Client wants</w:t>
      </w:r>
      <w:r>
        <w:rPr>
          <w:rtl w:val="0"/>
          <w:lang w:val="en-US"/>
        </w:rPr>
        <w:t xml:space="preserve"> to widen global reach</w:t>
      </w:r>
      <w:r>
        <w:rPr>
          <w:rtl w:val="0"/>
          <w:lang w:val="en-US"/>
        </w:rPr>
        <w:t xml:space="preserve"> and grow sales</w:t>
      </w:r>
      <w:r>
        <w:rPr>
          <w:rtl w:val="0"/>
          <w:lang w:val="en-US"/>
        </w:rPr>
        <w:t>.</w:t>
      </w:r>
    </w:p>
    <w:p>
      <w:pPr>
        <w:pStyle w:val="Normal.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447132</wp:posOffset>
            </wp:positionH>
            <wp:positionV relativeFrom="line">
              <wp:posOffset>324894</wp:posOffset>
            </wp:positionV>
            <wp:extent cx="2426023" cy="193979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23" cy="193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  <w:r>
        <w:rPr>
          <w:rtl w:val="0"/>
          <w:lang w:val="en-US"/>
        </w:rPr>
        <w:t>Here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the GLOBAL audience: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Target the client/product at this GLOBAL audience.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In bullet points and short sentences: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Define this audience for me.  6-7 short bullets that:</w:t>
      </w:r>
    </w:p>
    <w:p>
      <w:pPr>
        <w:pStyle w:val="Normal.0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Describes their key characteristics (3 bullets)</w:t>
      </w:r>
    </w:p>
    <w:p>
      <w:pPr>
        <w:pStyle w:val="Normal.0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Describe their key shared beliefs (3-4 bullets)</w:t>
      </w:r>
    </w:p>
    <w:p>
      <w:pPr>
        <w:pStyle w:val="Normal.0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Why they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 want your product (1-2 bullets)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Key influencers. What groups of people would influence the opinions of this audience? What sectors of society would they be found (eg sport? Business?)? (1 bullet parag)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Name one opinion leader who would help favourably influence this audience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perception of you, and your product (one bullet with one sentence explanation).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Define 4 universally held, global, values that you could use to communicate this product (2 can be operational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like colour and logo; 2 social, like health or the environment). Global values = beliefs/preferences that your client </w:t>
      </w:r>
      <w:r>
        <w:rPr>
          <w:i w:val="1"/>
          <w:iCs w:val="1"/>
          <w:rtl w:val="0"/>
          <w:lang w:val="en-US"/>
        </w:rPr>
        <w:t>or</w:t>
      </w:r>
      <w:r>
        <w:rPr>
          <w:rtl w:val="0"/>
          <w:lang w:val="en-US"/>
        </w:rPr>
        <w:t xml:space="preserve"> target audiences </w:t>
      </w:r>
      <w:r>
        <w:rPr>
          <w:i w:val="1"/>
          <w:iCs w:val="1"/>
          <w:rtl w:val="0"/>
          <w:lang w:val="en-US"/>
        </w:rPr>
        <w:t>shares</w:t>
      </w:r>
      <w:r>
        <w:rPr>
          <w:rtl w:val="0"/>
          <w:lang w:val="en-US"/>
        </w:rPr>
        <w:t xml:space="preserve"> with much of the rest of the world.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Define 4 values specific to your audience or client that you could use to help communicate this product (again 2 can be strictly operational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like colour and logo; 2 societal, like sport or the environment). Local values = beliefs/preferences that are </w:t>
      </w:r>
      <w:r>
        <w:rPr>
          <w:i w:val="1"/>
          <w:iCs w:val="1"/>
          <w:u w:val="single"/>
          <w:rtl w:val="0"/>
          <w:lang w:val="en-US"/>
        </w:rPr>
        <w:t>distinctive/specific</w:t>
      </w:r>
      <w:r>
        <w:rPr>
          <w:u w:val="single"/>
          <w:rtl w:val="0"/>
          <w:lang w:val="en-US"/>
        </w:rPr>
        <w:t xml:space="preserve"> to your target audiences </w:t>
      </w:r>
      <w:r>
        <w:rPr>
          <w:i w:val="1"/>
          <w:iCs w:val="1"/>
          <w:u w:val="single"/>
          <w:rtl w:val="0"/>
          <w:lang w:val="en-US"/>
        </w:rPr>
        <w:t>or</w:t>
      </w:r>
      <w:r>
        <w:rPr>
          <w:u w:val="single"/>
          <w:rtl w:val="0"/>
          <w:lang w:val="en-US"/>
        </w:rPr>
        <w:t xml:space="preserve"> your client</w:t>
      </w:r>
      <w:r>
        <w:rPr>
          <w:rtl w:val="0"/>
          <w:lang w:val="en-US"/>
        </w:rPr>
        <w:t>, and not necessarily the rest of the world.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Provide six ways in which this identity will be communicated, and why these ideas may be effective.  Give me a little detail, eg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anyone can say speeches. Give me a sample speech title and the person who will make it; if you say you will work with local opinion leaders, say how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eg visits to schools? Movie? </w:t>
      </w:r>
      <w:r>
        <w:rPr>
          <w:b w:val="1"/>
          <w:bCs w:val="1"/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No commercials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marketing and commercials aren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as influential as they used to be, as we all know. (short paragraphs)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Suggest a good time in the year to begin your communication campaign, and why. (short paragraph)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Provide a one-sentence summary of your global identity in a way that will mean something to your target audience.</w:t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-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4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4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4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4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40"/>
        </w:tabs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40"/>
        </w:tabs>
        <w:ind w:left="79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40"/>
        </w:tabs>
        <w:ind w:left="90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