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1CCB" w14:textId="77777777" w:rsidR="002552FD" w:rsidRDefault="002552FD" w:rsidP="002552FD">
      <w:pPr>
        <w:pStyle w:val="Heading1"/>
        <w:shd w:val="clear" w:color="auto" w:fill="FFFFFF"/>
        <w:rPr>
          <w:rFonts w:ascii="Lucida Sans Unicode" w:hAnsi="Lucida Sans Unicode" w:cs="Lucida Sans Unicode"/>
          <w:b w:val="0"/>
          <w:bCs w:val="0"/>
          <w:color w:val="494C4E"/>
          <w:spacing w:val="3"/>
        </w:rPr>
      </w:pPr>
      <w:r>
        <w:rPr>
          <w:rFonts w:ascii="Lucida Sans Unicode" w:hAnsi="Lucida Sans Unicode" w:cs="Lucida Sans Unicode"/>
          <w:b w:val="0"/>
          <w:bCs w:val="0"/>
          <w:color w:val="494C4E"/>
          <w:spacing w:val="3"/>
        </w:rPr>
        <w:t>Step 6: Research Microsoft Azure</w:t>
      </w:r>
    </w:p>
    <w:p w14:paraId="43CB6A18" w14:textId="77777777" w:rsidR="002552FD" w:rsidRDefault="002552FD" w:rsidP="002552FD">
      <w:pPr>
        <w:pStyle w:val="NormalWeb"/>
        <w:shd w:val="clear" w:color="auto" w:fill="FFFFFF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Now that you have had a chance to research AWS, it's time to </w:t>
      </w:r>
      <w:hyperlink r:id="rId5" w:tgtFrame="_blank" w:history="1">
        <w:r>
          <w:rPr>
            <w:rStyle w:val="Hyperlink"/>
            <w:rFonts w:ascii="Lucida Sans Unicode" w:eastAsiaTheme="majorEastAsia" w:hAnsi="Lucida Sans Unicode" w:cs="Lucida Sans Unicode"/>
            <w:color w:val="006FBF"/>
            <w:spacing w:val="3"/>
            <w:sz w:val="29"/>
            <w:szCs w:val="29"/>
          </w:rPr>
          <w:t>explore Microsoft Azure</w:t>
        </w:r>
      </w:hyperlink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, another cloud provider that could be used to deploy the proposed architecture. You should also consider issues related to </w:t>
      </w:r>
      <w:hyperlink r:id="rId6" w:tgtFrame="_blank" w:history="1">
        <w:r>
          <w:rPr>
            <w:rStyle w:val="Hyperlink"/>
            <w:rFonts w:ascii="Lucida Sans Unicode" w:eastAsiaTheme="majorEastAsia" w:hAnsi="Lucida Sans Unicode" w:cs="Lucida Sans Unicode"/>
            <w:color w:val="006FBF"/>
            <w:spacing w:val="3"/>
            <w:sz w:val="29"/>
            <w:szCs w:val="29"/>
          </w:rPr>
          <w:t>Microsoft Azure pricing</w:t>
        </w:r>
      </w:hyperlink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.</w:t>
      </w:r>
    </w:p>
    <w:p w14:paraId="6DB1E618" w14:textId="77777777" w:rsidR="002552FD" w:rsidRDefault="002552FD" w:rsidP="002552FD">
      <w:pPr>
        <w:pStyle w:val="NormalWeb"/>
        <w:shd w:val="clear" w:color="auto" w:fill="FFFFFF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Based on your research, determine to what degree Microsoft Azure supports the elements of the BallotOnline business and technical requirements. Share your thoughts with your colleagues in the </w:t>
      </w:r>
      <w:hyperlink r:id="rId7" w:tgtFrame="_blank" w:history="1">
        <w:r>
          <w:rPr>
            <w:rStyle w:val="Hyperlink"/>
            <w:rFonts w:ascii="Lucida Sans Unicode" w:eastAsiaTheme="majorEastAsia" w:hAnsi="Lucida Sans Unicode" w:cs="Lucida Sans Unicode"/>
            <w:color w:val="006FBF"/>
            <w:spacing w:val="3"/>
            <w:sz w:val="29"/>
            <w:szCs w:val="29"/>
          </w:rPr>
          <w:t>Discussion: Microsoft Azure Feasibility</w:t>
        </w:r>
      </w:hyperlink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 forum.</w:t>
      </w:r>
    </w:p>
    <w:p w14:paraId="5CD51C94" w14:textId="77777777" w:rsidR="002552FD" w:rsidRDefault="002552FD" w:rsidP="002552FD">
      <w:pPr>
        <w:pStyle w:val="NormalWeb"/>
        <w:shd w:val="clear" w:color="auto" w:fill="FFFFFF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Now that you have completed research on the cloud providers, in the next steps you will work on proof of concepts for each provider.</w:t>
      </w:r>
    </w:p>
    <w:p w14:paraId="776B3DFE" w14:textId="77777777" w:rsidR="001E1CA5" w:rsidRPr="001A4516" w:rsidRDefault="001E1CA5" w:rsidP="001A4516">
      <w:bookmarkStart w:id="0" w:name="_GoBack"/>
      <w:bookmarkEnd w:id="0"/>
    </w:p>
    <w:sectPr w:rsidR="001E1CA5" w:rsidRPr="001A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6641"/>
    <w:multiLevelType w:val="multilevel"/>
    <w:tmpl w:val="1404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E"/>
    <w:rsid w:val="001A4516"/>
    <w:rsid w:val="001E1CA5"/>
    <w:rsid w:val="002552FD"/>
    <w:rsid w:val="00957A4B"/>
    <w:rsid w:val="00C51DDD"/>
    <w:rsid w:val="00D36CD1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E794"/>
  <w15:chartTrackingRefBased/>
  <w15:docId w15:val="{DAF9F711-A6DA-4F8E-9E98-8174A54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C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CD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6C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C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DDD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952">
          <w:marLeft w:val="0"/>
          <w:marRight w:val="0"/>
          <w:marTop w:val="0"/>
          <w:marBottom w:val="0"/>
          <w:divBdr>
            <w:top w:val="single" w:sz="6" w:space="0" w:color="CD2026"/>
            <w:left w:val="single" w:sz="6" w:space="0" w:color="CD2026"/>
            <w:bottom w:val="single" w:sz="6" w:space="0" w:color="CD2026"/>
            <w:right w:val="single" w:sz="6" w:space="0" w:color="CD2026"/>
          </w:divBdr>
          <w:divsChild>
            <w:div w:id="7737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2026"/>
                <w:right w:val="none" w:sz="0" w:space="0" w:color="auto"/>
              </w:divBdr>
            </w:div>
            <w:div w:id="11866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ti.umuc.edu/discu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ure.microsoft.com/en-us/pricing" TargetMode="External"/><Relationship Id="rId5" Type="http://schemas.openxmlformats.org/officeDocument/2006/relationships/hyperlink" Target="https://lti.umuc.edu/top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2020-09-09T03:23:00Z</dcterms:created>
  <dcterms:modified xsi:type="dcterms:W3CDTF">2020-09-09T03:23:00Z</dcterms:modified>
</cp:coreProperties>
</file>