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2867" w14:textId="24AA66DC" w:rsidR="003F18E2" w:rsidRDefault="00B522A6" w:rsidP="007C4BA8">
      <w:pPr>
        <w:jc w:val="both"/>
        <w:rPr>
          <w:rFonts w:cstheme="minorHAnsi"/>
          <w:b/>
          <w:sz w:val="28"/>
          <w:szCs w:val="28"/>
        </w:rPr>
      </w:pPr>
      <w:r>
        <w:rPr>
          <w:noProof/>
        </w:rPr>
        <w:drawing>
          <wp:anchor distT="0" distB="0" distL="114300" distR="114300" simplePos="0" relativeHeight="251659776" behindDoc="0" locked="0" layoutInCell="1" allowOverlap="1" wp14:anchorId="0346E4EC" wp14:editId="51C8E0DD">
            <wp:simplePos x="0" y="0"/>
            <wp:positionH relativeFrom="column">
              <wp:posOffset>4638675</wp:posOffset>
            </wp:positionH>
            <wp:positionV relativeFrom="paragraph">
              <wp:posOffset>269875</wp:posOffset>
            </wp:positionV>
            <wp:extent cx="1221105" cy="1757045"/>
            <wp:effectExtent l="19050" t="0" r="0" b="0"/>
            <wp:wrapSquare wrapText="bothSides"/>
            <wp:docPr id="5" name="Picture 5" descr="Image result for leaf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f visu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105" cy="1757045"/>
                    </a:xfrm>
                    <a:prstGeom prst="rect">
                      <a:avLst/>
                    </a:prstGeom>
                    <a:noFill/>
                    <a:ln>
                      <a:noFill/>
                    </a:ln>
                  </pic:spPr>
                </pic:pic>
              </a:graphicData>
            </a:graphic>
          </wp:anchor>
        </w:drawing>
      </w:r>
      <w:r w:rsidR="00AF1502">
        <w:rPr>
          <w:rFonts w:cstheme="minorHAnsi"/>
          <w:b/>
          <w:sz w:val="28"/>
          <w:szCs w:val="28"/>
        </w:rPr>
        <w:t xml:space="preserve">Managerial Decision Making  </w:t>
      </w:r>
      <w:r w:rsidR="00237570">
        <w:rPr>
          <w:rFonts w:cstheme="minorHAnsi"/>
          <w:b/>
          <w:sz w:val="28"/>
          <w:szCs w:val="28"/>
        </w:rPr>
        <w:t>Block A</w:t>
      </w:r>
    </w:p>
    <w:p w14:paraId="1BFFC978" w14:textId="77777777" w:rsidR="007C4BA8" w:rsidRPr="00890EEC" w:rsidRDefault="007C4BA8" w:rsidP="007C4BA8">
      <w:pPr>
        <w:jc w:val="both"/>
        <w:rPr>
          <w:rFonts w:cstheme="minorHAnsi"/>
          <w:b/>
          <w:sz w:val="28"/>
          <w:szCs w:val="28"/>
        </w:rPr>
      </w:pPr>
      <w:r w:rsidRPr="00890EEC">
        <w:rPr>
          <w:rFonts w:cstheme="minorHAnsi"/>
          <w:b/>
          <w:sz w:val="28"/>
          <w:szCs w:val="28"/>
        </w:rPr>
        <w:t xml:space="preserve">Assignment Case Study: </w:t>
      </w:r>
      <w:r w:rsidR="0021460F">
        <w:rPr>
          <w:rFonts w:cstheme="minorHAnsi"/>
          <w:b/>
          <w:sz w:val="28"/>
          <w:szCs w:val="28"/>
        </w:rPr>
        <w:t>Brush with Nature Cosmetics</w:t>
      </w:r>
    </w:p>
    <w:p w14:paraId="3EE0B019" w14:textId="77777777" w:rsidR="007C4BA8" w:rsidRPr="00890EEC" w:rsidRDefault="00B522A6" w:rsidP="007C4BA8">
      <w:pPr>
        <w:jc w:val="both"/>
        <w:rPr>
          <w:rFonts w:cstheme="minorHAnsi"/>
          <w:b/>
        </w:rPr>
      </w:pPr>
      <w:r w:rsidRPr="0021460F">
        <w:rPr>
          <w:rFonts w:cstheme="minorHAnsi"/>
          <w:b/>
          <w:noProof/>
          <w:sz w:val="24"/>
          <w:szCs w:val="24"/>
        </w:rPr>
        <w:drawing>
          <wp:anchor distT="0" distB="0" distL="114300" distR="114300" simplePos="0" relativeHeight="251656704" behindDoc="0" locked="0" layoutInCell="1" allowOverlap="1" wp14:anchorId="226761CB" wp14:editId="731F7B9D">
            <wp:simplePos x="0" y="0"/>
            <wp:positionH relativeFrom="column">
              <wp:posOffset>740106</wp:posOffset>
            </wp:positionH>
            <wp:positionV relativeFrom="paragraph">
              <wp:posOffset>141660</wp:posOffset>
            </wp:positionV>
            <wp:extent cx="3378835" cy="3378835"/>
            <wp:effectExtent l="0" t="0" r="0" b="0"/>
            <wp:wrapSquare wrapText="bothSides"/>
            <wp:docPr id="3" name="Picture 3" descr="Image result for make up brushes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e up brushes visu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835" cy="3378835"/>
                    </a:xfrm>
                    <a:prstGeom prst="rect">
                      <a:avLst/>
                    </a:prstGeom>
                    <a:noFill/>
                    <a:ln>
                      <a:noFill/>
                    </a:ln>
                  </pic:spPr>
                </pic:pic>
              </a:graphicData>
            </a:graphic>
          </wp:anchor>
        </w:drawing>
      </w:r>
    </w:p>
    <w:p w14:paraId="4CD08F11" w14:textId="77777777" w:rsidR="007C4BA8" w:rsidRPr="00890EEC" w:rsidRDefault="007C4BA8" w:rsidP="007C4BA8">
      <w:pPr>
        <w:jc w:val="both"/>
        <w:rPr>
          <w:rFonts w:cstheme="minorHAnsi"/>
          <w:b/>
        </w:rPr>
      </w:pPr>
    </w:p>
    <w:p w14:paraId="780D4CCC" w14:textId="77777777" w:rsidR="003F18E2" w:rsidRDefault="003F18E2" w:rsidP="007C4BA8">
      <w:pPr>
        <w:jc w:val="both"/>
        <w:rPr>
          <w:rFonts w:cstheme="minorHAnsi"/>
          <w:b/>
          <w:sz w:val="24"/>
          <w:szCs w:val="24"/>
        </w:rPr>
      </w:pPr>
    </w:p>
    <w:p w14:paraId="31483535" w14:textId="77777777" w:rsidR="003F18E2" w:rsidRDefault="003F18E2" w:rsidP="007C4BA8">
      <w:pPr>
        <w:jc w:val="both"/>
        <w:rPr>
          <w:rFonts w:cstheme="minorHAnsi"/>
          <w:b/>
          <w:sz w:val="24"/>
          <w:szCs w:val="24"/>
        </w:rPr>
      </w:pPr>
    </w:p>
    <w:p w14:paraId="3A2DF8E9" w14:textId="77777777" w:rsidR="003F18E2" w:rsidRDefault="003F18E2" w:rsidP="007C4BA8">
      <w:pPr>
        <w:jc w:val="both"/>
        <w:rPr>
          <w:rFonts w:cstheme="minorHAnsi"/>
          <w:b/>
          <w:sz w:val="24"/>
          <w:szCs w:val="24"/>
        </w:rPr>
      </w:pPr>
    </w:p>
    <w:p w14:paraId="10B2E780" w14:textId="77777777" w:rsidR="003F18E2" w:rsidRDefault="003F18E2" w:rsidP="007C4BA8">
      <w:pPr>
        <w:jc w:val="both"/>
        <w:rPr>
          <w:rFonts w:cstheme="minorHAnsi"/>
          <w:b/>
          <w:sz w:val="24"/>
          <w:szCs w:val="24"/>
        </w:rPr>
      </w:pPr>
    </w:p>
    <w:p w14:paraId="3A67DFB5" w14:textId="77777777" w:rsidR="003F18E2" w:rsidRDefault="003F18E2" w:rsidP="007C4BA8">
      <w:pPr>
        <w:jc w:val="both"/>
        <w:rPr>
          <w:rFonts w:cstheme="minorHAnsi"/>
          <w:b/>
          <w:sz w:val="24"/>
          <w:szCs w:val="24"/>
        </w:rPr>
      </w:pPr>
    </w:p>
    <w:p w14:paraId="3DFE0429" w14:textId="77777777" w:rsidR="003F18E2" w:rsidRDefault="003F18E2" w:rsidP="007C4BA8">
      <w:pPr>
        <w:jc w:val="both"/>
        <w:rPr>
          <w:rFonts w:cstheme="minorHAnsi"/>
          <w:b/>
          <w:sz w:val="24"/>
          <w:szCs w:val="24"/>
        </w:rPr>
      </w:pPr>
    </w:p>
    <w:p w14:paraId="54F277D4" w14:textId="77777777" w:rsidR="003F18E2" w:rsidRDefault="003F18E2" w:rsidP="007C4BA8">
      <w:pPr>
        <w:jc w:val="both"/>
        <w:rPr>
          <w:rFonts w:cstheme="minorHAnsi"/>
          <w:b/>
          <w:sz w:val="24"/>
          <w:szCs w:val="24"/>
        </w:rPr>
      </w:pPr>
    </w:p>
    <w:p w14:paraId="74EBDF2C" w14:textId="77777777" w:rsidR="00AF1502" w:rsidRDefault="00AF1502" w:rsidP="007C4BA8">
      <w:pPr>
        <w:jc w:val="both"/>
        <w:rPr>
          <w:rFonts w:cstheme="minorHAnsi"/>
          <w:b/>
          <w:sz w:val="24"/>
          <w:szCs w:val="24"/>
        </w:rPr>
      </w:pPr>
    </w:p>
    <w:p w14:paraId="17DD8F0D" w14:textId="77777777" w:rsidR="00AF1502" w:rsidRDefault="00AF1502" w:rsidP="007C4BA8">
      <w:pPr>
        <w:jc w:val="both"/>
        <w:rPr>
          <w:rFonts w:cstheme="minorHAnsi"/>
          <w:b/>
          <w:sz w:val="24"/>
          <w:szCs w:val="24"/>
        </w:rPr>
      </w:pPr>
    </w:p>
    <w:p w14:paraId="29C5A723" w14:textId="77777777" w:rsidR="00AF1502" w:rsidRDefault="00AF1502" w:rsidP="007C4BA8">
      <w:pPr>
        <w:jc w:val="both"/>
        <w:rPr>
          <w:rFonts w:cstheme="minorHAnsi"/>
          <w:b/>
          <w:sz w:val="24"/>
          <w:szCs w:val="24"/>
        </w:rPr>
      </w:pPr>
    </w:p>
    <w:p w14:paraId="1EA9B326" w14:textId="77777777" w:rsidR="007C4BA8" w:rsidRPr="00890EEC" w:rsidRDefault="007C4BA8" w:rsidP="007C4BA8">
      <w:pPr>
        <w:jc w:val="both"/>
        <w:rPr>
          <w:rFonts w:cstheme="minorHAnsi"/>
          <w:b/>
          <w:sz w:val="24"/>
          <w:szCs w:val="24"/>
        </w:rPr>
      </w:pPr>
      <w:r w:rsidRPr="00890EEC">
        <w:rPr>
          <w:rFonts w:cstheme="minorHAnsi"/>
          <w:b/>
          <w:sz w:val="24"/>
          <w:szCs w:val="24"/>
        </w:rPr>
        <w:t>Requirements:</w:t>
      </w:r>
    </w:p>
    <w:p w14:paraId="6F4A6C94" w14:textId="77777777" w:rsidR="007C4BA8" w:rsidRPr="00230CBA" w:rsidRDefault="007C4BA8" w:rsidP="007C4BA8">
      <w:pPr>
        <w:jc w:val="both"/>
        <w:rPr>
          <w:rFonts w:cstheme="minorHAnsi"/>
          <w:b/>
        </w:rPr>
      </w:pPr>
      <w:r w:rsidRPr="00230CBA">
        <w:rPr>
          <w:rFonts w:cstheme="minorHAnsi"/>
          <w:b/>
        </w:rPr>
        <w:t xml:space="preserve">Read the attached case study about </w:t>
      </w:r>
      <w:r w:rsidR="0021460F">
        <w:rPr>
          <w:rFonts w:cstheme="minorHAnsi"/>
          <w:b/>
        </w:rPr>
        <w:t>Brush with Nature Cosmetics</w:t>
      </w:r>
    </w:p>
    <w:p w14:paraId="15345750" w14:textId="701B6231" w:rsidR="003F18E2" w:rsidRDefault="0030663C" w:rsidP="007C4BA8">
      <w:pPr>
        <w:jc w:val="both"/>
        <w:rPr>
          <w:rFonts w:cstheme="minorHAnsi"/>
        </w:rPr>
      </w:pPr>
      <w:r>
        <w:rPr>
          <w:rFonts w:cstheme="minorHAnsi"/>
        </w:rPr>
        <w:t xml:space="preserve">You </w:t>
      </w:r>
      <w:r w:rsidR="00E16786">
        <w:rPr>
          <w:rFonts w:cstheme="minorHAnsi"/>
        </w:rPr>
        <w:t xml:space="preserve">are </w:t>
      </w:r>
      <w:r w:rsidR="001A21FC">
        <w:rPr>
          <w:rFonts w:cstheme="minorHAnsi"/>
        </w:rPr>
        <w:t xml:space="preserve">the Senior Management Team at </w:t>
      </w:r>
      <w:r w:rsidR="0021460F">
        <w:rPr>
          <w:rFonts w:cstheme="minorHAnsi"/>
        </w:rPr>
        <w:t xml:space="preserve">Brush with Nature Cosmetics </w:t>
      </w:r>
      <w:r w:rsidR="00AF1502">
        <w:rPr>
          <w:rFonts w:cstheme="minorHAnsi"/>
        </w:rPr>
        <w:t>(</w:t>
      </w:r>
      <w:r w:rsidR="0021460F">
        <w:rPr>
          <w:rFonts w:cstheme="minorHAnsi"/>
        </w:rPr>
        <w:t>BNC</w:t>
      </w:r>
      <w:r w:rsidR="00AF1502">
        <w:rPr>
          <w:rFonts w:cstheme="minorHAnsi"/>
        </w:rPr>
        <w:t>)</w:t>
      </w:r>
      <w:r w:rsidR="003F18E2">
        <w:rPr>
          <w:rFonts w:cstheme="minorHAnsi"/>
        </w:rPr>
        <w:t xml:space="preserve">. </w:t>
      </w:r>
      <w:r w:rsidR="004A637E">
        <w:rPr>
          <w:rFonts w:cstheme="minorHAnsi"/>
        </w:rPr>
        <w:t>You</w:t>
      </w:r>
      <w:r w:rsidR="00D23708">
        <w:rPr>
          <w:rFonts w:cstheme="minorHAnsi"/>
        </w:rPr>
        <w:t xml:space="preserve"> report directly to</w:t>
      </w:r>
      <w:r w:rsidR="0021460F">
        <w:rPr>
          <w:rFonts w:cstheme="minorHAnsi"/>
        </w:rPr>
        <w:t xml:space="preserve"> Caroline Charles</w:t>
      </w:r>
      <w:r w:rsidR="00D23708">
        <w:rPr>
          <w:rFonts w:cstheme="minorHAnsi"/>
        </w:rPr>
        <w:t xml:space="preserve">, CEO and a founder of the business. </w:t>
      </w:r>
      <w:r w:rsidR="0021460F">
        <w:rPr>
          <w:rFonts w:cstheme="minorHAnsi"/>
        </w:rPr>
        <w:t>Caroline</w:t>
      </w:r>
      <w:r w:rsidR="00AF1502">
        <w:rPr>
          <w:rFonts w:cstheme="minorHAnsi"/>
        </w:rPr>
        <w:t xml:space="preserve"> </w:t>
      </w:r>
      <w:r>
        <w:rPr>
          <w:rFonts w:cstheme="minorHAnsi"/>
        </w:rPr>
        <w:t>commissioned a team</w:t>
      </w:r>
      <w:r w:rsidR="003F18E2">
        <w:rPr>
          <w:rFonts w:cstheme="minorHAnsi"/>
        </w:rPr>
        <w:t xml:space="preserve"> of </w:t>
      </w:r>
      <w:r w:rsidR="004A637E">
        <w:rPr>
          <w:rFonts w:cstheme="minorHAnsi"/>
        </w:rPr>
        <w:t xml:space="preserve">final year undergraduate business students to </w:t>
      </w:r>
      <w:r w:rsidR="0021460F">
        <w:rPr>
          <w:rFonts w:cstheme="minorHAnsi"/>
        </w:rPr>
        <w:t>do a consultancy project for her</w:t>
      </w:r>
      <w:r w:rsidR="004A637E">
        <w:rPr>
          <w:rFonts w:cstheme="minorHAnsi"/>
        </w:rPr>
        <w:t xml:space="preserve">. They </w:t>
      </w:r>
      <w:r w:rsidR="003F18E2">
        <w:rPr>
          <w:rFonts w:cstheme="minorHAnsi"/>
        </w:rPr>
        <w:t xml:space="preserve">have been </w:t>
      </w:r>
      <w:r w:rsidR="004A637E">
        <w:rPr>
          <w:rFonts w:cstheme="minorHAnsi"/>
        </w:rPr>
        <w:t>working with</w:t>
      </w:r>
      <w:r w:rsidR="00D23708">
        <w:rPr>
          <w:rFonts w:cstheme="minorHAnsi"/>
        </w:rPr>
        <w:t xml:space="preserve"> the </w:t>
      </w:r>
      <w:r w:rsidR="000307CC">
        <w:rPr>
          <w:rFonts w:cstheme="minorHAnsi"/>
        </w:rPr>
        <w:t xml:space="preserve">organisation </w:t>
      </w:r>
      <w:r w:rsidR="00D23708">
        <w:rPr>
          <w:rFonts w:cstheme="minorHAnsi"/>
        </w:rPr>
        <w:t xml:space="preserve">for the past few months, </w:t>
      </w:r>
      <w:r w:rsidR="000307CC">
        <w:rPr>
          <w:rFonts w:cstheme="minorHAnsi"/>
        </w:rPr>
        <w:t xml:space="preserve">studying </w:t>
      </w:r>
      <w:r w:rsidR="003F18E2">
        <w:rPr>
          <w:rFonts w:cstheme="minorHAnsi"/>
        </w:rPr>
        <w:t xml:space="preserve">the business and </w:t>
      </w:r>
      <w:r>
        <w:rPr>
          <w:rFonts w:cstheme="minorHAnsi"/>
        </w:rPr>
        <w:t xml:space="preserve">some aspects of </w:t>
      </w:r>
      <w:r w:rsidR="00D23708">
        <w:rPr>
          <w:rFonts w:cstheme="minorHAnsi"/>
        </w:rPr>
        <w:t>its</w:t>
      </w:r>
      <w:r w:rsidR="003F18E2">
        <w:rPr>
          <w:rFonts w:cstheme="minorHAnsi"/>
        </w:rPr>
        <w:t xml:space="preserve"> external operating environment</w:t>
      </w:r>
      <w:r>
        <w:rPr>
          <w:rFonts w:cstheme="minorHAnsi"/>
        </w:rPr>
        <w:t xml:space="preserve">. They have submitted their report and </w:t>
      </w:r>
      <w:r w:rsidR="0021460F">
        <w:rPr>
          <w:rFonts w:cstheme="minorHAnsi"/>
        </w:rPr>
        <w:t>Caroline</w:t>
      </w:r>
      <w:r w:rsidR="00AF1502">
        <w:rPr>
          <w:rFonts w:cstheme="minorHAnsi"/>
        </w:rPr>
        <w:t xml:space="preserve"> </w:t>
      </w:r>
      <w:r w:rsidR="0021460F">
        <w:rPr>
          <w:rFonts w:cstheme="minorHAnsi"/>
        </w:rPr>
        <w:t>has asked you as her</w:t>
      </w:r>
      <w:r>
        <w:rPr>
          <w:rFonts w:cstheme="minorHAnsi"/>
        </w:rPr>
        <w:t xml:space="preserve"> trusted senior </w:t>
      </w:r>
      <w:r w:rsidR="00927203">
        <w:rPr>
          <w:rFonts w:cstheme="minorHAnsi"/>
        </w:rPr>
        <w:t>member</w:t>
      </w:r>
      <w:r>
        <w:rPr>
          <w:rFonts w:cstheme="minorHAnsi"/>
        </w:rPr>
        <w:t xml:space="preserve"> to analyse and evaluate the</w:t>
      </w:r>
      <w:r w:rsidR="00927203">
        <w:rPr>
          <w:rFonts w:cstheme="minorHAnsi"/>
        </w:rPr>
        <w:t>ir</w:t>
      </w:r>
      <w:r>
        <w:rPr>
          <w:rFonts w:cstheme="minorHAnsi"/>
        </w:rPr>
        <w:t xml:space="preserve"> report and</w:t>
      </w:r>
      <w:r w:rsidR="0021460F">
        <w:rPr>
          <w:rFonts w:cstheme="minorHAnsi"/>
        </w:rPr>
        <w:t xml:space="preserve"> </w:t>
      </w:r>
      <w:r w:rsidR="00927203">
        <w:rPr>
          <w:rFonts w:cstheme="minorHAnsi"/>
        </w:rPr>
        <w:t xml:space="preserve">prepare a complied report </w:t>
      </w:r>
      <w:r w:rsidR="0021460F">
        <w:rPr>
          <w:rFonts w:cstheme="minorHAnsi"/>
        </w:rPr>
        <w:t>to present your findings to her</w:t>
      </w:r>
      <w:r w:rsidR="00927203">
        <w:rPr>
          <w:rFonts w:cstheme="minorHAnsi"/>
        </w:rPr>
        <w:t xml:space="preserve"> </w:t>
      </w:r>
    </w:p>
    <w:p w14:paraId="1406611F" w14:textId="37726E33" w:rsidR="00D23708" w:rsidRDefault="00D23708" w:rsidP="007C4BA8">
      <w:pPr>
        <w:jc w:val="both"/>
        <w:rPr>
          <w:rFonts w:cstheme="minorHAnsi"/>
        </w:rPr>
      </w:pPr>
      <w:r>
        <w:rPr>
          <w:rFonts w:cstheme="minorHAnsi"/>
        </w:rPr>
        <w:t xml:space="preserve">You </w:t>
      </w:r>
      <w:r w:rsidR="005F4ADF">
        <w:rPr>
          <w:rFonts w:cstheme="minorHAnsi"/>
        </w:rPr>
        <w:t>have</w:t>
      </w:r>
      <w:r>
        <w:rPr>
          <w:rFonts w:cstheme="minorHAnsi"/>
        </w:rPr>
        <w:t xml:space="preserve"> to read and analyse the report and determine what it means for the business. Your task </w:t>
      </w:r>
      <w:r w:rsidR="00BF7D97">
        <w:rPr>
          <w:rFonts w:cstheme="minorHAnsi"/>
        </w:rPr>
        <w:t xml:space="preserve">will involve some reading and research in addition to reading the case study. Some sources are provided for </w:t>
      </w:r>
      <w:proofErr w:type="gramStart"/>
      <w:r w:rsidR="00BF7D97">
        <w:rPr>
          <w:rFonts w:cstheme="minorHAnsi"/>
        </w:rPr>
        <w:t>you,</w:t>
      </w:r>
      <w:proofErr w:type="gramEnd"/>
      <w:r w:rsidR="00BF7D97">
        <w:rPr>
          <w:rFonts w:cstheme="minorHAnsi"/>
        </w:rPr>
        <w:t xml:space="preserve"> however you are also expected to do your own research and find additional sources to support your work</w:t>
      </w:r>
      <w:r>
        <w:rPr>
          <w:rFonts w:cstheme="minorHAnsi"/>
        </w:rPr>
        <w:t>.</w:t>
      </w:r>
      <w:r w:rsidR="00CE7859">
        <w:rPr>
          <w:rFonts w:cstheme="minorHAnsi"/>
        </w:rPr>
        <w:t xml:space="preserve"> </w:t>
      </w:r>
    </w:p>
    <w:p w14:paraId="53C8998F" w14:textId="0B6CF003" w:rsidR="009F7ED8" w:rsidRDefault="00890EEC" w:rsidP="007C4BA8">
      <w:pPr>
        <w:jc w:val="both"/>
        <w:rPr>
          <w:rFonts w:cstheme="minorHAnsi"/>
          <w:b/>
        </w:rPr>
      </w:pPr>
      <w:r w:rsidRPr="00890EEC">
        <w:rPr>
          <w:rFonts w:cstheme="minorHAnsi"/>
          <w:b/>
        </w:rPr>
        <w:t>Assessment</w:t>
      </w:r>
      <w:r w:rsidR="005F4ADF">
        <w:rPr>
          <w:rFonts w:cstheme="minorHAnsi"/>
          <w:b/>
        </w:rPr>
        <w:t>:</w:t>
      </w:r>
    </w:p>
    <w:p w14:paraId="6D405B5C" w14:textId="1A0B0AE0" w:rsidR="00892A33" w:rsidRPr="00892A33" w:rsidRDefault="00892A33" w:rsidP="00892A33">
      <w:pPr>
        <w:spacing w:line="360" w:lineRule="auto"/>
        <w:rPr>
          <w:bCs/>
        </w:rPr>
      </w:pPr>
      <w:r w:rsidRPr="00837AC0">
        <w:rPr>
          <w:bCs/>
        </w:rPr>
        <w:t>An individual written report. (</w:t>
      </w:r>
      <w:r w:rsidRPr="00F70BBC">
        <w:rPr>
          <w:b/>
        </w:rPr>
        <w:t>5000 words,</w:t>
      </w:r>
      <w:r w:rsidRPr="00837AC0">
        <w:rPr>
          <w:bCs/>
        </w:rPr>
        <w:t xml:space="preserve"> +/- 10% excluding cover, contents, bibliography, appendices)</w:t>
      </w:r>
    </w:p>
    <w:p w14:paraId="7EF9D904" w14:textId="30B02E64" w:rsidR="00892A33" w:rsidRPr="00892A33" w:rsidRDefault="00892A33" w:rsidP="007C4BA8">
      <w:pPr>
        <w:jc w:val="both"/>
        <w:rPr>
          <w:rFonts w:cstheme="minorHAnsi"/>
        </w:rPr>
      </w:pPr>
      <w:r>
        <w:rPr>
          <w:rFonts w:cstheme="minorHAnsi"/>
        </w:rPr>
        <w:lastRenderedPageBreak/>
        <w:t>In the report, first Identify all the key managerial decision-making issues and their context (internal and external) in the BNC case study. Then</w:t>
      </w:r>
      <w:r w:rsidRPr="00890EEC">
        <w:rPr>
          <w:rFonts w:cstheme="minorHAnsi"/>
        </w:rPr>
        <w:t xml:space="preserve"> </w:t>
      </w:r>
      <w:r>
        <w:rPr>
          <w:rFonts w:cstheme="minorHAnsi"/>
        </w:rPr>
        <w:t>select</w:t>
      </w:r>
      <w:r w:rsidRPr="00890EEC">
        <w:rPr>
          <w:rFonts w:cstheme="minorHAnsi"/>
        </w:rPr>
        <w:t xml:space="preserve"> and analyse the </w:t>
      </w:r>
      <w:r w:rsidRPr="00707063">
        <w:rPr>
          <w:rFonts w:cstheme="minorHAnsi"/>
        </w:rPr>
        <w:t>main managerial decision</w:t>
      </w:r>
      <w:r>
        <w:rPr>
          <w:rFonts w:cstheme="minorHAnsi"/>
        </w:rPr>
        <w:t>-</w:t>
      </w:r>
      <w:r w:rsidRPr="00707063">
        <w:rPr>
          <w:rFonts w:cstheme="minorHAnsi"/>
        </w:rPr>
        <w:t>making issue</w:t>
      </w:r>
      <w:r>
        <w:rPr>
          <w:rFonts w:cstheme="minorHAnsi"/>
        </w:rPr>
        <w:t>(</w:t>
      </w:r>
      <w:r w:rsidRPr="00707063">
        <w:rPr>
          <w:rFonts w:cstheme="minorHAnsi"/>
        </w:rPr>
        <w:t>s</w:t>
      </w:r>
      <w:r>
        <w:rPr>
          <w:rFonts w:cstheme="minorHAnsi"/>
        </w:rPr>
        <w:t xml:space="preserve">) </w:t>
      </w:r>
      <w:r w:rsidRPr="00890EEC">
        <w:rPr>
          <w:rFonts w:cstheme="minorHAnsi"/>
        </w:rPr>
        <w:t xml:space="preserve">at </w:t>
      </w:r>
      <w:r>
        <w:rPr>
          <w:rFonts w:cstheme="minorHAnsi"/>
        </w:rPr>
        <w:t xml:space="preserve">BNC </w:t>
      </w:r>
      <w:r w:rsidRPr="00890EEC">
        <w:rPr>
          <w:rFonts w:cstheme="minorHAnsi"/>
        </w:rPr>
        <w:t xml:space="preserve">and provide </w:t>
      </w:r>
      <w:r>
        <w:rPr>
          <w:rFonts w:cstheme="minorHAnsi"/>
        </w:rPr>
        <w:t xml:space="preserve">evaluated and justified </w:t>
      </w:r>
      <w:r w:rsidRPr="00890EEC">
        <w:rPr>
          <w:rFonts w:cstheme="minorHAnsi"/>
        </w:rPr>
        <w:t>recommendations to resolve them.</w:t>
      </w:r>
    </w:p>
    <w:p w14:paraId="0C1AEFD3" w14:textId="77777777" w:rsidR="00927203" w:rsidRDefault="00927203" w:rsidP="00927203">
      <w:pPr>
        <w:spacing w:line="360" w:lineRule="auto"/>
        <w:rPr>
          <w:bCs/>
        </w:rPr>
      </w:pPr>
      <w:r>
        <w:rPr>
          <w:bCs/>
        </w:rPr>
        <w:t xml:space="preserve">You need to prepare the report by answering the following requirements step by step. </w:t>
      </w:r>
    </w:p>
    <w:p w14:paraId="1D0ECAA3" w14:textId="3F21762E" w:rsidR="00E16786" w:rsidRDefault="00A15474" w:rsidP="00FA44A5">
      <w:pPr>
        <w:pStyle w:val="ListParagraph"/>
        <w:numPr>
          <w:ilvl w:val="0"/>
          <w:numId w:val="1"/>
        </w:numPr>
        <w:jc w:val="both"/>
        <w:rPr>
          <w:rFonts w:cstheme="minorHAnsi"/>
        </w:rPr>
      </w:pPr>
      <w:r>
        <w:rPr>
          <w:rFonts w:cstheme="minorHAnsi"/>
        </w:rPr>
        <w:t xml:space="preserve">What is the nature and </w:t>
      </w:r>
      <w:r w:rsidRPr="00707063">
        <w:rPr>
          <w:rFonts w:cstheme="minorHAnsi"/>
          <w:b/>
        </w:rPr>
        <w:t xml:space="preserve">context </w:t>
      </w:r>
      <w:r>
        <w:rPr>
          <w:rFonts w:cstheme="minorHAnsi"/>
        </w:rPr>
        <w:t>of</w:t>
      </w:r>
      <w:r w:rsidR="0030663C">
        <w:rPr>
          <w:rFonts w:cstheme="minorHAnsi"/>
        </w:rPr>
        <w:t xml:space="preserve"> the key</w:t>
      </w:r>
      <w:r w:rsidR="00E16786" w:rsidRPr="00FA44A5">
        <w:rPr>
          <w:rFonts w:cstheme="minorHAnsi"/>
        </w:rPr>
        <w:t xml:space="preserve"> </w:t>
      </w:r>
      <w:r>
        <w:rPr>
          <w:rFonts w:cstheme="minorHAnsi"/>
        </w:rPr>
        <w:t>issues</w:t>
      </w:r>
      <w:r w:rsidR="00707063">
        <w:rPr>
          <w:rFonts w:cstheme="minorHAnsi"/>
        </w:rPr>
        <w:t>/problems</w:t>
      </w:r>
      <w:r w:rsidR="0030663C">
        <w:rPr>
          <w:rFonts w:cstheme="minorHAnsi"/>
        </w:rPr>
        <w:t xml:space="preserve"> for the business that require management level decisions to be made</w:t>
      </w:r>
      <w:r w:rsidR="00E16786" w:rsidRPr="00FA44A5">
        <w:rPr>
          <w:rFonts w:cstheme="minorHAnsi"/>
        </w:rPr>
        <w:t xml:space="preserve">? </w:t>
      </w:r>
      <w:r w:rsidR="00CE7859">
        <w:rPr>
          <w:rFonts w:cstheme="minorHAnsi"/>
        </w:rPr>
        <w:t>Consider both internal and external</w:t>
      </w:r>
      <w:r>
        <w:rPr>
          <w:rFonts w:cstheme="minorHAnsi"/>
        </w:rPr>
        <w:t xml:space="preserve"> context</w:t>
      </w:r>
      <w:r w:rsidR="006E5CEE">
        <w:rPr>
          <w:rFonts w:cstheme="minorHAnsi"/>
        </w:rPr>
        <w:t xml:space="preserve"> (STEEPLE, Balanced Score Card, Schein culture, Stakeholder analysis, SWOT).</w:t>
      </w:r>
    </w:p>
    <w:p w14:paraId="5B8080D1" w14:textId="3ECBDE44" w:rsidR="00E16786" w:rsidRDefault="00707063" w:rsidP="00FA44A5">
      <w:pPr>
        <w:pStyle w:val="ListParagraph"/>
        <w:numPr>
          <w:ilvl w:val="0"/>
          <w:numId w:val="1"/>
        </w:numPr>
        <w:jc w:val="both"/>
        <w:rPr>
          <w:rFonts w:cstheme="minorHAnsi"/>
        </w:rPr>
      </w:pPr>
      <w:r>
        <w:rPr>
          <w:rFonts w:cstheme="minorHAnsi"/>
        </w:rPr>
        <w:t xml:space="preserve">Identify the </w:t>
      </w:r>
      <w:r w:rsidRPr="00707063">
        <w:rPr>
          <w:rFonts w:cstheme="minorHAnsi"/>
          <w:b/>
        </w:rPr>
        <w:t>issues/problems</w:t>
      </w:r>
      <w:r>
        <w:rPr>
          <w:rFonts w:cstheme="minorHAnsi"/>
        </w:rPr>
        <w:t xml:space="preserve"> for the business and </w:t>
      </w:r>
      <w:r w:rsidRPr="00707063">
        <w:rPr>
          <w:rFonts w:cstheme="minorHAnsi"/>
          <w:b/>
        </w:rPr>
        <w:t>j</w:t>
      </w:r>
      <w:r w:rsidR="0030663C" w:rsidRPr="00707063">
        <w:rPr>
          <w:rFonts w:cstheme="minorHAnsi"/>
          <w:b/>
        </w:rPr>
        <w:t>ustify</w:t>
      </w:r>
      <w:r w:rsidR="0030663C">
        <w:rPr>
          <w:rFonts w:cstheme="minorHAnsi"/>
        </w:rPr>
        <w:t xml:space="preserve"> why</w:t>
      </w:r>
      <w:r w:rsidR="00E16786" w:rsidRPr="00FA44A5">
        <w:rPr>
          <w:rFonts w:cstheme="minorHAnsi"/>
        </w:rPr>
        <w:t xml:space="preserve"> you think they are issues</w:t>
      </w:r>
      <w:r w:rsidR="00CE7859">
        <w:rPr>
          <w:rFonts w:cstheme="minorHAnsi"/>
        </w:rPr>
        <w:t>/problems</w:t>
      </w:r>
      <w:r w:rsidR="00E16786" w:rsidRPr="00FA44A5">
        <w:rPr>
          <w:rFonts w:cstheme="minorHAnsi"/>
        </w:rPr>
        <w:t xml:space="preserve">, and what </w:t>
      </w:r>
      <w:r w:rsidR="0030663C" w:rsidRPr="00707063">
        <w:rPr>
          <w:rFonts w:cstheme="minorHAnsi"/>
          <w:b/>
        </w:rPr>
        <w:t>impact</w:t>
      </w:r>
      <w:r w:rsidR="0030663C">
        <w:rPr>
          <w:rFonts w:cstheme="minorHAnsi"/>
        </w:rPr>
        <w:t xml:space="preserve"> </w:t>
      </w:r>
      <w:r w:rsidR="0030663C" w:rsidRPr="00FA44A5">
        <w:rPr>
          <w:rFonts w:cstheme="minorHAnsi"/>
        </w:rPr>
        <w:t>you</w:t>
      </w:r>
      <w:r w:rsidR="00E16786" w:rsidRPr="00FA44A5">
        <w:rPr>
          <w:rFonts w:cstheme="minorHAnsi"/>
        </w:rPr>
        <w:t xml:space="preserve"> think these issues are having on the business</w:t>
      </w:r>
      <w:r w:rsidR="00230CBA" w:rsidRPr="00FA44A5">
        <w:rPr>
          <w:rFonts w:cstheme="minorHAnsi"/>
        </w:rPr>
        <w:t xml:space="preserve"> now</w:t>
      </w:r>
      <w:r w:rsidR="00E16786" w:rsidRPr="00FA44A5">
        <w:rPr>
          <w:rFonts w:cstheme="minorHAnsi"/>
        </w:rPr>
        <w:t xml:space="preserve">/will have on </w:t>
      </w:r>
      <w:r w:rsidR="0021460F">
        <w:rPr>
          <w:rFonts w:cstheme="minorHAnsi"/>
        </w:rPr>
        <w:t>Caroline</w:t>
      </w:r>
      <w:r w:rsidR="00E16786" w:rsidRPr="00FA44A5">
        <w:rPr>
          <w:rFonts w:cstheme="minorHAnsi"/>
        </w:rPr>
        <w:t xml:space="preserve">’s future plans for the business? </w:t>
      </w:r>
    </w:p>
    <w:p w14:paraId="1017064C" w14:textId="4FB2F5A5" w:rsidR="00892A33" w:rsidRPr="00CE7859" w:rsidRDefault="00892A33" w:rsidP="00892A33">
      <w:pPr>
        <w:pStyle w:val="ListParagraph"/>
        <w:numPr>
          <w:ilvl w:val="0"/>
          <w:numId w:val="1"/>
        </w:numPr>
        <w:jc w:val="both"/>
        <w:rPr>
          <w:rFonts w:cstheme="minorHAnsi"/>
        </w:rPr>
      </w:pPr>
      <w:r>
        <w:rPr>
          <w:rFonts w:cstheme="minorHAnsi"/>
        </w:rPr>
        <w:t xml:space="preserve">Identify one </w:t>
      </w:r>
      <w:r w:rsidR="00ED495B" w:rsidRPr="00F458E1">
        <w:rPr>
          <w:rFonts w:cstheme="minorHAnsi"/>
          <w:b/>
          <w:bCs/>
        </w:rPr>
        <w:t xml:space="preserve">Tame </w:t>
      </w:r>
      <w:r w:rsidRPr="00F458E1">
        <w:rPr>
          <w:rFonts w:cstheme="minorHAnsi"/>
          <w:b/>
          <w:bCs/>
        </w:rPr>
        <w:t>problem/issue</w:t>
      </w:r>
      <w:r>
        <w:rPr>
          <w:rFonts w:cstheme="minorHAnsi"/>
        </w:rPr>
        <w:t xml:space="preserve"> that you think is having a significant impact on the business and that should be addressed; explain your rationale.</w:t>
      </w:r>
    </w:p>
    <w:p w14:paraId="5E594F80" w14:textId="2FD2B207" w:rsidR="00892A33" w:rsidRPr="00E074BE" w:rsidRDefault="00892A33" w:rsidP="00892A33">
      <w:pPr>
        <w:pStyle w:val="ListParagraph"/>
        <w:numPr>
          <w:ilvl w:val="0"/>
          <w:numId w:val="1"/>
        </w:numPr>
        <w:jc w:val="both"/>
      </w:pPr>
      <w:r>
        <w:rPr>
          <w:rFonts w:cstheme="minorHAnsi"/>
        </w:rPr>
        <w:t>Critically analyse the different approaches that you could use to solve the problem/issue (</w:t>
      </w:r>
      <w:proofErr w:type="spellStart"/>
      <w:r>
        <w:rPr>
          <w:rFonts w:cstheme="minorHAnsi"/>
        </w:rPr>
        <w:t>eg</w:t>
      </w:r>
      <w:proofErr w:type="spellEnd"/>
      <w:r>
        <w:rPr>
          <w:rFonts w:cstheme="minorHAnsi"/>
        </w:rPr>
        <w:t xml:space="preserve"> rational model, bounded rationality, six step decision making etc</w:t>
      </w:r>
      <w:r w:rsidR="00F458E1">
        <w:rPr>
          <w:rFonts w:cstheme="minorHAnsi"/>
        </w:rPr>
        <w:t>.</w:t>
      </w:r>
    </w:p>
    <w:p w14:paraId="234BBCB1" w14:textId="77777777" w:rsidR="00892A33" w:rsidRPr="00514FCF" w:rsidRDefault="00892A33" w:rsidP="00892A33">
      <w:pPr>
        <w:pStyle w:val="ListParagraph"/>
        <w:numPr>
          <w:ilvl w:val="0"/>
          <w:numId w:val="1"/>
        </w:numPr>
        <w:jc w:val="both"/>
      </w:pPr>
      <w:r>
        <w:rPr>
          <w:rFonts w:cstheme="minorHAnsi"/>
        </w:rPr>
        <w:t>Select the structured approach that you will use to solve the problem, and justify why you think this is the most appropriate</w:t>
      </w:r>
    </w:p>
    <w:p w14:paraId="09B21688" w14:textId="6252A8C1" w:rsidR="00892A33" w:rsidRPr="00E6771F" w:rsidRDefault="00892A33" w:rsidP="00E6771F">
      <w:pPr>
        <w:pStyle w:val="ListParagraph"/>
        <w:numPr>
          <w:ilvl w:val="0"/>
          <w:numId w:val="1"/>
        </w:numPr>
        <w:jc w:val="both"/>
      </w:pPr>
      <w:r>
        <w:rPr>
          <w:rFonts w:cstheme="minorHAnsi"/>
        </w:rPr>
        <w:t xml:space="preserve">Work through the problem/issue, using your chosen structured approach, and applying appropriate tools and techniques at each stage of the </w:t>
      </w:r>
      <w:r w:rsidR="00F458E1">
        <w:rPr>
          <w:rFonts w:cstheme="minorHAnsi"/>
        </w:rPr>
        <w:t>process.</w:t>
      </w:r>
    </w:p>
    <w:p w14:paraId="7ADD162C" w14:textId="77777777" w:rsidR="00514FCF" w:rsidRPr="001F2BE1" w:rsidRDefault="00514FCF" w:rsidP="00CE7859">
      <w:pPr>
        <w:pStyle w:val="ListParagraph"/>
        <w:numPr>
          <w:ilvl w:val="0"/>
          <w:numId w:val="2"/>
        </w:numPr>
        <w:jc w:val="both"/>
      </w:pPr>
      <w:r>
        <w:rPr>
          <w:rFonts w:cstheme="minorHAnsi"/>
        </w:rPr>
        <w:t>Show clearly how you:</w:t>
      </w:r>
    </w:p>
    <w:p w14:paraId="0EA8A254" w14:textId="77777777" w:rsidR="001F2BE1" w:rsidRPr="00514FCF" w:rsidRDefault="001F2BE1" w:rsidP="001F2BE1">
      <w:pPr>
        <w:pStyle w:val="ListParagraph"/>
        <w:numPr>
          <w:ilvl w:val="1"/>
          <w:numId w:val="2"/>
        </w:numPr>
        <w:jc w:val="both"/>
      </w:pPr>
      <w:r w:rsidRPr="00201738">
        <w:rPr>
          <w:rFonts w:cstheme="minorHAnsi"/>
          <w:b/>
          <w:bCs/>
        </w:rPr>
        <w:t>Have fully understood the problem</w:t>
      </w:r>
      <w:r>
        <w:rPr>
          <w:rFonts w:cstheme="minorHAnsi"/>
        </w:rPr>
        <w:t xml:space="preserve"> and why it is having a negative impact on the business</w:t>
      </w:r>
    </w:p>
    <w:p w14:paraId="76682C3B" w14:textId="77777777" w:rsidR="001F2BE1" w:rsidRDefault="001F2BE1" w:rsidP="001F2BE1">
      <w:pPr>
        <w:pStyle w:val="ListParagraph"/>
        <w:numPr>
          <w:ilvl w:val="1"/>
          <w:numId w:val="2"/>
        </w:numPr>
        <w:jc w:val="both"/>
      </w:pPr>
      <w:r w:rsidRPr="00201738">
        <w:rPr>
          <w:b/>
          <w:bCs/>
        </w:rPr>
        <w:t>Identify the root cause of the problem</w:t>
      </w:r>
      <w:r>
        <w:t xml:space="preserve"> (this is important – once you know what is causing the problem, you have found your real issue/problem, and this is what you have to resolve)</w:t>
      </w:r>
    </w:p>
    <w:p w14:paraId="1575CAB9" w14:textId="77777777" w:rsidR="001F2BE1" w:rsidRPr="00201738" w:rsidRDefault="001F2BE1" w:rsidP="001F2BE1">
      <w:pPr>
        <w:pStyle w:val="ListParagraph"/>
        <w:numPr>
          <w:ilvl w:val="1"/>
          <w:numId w:val="2"/>
        </w:numPr>
        <w:jc w:val="both"/>
        <w:rPr>
          <w:b/>
          <w:bCs/>
        </w:rPr>
      </w:pPr>
      <w:r w:rsidRPr="00201738">
        <w:rPr>
          <w:b/>
          <w:bCs/>
        </w:rPr>
        <w:t>Generate solution options</w:t>
      </w:r>
    </w:p>
    <w:p w14:paraId="62EED546" w14:textId="77777777" w:rsidR="001F2BE1" w:rsidRDefault="001F2BE1" w:rsidP="001F2BE1">
      <w:pPr>
        <w:pStyle w:val="ListParagraph"/>
        <w:numPr>
          <w:ilvl w:val="1"/>
          <w:numId w:val="2"/>
        </w:numPr>
        <w:jc w:val="both"/>
      </w:pPr>
      <w:r w:rsidRPr="00201738">
        <w:rPr>
          <w:b/>
          <w:bCs/>
        </w:rPr>
        <w:t>Systematically evaluate the options</w:t>
      </w:r>
      <w:r>
        <w:t xml:space="preserve"> until you can identify the ideal solution; this will require several stages where you reduce the number of options until you have one preferred solution</w:t>
      </w:r>
    </w:p>
    <w:p w14:paraId="7F78D5DD" w14:textId="77777777" w:rsidR="001F2BE1" w:rsidRDefault="001F2BE1" w:rsidP="001F2BE1">
      <w:pPr>
        <w:pStyle w:val="ListParagraph"/>
        <w:numPr>
          <w:ilvl w:val="1"/>
          <w:numId w:val="2"/>
        </w:numPr>
        <w:jc w:val="both"/>
      </w:pPr>
      <w:r>
        <w:t>Ensure that your solution is legal, ethical, cost effective, practical, and politically acceptable (make sure that you explain all of these things)</w:t>
      </w:r>
    </w:p>
    <w:p w14:paraId="59B16DA7" w14:textId="77777777" w:rsidR="001F2BE1" w:rsidRPr="001F2BE1" w:rsidRDefault="001F2BE1" w:rsidP="00CE7859">
      <w:pPr>
        <w:pStyle w:val="ListParagraph"/>
        <w:numPr>
          <w:ilvl w:val="0"/>
          <w:numId w:val="2"/>
        </w:numPr>
        <w:jc w:val="both"/>
      </w:pPr>
      <w:r w:rsidRPr="00201738">
        <w:rPr>
          <w:b/>
          <w:bCs/>
        </w:rPr>
        <w:t>Recommend</w:t>
      </w:r>
      <w:r>
        <w:t xml:space="preserve"> your preferred solution, and justify why it will benefit the business to implement this solution</w:t>
      </w:r>
    </w:p>
    <w:p w14:paraId="06C88EF1" w14:textId="77777777" w:rsidR="00230CBA" w:rsidRDefault="00230CBA" w:rsidP="007C4BA8">
      <w:pPr>
        <w:jc w:val="both"/>
        <w:rPr>
          <w:rFonts w:cstheme="minorHAnsi"/>
        </w:rPr>
      </w:pPr>
      <w:r>
        <w:rPr>
          <w:rFonts w:cstheme="minorHAnsi"/>
        </w:rPr>
        <w:t xml:space="preserve">All work should be supported with relevant academic theory and reference to </w:t>
      </w:r>
      <w:r w:rsidR="00CE7859">
        <w:rPr>
          <w:rFonts w:cstheme="minorHAnsi"/>
        </w:rPr>
        <w:t>sources from the module, your reading and your research</w:t>
      </w:r>
      <w:r>
        <w:rPr>
          <w:rFonts w:cstheme="minorHAnsi"/>
        </w:rPr>
        <w:t>. Please use Harvard referencing</w:t>
      </w:r>
      <w:r w:rsidR="003E550A">
        <w:rPr>
          <w:rFonts w:cstheme="minorHAnsi"/>
        </w:rPr>
        <w:t xml:space="preserve"> throughout</w:t>
      </w:r>
      <w:r>
        <w:rPr>
          <w:rFonts w:cstheme="minorHAnsi"/>
        </w:rPr>
        <w:t>.</w:t>
      </w:r>
    </w:p>
    <w:p w14:paraId="57205CE9" w14:textId="77777777" w:rsidR="00230CBA" w:rsidRDefault="00230CBA" w:rsidP="007C4BA8">
      <w:pPr>
        <w:jc w:val="both"/>
        <w:rPr>
          <w:rFonts w:cstheme="minorHAnsi"/>
        </w:rPr>
      </w:pPr>
      <w:r>
        <w:rPr>
          <w:rFonts w:cstheme="minorHAnsi"/>
        </w:rPr>
        <w:t>You may include tables and diagrams in your work where these are relevant and appropriate and reasonably sized</w:t>
      </w:r>
      <w:r w:rsidR="003E550A">
        <w:rPr>
          <w:rFonts w:cstheme="minorHAnsi"/>
        </w:rPr>
        <w:t>. You may also include</w:t>
      </w:r>
      <w:r w:rsidR="00FA44A5">
        <w:rPr>
          <w:rFonts w:cstheme="minorHAnsi"/>
        </w:rPr>
        <w:t xml:space="preserve"> a reasonable number of</w:t>
      </w:r>
      <w:r>
        <w:rPr>
          <w:rFonts w:cstheme="minorHAnsi"/>
        </w:rPr>
        <w:t xml:space="preserve"> </w:t>
      </w:r>
      <w:r w:rsidR="003E550A">
        <w:rPr>
          <w:rFonts w:cstheme="minorHAnsi"/>
        </w:rPr>
        <w:t xml:space="preserve">relevant </w:t>
      </w:r>
      <w:r>
        <w:rPr>
          <w:rFonts w:cstheme="minorHAnsi"/>
        </w:rPr>
        <w:t xml:space="preserve">appendices. </w:t>
      </w:r>
    </w:p>
    <w:p w14:paraId="0F993AAD" w14:textId="77777777" w:rsidR="007C4BA8" w:rsidRDefault="007C4BA8" w:rsidP="007C4BA8">
      <w:pPr>
        <w:jc w:val="both"/>
        <w:rPr>
          <w:rFonts w:cstheme="minorHAnsi"/>
        </w:rPr>
      </w:pPr>
      <w:r w:rsidRPr="00890EEC">
        <w:rPr>
          <w:rFonts w:cstheme="minorHAnsi"/>
        </w:rPr>
        <w:t>Pay close attention to the assessment criteria</w:t>
      </w:r>
      <w:r w:rsidR="001F2BE1">
        <w:rPr>
          <w:rFonts w:cstheme="minorHAnsi"/>
        </w:rPr>
        <w:t xml:space="preserve"> which are detailed in the module handbook</w:t>
      </w:r>
      <w:r w:rsidRPr="00890EEC">
        <w:rPr>
          <w:rFonts w:cstheme="minorHAnsi"/>
        </w:rPr>
        <w:t>.</w:t>
      </w:r>
    </w:p>
    <w:p w14:paraId="2C2168BE" w14:textId="77777777" w:rsidR="00E6771F" w:rsidRDefault="00E6771F" w:rsidP="007C4BA8">
      <w:pPr>
        <w:jc w:val="both"/>
        <w:rPr>
          <w:rFonts w:cstheme="minorHAnsi"/>
          <w:b/>
          <w:sz w:val="24"/>
          <w:szCs w:val="24"/>
        </w:rPr>
      </w:pPr>
    </w:p>
    <w:p w14:paraId="6C3DC00E" w14:textId="77777777" w:rsidR="00F70BBC" w:rsidRDefault="00F70BBC" w:rsidP="007C4BA8">
      <w:pPr>
        <w:jc w:val="both"/>
        <w:rPr>
          <w:rFonts w:cstheme="minorHAnsi"/>
          <w:b/>
          <w:sz w:val="24"/>
          <w:szCs w:val="24"/>
        </w:rPr>
      </w:pPr>
    </w:p>
    <w:p w14:paraId="046CC522" w14:textId="615A9CC9" w:rsidR="007C4BA8" w:rsidRDefault="007C4BA8" w:rsidP="007C4BA8">
      <w:pPr>
        <w:jc w:val="both"/>
        <w:rPr>
          <w:rFonts w:cstheme="minorHAnsi"/>
          <w:b/>
          <w:sz w:val="24"/>
          <w:szCs w:val="24"/>
        </w:rPr>
      </w:pPr>
      <w:r w:rsidRPr="00890EEC">
        <w:rPr>
          <w:rFonts w:cstheme="minorHAnsi"/>
          <w:b/>
          <w:sz w:val="24"/>
          <w:szCs w:val="24"/>
        </w:rPr>
        <w:lastRenderedPageBreak/>
        <w:t>Submission Deadline</w:t>
      </w:r>
      <w:r w:rsidR="00230CBA">
        <w:rPr>
          <w:rFonts w:cstheme="minorHAnsi"/>
          <w:b/>
          <w:sz w:val="24"/>
          <w:szCs w:val="24"/>
        </w:rPr>
        <w:t xml:space="preserve"> for component</w:t>
      </w:r>
      <w:r w:rsidR="00E6771F">
        <w:rPr>
          <w:rFonts w:cstheme="minorHAnsi"/>
          <w:b/>
          <w:sz w:val="24"/>
          <w:szCs w:val="24"/>
        </w:rPr>
        <w:t>:</w:t>
      </w:r>
    </w:p>
    <w:p w14:paraId="5BD36B5D" w14:textId="45C6F53A" w:rsidR="007C4BA8" w:rsidRDefault="007C4BA8" w:rsidP="007C4BA8">
      <w:pPr>
        <w:jc w:val="both"/>
        <w:rPr>
          <w:rFonts w:cstheme="minorHAnsi"/>
          <w:b/>
        </w:rPr>
      </w:pPr>
      <w:r w:rsidRPr="00890EEC">
        <w:rPr>
          <w:rFonts w:cstheme="minorHAnsi"/>
        </w:rPr>
        <w:t xml:space="preserve">Submit the report no later than </w:t>
      </w:r>
      <w:r w:rsidR="00E6771F">
        <w:rPr>
          <w:rFonts w:cstheme="minorHAnsi"/>
          <w:b/>
        </w:rPr>
        <w:t>16.00</w:t>
      </w:r>
      <w:r w:rsidR="001F2BE1">
        <w:rPr>
          <w:rFonts w:cstheme="minorHAnsi"/>
          <w:b/>
        </w:rPr>
        <w:t xml:space="preserve"> </w:t>
      </w:r>
      <w:r w:rsidR="006E5CEE">
        <w:rPr>
          <w:rFonts w:cstheme="minorHAnsi"/>
          <w:b/>
        </w:rPr>
        <w:t xml:space="preserve">on </w:t>
      </w:r>
      <w:r w:rsidR="00E6771F">
        <w:rPr>
          <w:rFonts w:cstheme="minorHAnsi"/>
          <w:b/>
        </w:rPr>
        <w:t>8</w:t>
      </w:r>
      <w:r w:rsidR="00E6771F" w:rsidRPr="00E6771F">
        <w:rPr>
          <w:rFonts w:cstheme="minorHAnsi"/>
          <w:b/>
          <w:vertAlign w:val="superscript"/>
        </w:rPr>
        <w:t>th</w:t>
      </w:r>
      <w:r w:rsidR="00E6771F">
        <w:rPr>
          <w:rFonts w:cstheme="minorHAnsi"/>
          <w:b/>
        </w:rPr>
        <w:t xml:space="preserve"> December 2020</w:t>
      </w:r>
      <w:r w:rsidR="008161CD">
        <w:rPr>
          <w:rFonts w:cstheme="minorHAnsi"/>
          <w:b/>
        </w:rPr>
        <w:t xml:space="preserve"> </w:t>
      </w:r>
      <w:r w:rsidR="006E5CEE">
        <w:rPr>
          <w:rFonts w:cstheme="minorHAnsi"/>
          <w:b/>
        </w:rPr>
        <w:t>via VLE</w:t>
      </w:r>
      <w:r w:rsidRPr="00890EEC">
        <w:rPr>
          <w:rFonts w:cstheme="minorHAnsi"/>
          <w:b/>
        </w:rPr>
        <w:t xml:space="preserve"> where your work will be autom</w:t>
      </w:r>
      <w:r w:rsidR="00B176F1">
        <w:rPr>
          <w:rFonts w:cstheme="minorHAnsi"/>
          <w:b/>
        </w:rPr>
        <w:t>atically checked for Plagiarism. NO PAPER copy is required.</w:t>
      </w:r>
    </w:p>
    <w:p w14:paraId="58CAA999" w14:textId="77777777" w:rsidR="00707063" w:rsidRDefault="00707063" w:rsidP="007C4BA8">
      <w:pPr>
        <w:jc w:val="both"/>
        <w:rPr>
          <w:rFonts w:cstheme="minorHAnsi"/>
          <w:b/>
        </w:rPr>
      </w:pPr>
    </w:p>
    <w:p w14:paraId="71D9321D" w14:textId="77777777" w:rsidR="00B176F1" w:rsidRDefault="00B176F1">
      <w:pPr>
        <w:rPr>
          <w:rFonts w:cstheme="minorHAnsi"/>
          <w:b/>
          <w:sz w:val="28"/>
          <w:szCs w:val="28"/>
        </w:rPr>
      </w:pPr>
      <w:r>
        <w:rPr>
          <w:rFonts w:cstheme="minorHAnsi"/>
          <w:b/>
          <w:sz w:val="28"/>
          <w:szCs w:val="28"/>
        </w:rPr>
        <w:br w:type="page"/>
      </w:r>
    </w:p>
    <w:p w14:paraId="34647314" w14:textId="77777777" w:rsidR="007C4BA8" w:rsidRPr="00890EEC" w:rsidRDefault="007C4BA8" w:rsidP="007C4BA8">
      <w:pPr>
        <w:jc w:val="both"/>
        <w:rPr>
          <w:rFonts w:cstheme="minorHAnsi"/>
          <w:b/>
          <w:sz w:val="28"/>
          <w:szCs w:val="28"/>
        </w:rPr>
      </w:pPr>
      <w:r w:rsidRPr="00890EEC">
        <w:rPr>
          <w:rFonts w:cstheme="minorHAnsi"/>
          <w:b/>
          <w:sz w:val="28"/>
          <w:szCs w:val="28"/>
        </w:rPr>
        <w:lastRenderedPageBreak/>
        <w:t xml:space="preserve">Assignment Case Study: </w:t>
      </w:r>
      <w:r w:rsidR="004835F2">
        <w:rPr>
          <w:rFonts w:cstheme="minorHAnsi"/>
          <w:b/>
          <w:sz w:val="28"/>
          <w:szCs w:val="28"/>
        </w:rPr>
        <w:t xml:space="preserve"> </w:t>
      </w:r>
      <w:r w:rsidR="0021460F">
        <w:rPr>
          <w:rFonts w:cstheme="minorHAnsi"/>
          <w:b/>
          <w:sz w:val="28"/>
          <w:szCs w:val="28"/>
        </w:rPr>
        <w:t>Brush with Nature Cosmetics</w:t>
      </w:r>
      <w:r w:rsidR="00AA7032">
        <w:rPr>
          <w:rFonts w:cstheme="minorHAnsi"/>
          <w:b/>
          <w:sz w:val="28"/>
          <w:szCs w:val="28"/>
        </w:rPr>
        <w:t xml:space="preserve"> </w:t>
      </w:r>
      <w:r w:rsidR="00AF1502">
        <w:rPr>
          <w:rFonts w:cstheme="minorHAnsi"/>
          <w:b/>
          <w:sz w:val="28"/>
          <w:szCs w:val="28"/>
        </w:rPr>
        <w:t>(</w:t>
      </w:r>
      <w:r w:rsidR="0021460F">
        <w:rPr>
          <w:rFonts w:cstheme="minorHAnsi"/>
          <w:b/>
          <w:sz w:val="28"/>
          <w:szCs w:val="28"/>
        </w:rPr>
        <w:t>BNC</w:t>
      </w:r>
      <w:r w:rsidR="00AF1502">
        <w:rPr>
          <w:rFonts w:cstheme="minorHAnsi"/>
          <w:b/>
          <w:sz w:val="28"/>
          <w:szCs w:val="28"/>
        </w:rPr>
        <w:t>)</w:t>
      </w:r>
      <w:r w:rsidR="006A736B">
        <w:rPr>
          <w:rFonts w:cstheme="minorHAnsi"/>
          <w:b/>
          <w:sz w:val="28"/>
          <w:szCs w:val="28"/>
        </w:rPr>
        <w:t>.</w:t>
      </w:r>
      <w:r w:rsidR="009E64CF">
        <w:rPr>
          <w:rFonts w:cstheme="minorHAnsi"/>
          <w:b/>
          <w:sz w:val="28"/>
          <w:szCs w:val="28"/>
        </w:rPr>
        <w:t xml:space="preserve"> </w:t>
      </w:r>
    </w:p>
    <w:p w14:paraId="0C9F9984" w14:textId="77777777" w:rsidR="00C56220" w:rsidRPr="00C56220" w:rsidRDefault="00C56220" w:rsidP="007C4BA8">
      <w:pPr>
        <w:jc w:val="both"/>
        <w:rPr>
          <w:rFonts w:cstheme="minorHAnsi"/>
          <w:b/>
          <w:bCs/>
        </w:rPr>
      </w:pPr>
      <w:r w:rsidRPr="00C56220">
        <w:rPr>
          <w:rFonts w:cstheme="minorHAnsi"/>
          <w:b/>
          <w:bCs/>
        </w:rPr>
        <w:t>Introduction to the business</w:t>
      </w:r>
      <w:r>
        <w:rPr>
          <w:rFonts w:cstheme="minorHAnsi"/>
          <w:b/>
          <w:bCs/>
        </w:rPr>
        <w:t xml:space="preserve"> </w:t>
      </w:r>
    </w:p>
    <w:p w14:paraId="61D108DC" w14:textId="77777777" w:rsidR="00AA7032" w:rsidRDefault="0021460F" w:rsidP="007C4BA8">
      <w:pPr>
        <w:jc w:val="both"/>
        <w:rPr>
          <w:rFonts w:cstheme="minorHAnsi"/>
        </w:rPr>
      </w:pPr>
      <w:r>
        <w:rPr>
          <w:rFonts w:cstheme="minorHAnsi"/>
          <w:bCs/>
        </w:rPr>
        <w:t>Brush with Nature Cosmetics</w:t>
      </w:r>
      <w:r w:rsidR="00AA7032">
        <w:rPr>
          <w:rFonts w:cstheme="minorHAnsi"/>
          <w:bCs/>
        </w:rPr>
        <w:t xml:space="preserve"> </w:t>
      </w:r>
      <w:r w:rsidR="00EC6AAD">
        <w:rPr>
          <w:rFonts w:cstheme="minorHAnsi"/>
          <w:bCs/>
        </w:rPr>
        <w:t>(</w:t>
      </w:r>
      <w:r>
        <w:rPr>
          <w:rFonts w:cstheme="minorHAnsi"/>
          <w:bCs/>
        </w:rPr>
        <w:t>BNC</w:t>
      </w:r>
      <w:r w:rsidR="00EC6AAD">
        <w:rPr>
          <w:rFonts w:cstheme="minorHAnsi"/>
          <w:bCs/>
        </w:rPr>
        <w:t>)</w:t>
      </w:r>
      <w:r w:rsidR="008161CD">
        <w:rPr>
          <w:rFonts w:cstheme="minorHAnsi"/>
          <w:bCs/>
        </w:rPr>
        <w:t xml:space="preserve"> </w:t>
      </w:r>
      <w:r w:rsidR="007C4BA8" w:rsidRPr="00890EEC">
        <w:rPr>
          <w:rFonts w:cstheme="minorHAnsi"/>
        </w:rPr>
        <w:t>is a</w:t>
      </w:r>
      <w:r w:rsidR="002F5E84" w:rsidRPr="00890EEC">
        <w:rPr>
          <w:rFonts w:cstheme="minorHAnsi"/>
        </w:rPr>
        <w:t>n online retailer</w:t>
      </w:r>
      <w:r w:rsidR="009F7A88" w:rsidRPr="00890EEC">
        <w:rPr>
          <w:rFonts w:cstheme="minorHAnsi"/>
        </w:rPr>
        <w:t xml:space="preserve"> based</w:t>
      </w:r>
      <w:r w:rsidR="007C4BA8" w:rsidRPr="00890EEC">
        <w:rPr>
          <w:rFonts w:cstheme="minorHAnsi"/>
        </w:rPr>
        <w:t xml:space="preserve"> in the United Kingdom. It is a</w:t>
      </w:r>
      <w:r w:rsidR="008161CD">
        <w:rPr>
          <w:rFonts w:cstheme="minorHAnsi"/>
        </w:rPr>
        <w:t>n in</w:t>
      </w:r>
      <w:r w:rsidR="000B6247">
        <w:rPr>
          <w:rFonts w:cstheme="minorHAnsi"/>
        </w:rPr>
        <w:t>dependent business, which sells a range of cosmetics, skin care and</w:t>
      </w:r>
      <w:r w:rsidR="009E0A44">
        <w:rPr>
          <w:rFonts w:cstheme="minorHAnsi"/>
        </w:rPr>
        <w:t xml:space="preserve"> body care products for men, </w:t>
      </w:r>
      <w:r w:rsidR="000B6247">
        <w:rPr>
          <w:rFonts w:cstheme="minorHAnsi"/>
        </w:rPr>
        <w:t>women</w:t>
      </w:r>
      <w:r w:rsidR="009E0A44">
        <w:rPr>
          <w:rFonts w:cstheme="minorHAnsi"/>
        </w:rPr>
        <w:t xml:space="preserve"> and teenagers</w:t>
      </w:r>
      <w:r w:rsidR="000B6247">
        <w:rPr>
          <w:rFonts w:cstheme="minorHAnsi"/>
        </w:rPr>
        <w:t xml:space="preserve"> as well as accessories such as brushes, mirrors and bags. </w:t>
      </w:r>
    </w:p>
    <w:p w14:paraId="2B4DCAB2" w14:textId="77777777" w:rsidR="00EC6AAD" w:rsidRDefault="000B6247" w:rsidP="007C4BA8">
      <w:pPr>
        <w:jc w:val="both"/>
        <w:rPr>
          <w:rFonts w:cstheme="minorHAnsi"/>
        </w:rPr>
      </w:pPr>
      <w:r>
        <w:rPr>
          <w:rFonts w:cstheme="minorHAnsi"/>
        </w:rPr>
        <w:t>Caroline and her friends Angela and Rupert established BNC on 1 March 2007;</w:t>
      </w:r>
      <w:r w:rsidR="00EC6AAD">
        <w:rPr>
          <w:rFonts w:cstheme="minorHAnsi"/>
        </w:rPr>
        <w:t xml:space="preserve"> </w:t>
      </w:r>
      <w:r>
        <w:rPr>
          <w:rFonts w:cstheme="minorHAnsi"/>
        </w:rPr>
        <w:t>t</w:t>
      </w:r>
      <w:r w:rsidR="00EC6AAD">
        <w:rPr>
          <w:rFonts w:cstheme="minorHAnsi"/>
        </w:rPr>
        <w:t>hey all still work in the business and form the senior management team.</w:t>
      </w:r>
      <w:r>
        <w:rPr>
          <w:rFonts w:cstheme="minorHAnsi"/>
        </w:rPr>
        <w:t xml:space="preserve"> </w:t>
      </w:r>
    </w:p>
    <w:p w14:paraId="6265E248" w14:textId="77777777" w:rsidR="00EC6AAD" w:rsidRDefault="00EC6AAD" w:rsidP="007C4BA8">
      <w:pPr>
        <w:jc w:val="both"/>
        <w:rPr>
          <w:rFonts w:cstheme="minorHAnsi"/>
        </w:rPr>
      </w:pPr>
      <w:r>
        <w:rPr>
          <w:rFonts w:cstheme="minorHAnsi"/>
        </w:rPr>
        <w:t>The business is successful and has a head office, warehouse and call centre in Leeds; there are now</w:t>
      </w:r>
      <w:r w:rsidR="007C4BA8" w:rsidRPr="00890EEC">
        <w:rPr>
          <w:rFonts w:cstheme="minorHAnsi"/>
        </w:rPr>
        <w:t xml:space="preserve"> </w:t>
      </w:r>
      <w:r w:rsidR="00F97735" w:rsidRPr="00890EEC">
        <w:rPr>
          <w:rFonts w:cstheme="minorHAnsi"/>
        </w:rPr>
        <w:t>2</w:t>
      </w:r>
      <w:r w:rsidR="00EF49AA" w:rsidRPr="00890EEC">
        <w:rPr>
          <w:rFonts w:cstheme="minorHAnsi"/>
        </w:rPr>
        <w:t>00</w:t>
      </w:r>
      <w:r w:rsidR="007C4BA8" w:rsidRPr="00890EEC">
        <w:rPr>
          <w:rFonts w:cstheme="minorHAnsi"/>
        </w:rPr>
        <w:t xml:space="preserve"> staff</w:t>
      </w:r>
      <w:r w:rsidR="002D7503">
        <w:rPr>
          <w:rFonts w:cstheme="minorHAnsi"/>
        </w:rPr>
        <w:t xml:space="preserve"> </w:t>
      </w:r>
      <w:r>
        <w:rPr>
          <w:rFonts w:cstheme="minorHAnsi"/>
        </w:rPr>
        <w:t xml:space="preserve">employed </w:t>
      </w:r>
      <w:r w:rsidR="002D7503">
        <w:rPr>
          <w:rFonts w:cstheme="minorHAnsi"/>
        </w:rPr>
        <w:t>in these operations</w:t>
      </w:r>
      <w:r w:rsidR="007C4BA8" w:rsidRPr="00890EEC">
        <w:rPr>
          <w:rFonts w:cstheme="minorHAnsi"/>
        </w:rPr>
        <w:t>.</w:t>
      </w:r>
      <w:r w:rsidR="002D7503">
        <w:rPr>
          <w:rFonts w:cstheme="minorHAnsi"/>
        </w:rPr>
        <w:t xml:space="preserve"> </w:t>
      </w:r>
      <w:r w:rsidR="0021460F">
        <w:rPr>
          <w:rFonts w:cstheme="minorHAnsi"/>
        </w:rPr>
        <w:t>BNC</w:t>
      </w:r>
      <w:r w:rsidR="002D7503">
        <w:rPr>
          <w:rFonts w:cstheme="minorHAnsi"/>
        </w:rPr>
        <w:t xml:space="preserve"> use agency staff</w:t>
      </w:r>
      <w:r w:rsidR="00F75BB0">
        <w:rPr>
          <w:rFonts w:cstheme="minorHAnsi"/>
        </w:rPr>
        <w:t xml:space="preserve"> as well as their own employees</w:t>
      </w:r>
      <w:r w:rsidR="002D7503">
        <w:rPr>
          <w:rFonts w:cstheme="minorHAnsi"/>
        </w:rPr>
        <w:t xml:space="preserve"> in the </w:t>
      </w:r>
      <w:r>
        <w:rPr>
          <w:rFonts w:cstheme="minorHAnsi"/>
        </w:rPr>
        <w:t xml:space="preserve">warehouse. </w:t>
      </w:r>
    </w:p>
    <w:p w14:paraId="79A6D944" w14:textId="77777777" w:rsidR="007C4BA8" w:rsidRPr="00F608DF" w:rsidRDefault="00290FB6" w:rsidP="007C4BA8">
      <w:pPr>
        <w:jc w:val="both"/>
        <w:rPr>
          <w:rFonts w:cstheme="minorHAnsi"/>
        </w:rPr>
      </w:pPr>
      <w:r>
        <w:rPr>
          <w:rFonts w:cstheme="minorHAnsi"/>
        </w:rPr>
        <w:t xml:space="preserve">The senior management team all earn six figure salaries, </w:t>
      </w:r>
      <w:r w:rsidR="00862227">
        <w:rPr>
          <w:rFonts w:cstheme="minorHAnsi"/>
        </w:rPr>
        <w:t xml:space="preserve">though </w:t>
      </w:r>
      <w:r w:rsidR="0021460F">
        <w:rPr>
          <w:rFonts w:cstheme="minorHAnsi"/>
        </w:rPr>
        <w:t>Caroline</w:t>
      </w:r>
      <w:r>
        <w:rPr>
          <w:rFonts w:cstheme="minorHAnsi"/>
        </w:rPr>
        <w:t xml:space="preserve"> earns more than the other two</w:t>
      </w:r>
      <w:r w:rsidRPr="00F608DF">
        <w:rPr>
          <w:rFonts w:cstheme="minorHAnsi"/>
        </w:rPr>
        <w:t>;</w:t>
      </w:r>
      <w:r w:rsidR="00330883" w:rsidRPr="00F608DF">
        <w:rPr>
          <w:rFonts w:cstheme="minorHAnsi"/>
        </w:rPr>
        <w:t xml:space="preserve"> </w:t>
      </w:r>
      <w:r w:rsidR="0021460F" w:rsidRPr="00F608DF">
        <w:rPr>
          <w:rFonts w:cstheme="minorHAnsi"/>
        </w:rPr>
        <w:t>Caroline</w:t>
      </w:r>
      <w:r w:rsidR="00002B53" w:rsidRPr="00F608DF">
        <w:rPr>
          <w:rFonts w:cstheme="minorHAnsi"/>
        </w:rPr>
        <w:t xml:space="preserve"> owns 50</w:t>
      </w:r>
      <w:r w:rsidRPr="00F608DF">
        <w:rPr>
          <w:rFonts w:cstheme="minorHAnsi"/>
        </w:rPr>
        <w:t xml:space="preserve">% of the shares, </w:t>
      </w:r>
      <w:r w:rsidR="000B6247" w:rsidRPr="00F608DF">
        <w:rPr>
          <w:rFonts w:cstheme="minorHAnsi"/>
        </w:rPr>
        <w:t xml:space="preserve">Angela and Rupert </w:t>
      </w:r>
      <w:r w:rsidRPr="00F608DF">
        <w:rPr>
          <w:rFonts w:cstheme="minorHAnsi"/>
        </w:rPr>
        <w:t xml:space="preserve">each own 25%, and all three are on </w:t>
      </w:r>
      <w:r w:rsidR="00A81E0F" w:rsidRPr="00F608DF">
        <w:rPr>
          <w:rFonts w:cstheme="minorHAnsi"/>
        </w:rPr>
        <w:t xml:space="preserve">a performance related bonus scheme. </w:t>
      </w:r>
      <w:r w:rsidR="00C465FC" w:rsidRPr="00F608DF">
        <w:rPr>
          <w:rFonts w:cstheme="minorHAnsi"/>
        </w:rPr>
        <w:t xml:space="preserve">No </w:t>
      </w:r>
      <w:r w:rsidRPr="00F608DF">
        <w:rPr>
          <w:rFonts w:cstheme="minorHAnsi"/>
        </w:rPr>
        <w:t xml:space="preserve">other employees </w:t>
      </w:r>
      <w:r w:rsidR="00C465FC" w:rsidRPr="00F608DF">
        <w:rPr>
          <w:rFonts w:cstheme="minorHAnsi"/>
        </w:rPr>
        <w:t xml:space="preserve">in </w:t>
      </w:r>
      <w:r w:rsidR="0021460F" w:rsidRPr="00F608DF">
        <w:rPr>
          <w:rFonts w:cstheme="minorHAnsi"/>
        </w:rPr>
        <w:t>BNC</w:t>
      </w:r>
      <w:r w:rsidR="00002B53" w:rsidRPr="00F608DF">
        <w:rPr>
          <w:rFonts w:cstheme="minorHAnsi"/>
        </w:rPr>
        <w:t xml:space="preserve"> are on</w:t>
      </w:r>
      <w:r w:rsidR="00C465FC" w:rsidRPr="00F608DF">
        <w:rPr>
          <w:rFonts w:cstheme="minorHAnsi"/>
        </w:rPr>
        <w:t xml:space="preserve"> a bonus</w:t>
      </w:r>
      <w:r w:rsidRPr="00F608DF">
        <w:rPr>
          <w:rFonts w:cstheme="minorHAnsi"/>
        </w:rPr>
        <w:t xml:space="preserve"> scheme</w:t>
      </w:r>
      <w:r w:rsidR="000B6247" w:rsidRPr="00F608DF">
        <w:rPr>
          <w:rFonts w:cstheme="minorHAnsi"/>
        </w:rPr>
        <w:t>, and there are no plans to extend the scheme.</w:t>
      </w:r>
    </w:p>
    <w:p w14:paraId="10EA023D" w14:textId="77777777" w:rsidR="00502974" w:rsidRDefault="0021460F" w:rsidP="007C4BA8">
      <w:pPr>
        <w:jc w:val="both"/>
        <w:rPr>
          <w:rFonts w:cstheme="minorHAnsi"/>
        </w:rPr>
      </w:pPr>
      <w:r>
        <w:rPr>
          <w:rFonts w:cstheme="minorHAnsi"/>
        </w:rPr>
        <w:t>Caroline</w:t>
      </w:r>
      <w:r w:rsidR="00AF1502">
        <w:rPr>
          <w:rFonts w:cstheme="minorHAnsi"/>
        </w:rPr>
        <w:t xml:space="preserve"> </w:t>
      </w:r>
      <w:r w:rsidR="00AA7032">
        <w:rPr>
          <w:rFonts w:cstheme="minorHAnsi"/>
        </w:rPr>
        <w:t>Charles</w:t>
      </w:r>
      <w:r w:rsidR="00C465FC">
        <w:rPr>
          <w:rFonts w:cstheme="minorHAnsi"/>
        </w:rPr>
        <w:t>’</w:t>
      </w:r>
      <w:r w:rsidR="00C465FC" w:rsidRPr="00890EEC">
        <w:rPr>
          <w:rFonts w:cstheme="minorHAnsi"/>
        </w:rPr>
        <w:t>s</w:t>
      </w:r>
      <w:r w:rsidR="007C4BA8" w:rsidRPr="00890EEC">
        <w:rPr>
          <w:rFonts w:cstheme="minorHAnsi"/>
        </w:rPr>
        <w:t xml:space="preserve"> </w:t>
      </w:r>
      <w:r w:rsidR="00A81E0F">
        <w:rPr>
          <w:rFonts w:cstheme="minorHAnsi"/>
        </w:rPr>
        <w:t xml:space="preserve">personal </w:t>
      </w:r>
      <w:r w:rsidR="007C4BA8" w:rsidRPr="00890EEC">
        <w:rPr>
          <w:rFonts w:cstheme="minorHAnsi"/>
        </w:rPr>
        <w:t xml:space="preserve">vision for the </w:t>
      </w:r>
      <w:r w:rsidR="002F5E84" w:rsidRPr="00890EEC">
        <w:rPr>
          <w:rFonts w:cstheme="minorHAnsi"/>
        </w:rPr>
        <w:t xml:space="preserve">business </w:t>
      </w:r>
      <w:r w:rsidR="00EF49AA" w:rsidRPr="00890EEC">
        <w:rPr>
          <w:rFonts w:cstheme="minorHAnsi"/>
        </w:rPr>
        <w:t>is to</w:t>
      </w:r>
      <w:r w:rsidR="009746D7">
        <w:rPr>
          <w:rFonts w:cstheme="minorHAnsi"/>
        </w:rPr>
        <w:t xml:space="preserve"> expand </w:t>
      </w:r>
      <w:r w:rsidR="00290FB6">
        <w:rPr>
          <w:rFonts w:cstheme="minorHAnsi"/>
        </w:rPr>
        <w:t xml:space="preserve">the range to include </w:t>
      </w:r>
      <w:r w:rsidR="00502974">
        <w:rPr>
          <w:rFonts w:cstheme="minorHAnsi"/>
        </w:rPr>
        <w:t xml:space="preserve">skin and body care products </w:t>
      </w:r>
      <w:r w:rsidR="00290FB6">
        <w:rPr>
          <w:rFonts w:cstheme="minorHAnsi"/>
        </w:rPr>
        <w:t>for</w:t>
      </w:r>
      <w:r w:rsidR="003840B5">
        <w:rPr>
          <w:rFonts w:cstheme="minorHAnsi"/>
        </w:rPr>
        <w:t xml:space="preserve"> the elderly, for</w:t>
      </w:r>
      <w:r w:rsidR="00290FB6">
        <w:rPr>
          <w:rFonts w:cstheme="minorHAnsi"/>
        </w:rPr>
        <w:t xml:space="preserve"> </w:t>
      </w:r>
      <w:r w:rsidR="00502974">
        <w:rPr>
          <w:rFonts w:cstheme="minorHAnsi"/>
        </w:rPr>
        <w:t>babies and</w:t>
      </w:r>
      <w:r w:rsidR="003840B5">
        <w:rPr>
          <w:rFonts w:cstheme="minorHAnsi"/>
        </w:rPr>
        <w:t xml:space="preserve"> for</w:t>
      </w:r>
      <w:r w:rsidR="00502974">
        <w:rPr>
          <w:rFonts w:cstheme="minorHAnsi"/>
        </w:rPr>
        <w:t xml:space="preserve"> </w:t>
      </w:r>
      <w:r w:rsidR="00290FB6">
        <w:rPr>
          <w:rFonts w:cstheme="minorHAnsi"/>
        </w:rPr>
        <w:t>children</w:t>
      </w:r>
      <w:r w:rsidR="00502974">
        <w:rPr>
          <w:rFonts w:cstheme="minorHAnsi"/>
        </w:rPr>
        <w:t xml:space="preserve">; more make up products for men; extend the hair care range and extend the cosmetic accessories range. She is also keen to build a reputation as an eco-friendly </w:t>
      </w:r>
      <w:r w:rsidR="00002B53">
        <w:rPr>
          <w:rFonts w:cstheme="minorHAnsi"/>
        </w:rPr>
        <w:t xml:space="preserve">and responsible </w:t>
      </w:r>
      <w:r w:rsidR="00502974">
        <w:rPr>
          <w:rFonts w:cstheme="minorHAnsi"/>
        </w:rPr>
        <w:t>business</w:t>
      </w:r>
      <w:r w:rsidR="00002B53">
        <w:rPr>
          <w:rFonts w:cstheme="minorHAnsi"/>
        </w:rPr>
        <w:t>.</w:t>
      </w:r>
    </w:p>
    <w:p w14:paraId="7C648D70" w14:textId="77777777" w:rsidR="003A1FB3" w:rsidRDefault="003A1FB3" w:rsidP="003A1FB3">
      <w:pPr>
        <w:jc w:val="both"/>
        <w:rPr>
          <w:rFonts w:cstheme="minorHAnsi"/>
        </w:rPr>
      </w:pPr>
      <w:r w:rsidRPr="00C56220">
        <w:rPr>
          <w:rFonts w:cstheme="minorHAnsi"/>
          <w:b/>
        </w:rPr>
        <w:t xml:space="preserve">The </w:t>
      </w:r>
      <w:r w:rsidR="0021460F" w:rsidRPr="00C56220">
        <w:rPr>
          <w:rFonts w:cstheme="minorHAnsi"/>
          <w:b/>
        </w:rPr>
        <w:t>BNC</w:t>
      </w:r>
      <w:r w:rsidRPr="00C56220">
        <w:rPr>
          <w:rFonts w:cstheme="minorHAnsi"/>
          <w:b/>
        </w:rPr>
        <w:t xml:space="preserve"> mission</w:t>
      </w:r>
      <w:r>
        <w:rPr>
          <w:rFonts w:cstheme="minorHAnsi"/>
        </w:rPr>
        <w:t xml:space="preserve"> is to “</w:t>
      </w:r>
      <w:r w:rsidR="007354B0">
        <w:rPr>
          <w:rFonts w:cstheme="minorHAnsi"/>
        </w:rPr>
        <w:t>To be a</w:t>
      </w:r>
      <w:r w:rsidR="00F75BB0">
        <w:rPr>
          <w:rFonts w:cstheme="minorHAnsi"/>
        </w:rPr>
        <w:t xml:space="preserve"> responsible and</w:t>
      </w:r>
      <w:r w:rsidR="007354B0">
        <w:rPr>
          <w:rFonts w:cstheme="minorHAnsi"/>
        </w:rPr>
        <w:t xml:space="preserve"> </w:t>
      </w:r>
      <w:r w:rsidR="00330883">
        <w:rPr>
          <w:rFonts w:cstheme="minorHAnsi"/>
        </w:rPr>
        <w:t xml:space="preserve">profitable </w:t>
      </w:r>
      <w:r w:rsidR="007354B0">
        <w:rPr>
          <w:rFonts w:cstheme="minorHAnsi"/>
        </w:rPr>
        <w:t>business, providing</w:t>
      </w:r>
      <w:r w:rsidR="00C465FC">
        <w:rPr>
          <w:rFonts w:cstheme="minorHAnsi"/>
        </w:rPr>
        <w:t xml:space="preserve"> </w:t>
      </w:r>
      <w:r w:rsidR="00FE58DC">
        <w:rPr>
          <w:rFonts w:cstheme="minorHAnsi"/>
        </w:rPr>
        <w:t>a</w:t>
      </w:r>
      <w:r w:rsidR="00FD232C">
        <w:rPr>
          <w:rFonts w:cstheme="minorHAnsi"/>
        </w:rPr>
        <w:t xml:space="preserve">ffordable cosmetics, skin </w:t>
      </w:r>
      <w:r w:rsidR="000E68A6">
        <w:rPr>
          <w:rFonts w:cstheme="minorHAnsi"/>
        </w:rPr>
        <w:t xml:space="preserve">and body care products </w:t>
      </w:r>
      <w:r w:rsidR="00FE58DC">
        <w:rPr>
          <w:rFonts w:cstheme="minorHAnsi"/>
        </w:rPr>
        <w:t xml:space="preserve">and accessories </w:t>
      </w:r>
      <w:r w:rsidR="007354B0">
        <w:rPr>
          <w:rFonts w:cstheme="minorHAnsi"/>
        </w:rPr>
        <w:t>and giving</w:t>
      </w:r>
      <w:r w:rsidR="00C465FC">
        <w:rPr>
          <w:rFonts w:cstheme="minorHAnsi"/>
        </w:rPr>
        <w:t xml:space="preserve"> </w:t>
      </w:r>
      <w:r>
        <w:rPr>
          <w:rFonts w:cstheme="minorHAnsi"/>
        </w:rPr>
        <w:t>fantastic,</w:t>
      </w:r>
      <w:r w:rsidR="00B15F02">
        <w:rPr>
          <w:rFonts w:cstheme="minorHAnsi"/>
        </w:rPr>
        <w:t xml:space="preserve"> </w:t>
      </w:r>
      <w:r w:rsidR="003840B5">
        <w:rPr>
          <w:rFonts w:cstheme="minorHAnsi"/>
        </w:rPr>
        <w:t xml:space="preserve">friendly and </w:t>
      </w:r>
      <w:r>
        <w:rPr>
          <w:rFonts w:cstheme="minorHAnsi"/>
        </w:rPr>
        <w:t xml:space="preserve">personal service to </w:t>
      </w:r>
      <w:r w:rsidR="00C465FC">
        <w:rPr>
          <w:rFonts w:cstheme="minorHAnsi"/>
        </w:rPr>
        <w:t xml:space="preserve">all our </w:t>
      </w:r>
      <w:r>
        <w:rPr>
          <w:rFonts w:cstheme="minorHAnsi"/>
        </w:rPr>
        <w:t>customers.”</w:t>
      </w:r>
    </w:p>
    <w:p w14:paraId="3892F321" w14:textId="77777777" w:rsidR="000E68A6" w:rsidRPr="00890EEC" w:rsidRDefault="009E0A44" w:rsidP="003A1FB3">
      <w:pPr>
        <w:jc w:val="both"/>
        <w:rPr>
          <w:rFonts w:cstheme="minorHAnsi"/>
        </w:rPr>
      </w:pPr>
      <w:r>
        <w:rPr>
          <w:rFonts w:cstheme="minorHAnsi"/>
        </w:rPr>
        <w:t xml:space="preserve">All current customers </w:t>
      </w:r>
      <w:r w:rsidR="000E68A6">
        <w:rPr>
          <w:rFonts w:cstheme="minorHAnsi"/>
        </w:rPr>
        <w:t xml:space="preserve">are based in the UK, </w:t>
      </w:r>
      <w:r>
        <w:rPr>
          <w:rFonts w:cstheme="minorHAnsi"/>
        </w:rPr>
        <w:t xml:space="preserve">and whilst </w:t>
      </w:r>
      <w:r w:rsidR="000E68A6">
        <w:rPr>
          <w:rFonts w:cstheme="minorHAnsi"/>
        </w:rPr>
        <w:t xml:space="preserve">Caroline would like to </w:t>
      </w:r>
      <w:r>
        <w:rPr>
          <w:rFonts w:cstheme="minorHAnsi"/>
        </w:rPr>
        <w:t>export in the future, there are no immediate</w:t>
      </w:r>
      <w:r w:rsidR="00BC435D">
        <w:rPr>
          <w:rFonts w:cstheme="minorHAnsi"/>
        </w:rPr>
        <w:t xml:space="preserve"> plans to do this.</w:t>
      </w:r>
    </w:p>
    <w:p w14:paraId="78861320" w14:textId="77777777" w:rsidR="00EF49AA" w:rsidRDefault="0021460F" w:rsidP="007C4BA8">
      <w:pPr>
        <w:jc w:val="both"/>
        <w:rPr>
          <w:rFonts w:cstheme="minorHAnsi"/>
        </w:rPr>
      </w:pPr>
      <w:r>
        <w:rPr>
          <w:rFonts w:cstheme="minorHAnsi"/>
        </w:rPr>
        <w:t>Caroline</w:t>
      </w:r>
      <w:r w:rsidR="00AF1502">
        <w:rPr>
          <w:rFonts w:cstheme="minorHAnsi"/>
        </w:rPr>
        <w:t xml:space="preserve"> </w:t>
      </w:r>
      <w:r w:rsidR="00FE58DC">
        <w:rPr>
          <w:rFonts w:cstheme="minorHAnsi"/>
        </w:rPr>
        <w:t xml:space="preserve">has set </w:t>
      </w:r>
      <w:r w:rsidR="00D600EA">
        <w:rPr>
          <w:rFonts w:cstheme="minorHAnsi"/>
        </w:rPr>
        <w:t xml:space="preserve">some challenging objectives </w:t>
      </w:r>
      <w:r w:rsidR="00900C2A">
        <w:rPr>
          <w:rFonts w:cstheme="minorHAnsi"/>
        </w:rPr>
        <w:t xml:space="preserve">for </w:t>
      </w:r>
      <w:r>
        <w:rPr>
          <w:rFonts w:cstheme="minorHAnsi"/>
        </w:rPr>
        <w:t>BNC</w:t>
      </w:r>
      <w:r w:rsidR="00FE58DC">
        <w:rPr>
          <w:rFonts w:cstheme="minorHAnsi"/>
        </w:rPr>
        <w:t>:</w:t>
      </w:r>
    </w:p>
    <w:p w14:paraId="4A98A02B" w14:textId="77777777" w:rsidR="00BC435D" w:rsidRPr="00BC435D" w:rsidRDefault="00D600EA" w:rsidP="00BC435D">
      <w:pPr>
        <w:pStyle w:val="ListParagraph"/>
        <w:numPr>
          <w:ilvl w:val="0"/>
          <w:numId w:val="3"/>
        </w:numPr>
        <w:jc w:val="both"/>
        <w:rPr>
          <w:rFonts w:cstheme="minorHAnsi"/>
        </w:rPr>
      </w:pPr>
      <w:bookmarkStart w:id="0" w:name="_Hlk50064803"/>
      <w:r w:rsidRPr="00D600EA">
        <w:rPr>
          <w:rFonts w:cstheme="minorHAnsi"/>
        </w:rPr>
        <w:t xml:space="preserve">To at least </w:t>
      </w:r>
      <w:r w:rsidR="00FE58DC">
        <w:rPr>
          <w:rFonts w:cstheme="minorHAnsi"/>
        </w:rPr>
        <w:t>doubl</w:t>
      </w:r>
      <w:r w:rsidR="00C465FC">
        <w:rPr>
          <w:rFonts w:cstheme="minorHAnsi"/>
        </w:rPr>
        <w:t>e</w:t>
      </w:r>
      <w:r w:rsidR="00B176F1">
        <w:rPr>
          <w:rFonts w:cstheme="minorHAnsi"/>
        </w:rPr>
        <w:t xml:space="preserve"> the</w:t>
      </w:r>
      <w:r w:rsidR="00C465FC">
        <w:rPr>
          <w:rFonts w:cstheme="minorHAnsi"/>
        </w:rPr>
        <w:t xml:space="preserve"> </w:t>
      </w:r>
      <w:r w:rsidRPr="00D600EA">
        <w:rPr>
          <w:rFonts w:cstheme="minorHAnsi"/>
        </w:rPr>
        <w:t xml:space="preserve">profit </w:t>
      </w:r>
      <w:r w:rsidR="009E0A44">
        <w:rPr>
          <w:rFonts w:cstheme="minorHAnsi"/>
        </w:rPr>
        <w:t>from UK sales by the end of 2021</w:t>
      </w:r>
      <w:r w:rsidR="00FE58DC">
        <w:rPr>
          <w:rFonts w:cstheme="minorHAnsi"/>
        </w:rPr>
        <w:t>,</w:t>
      </w:r>
    </w:p>
    <w:p w14:paraId="5C45810A" w14:textId="77777777" w:rsidR="00D600EA" w:rsidRDefault="00D600EA" w:rsidP="00D600EA">
      <w:pPr>
        <w:pStyle w:val="ListParagraph"/>
        <w:numPr>
          <w:ilvl w:val="0"/>
          <w:numId w:val="3"/>
        </w:numPr>
        <w:jc w:val="both"/>
        <w:rPr>
          <w:rFonts w:cstheme="minorHAnsi"/>
        </w:rPr>
      </w:pPr>
      <w:r w:rsidRPr="00D600EA">
        <w:rPr>
          <w:rFonts w:cstheme="minorHAnsi"/>
        </w:rPr>
        <w:t>To</w:t>
      </w:r>
      <w:r w:rsidR="00F11064">
        <w:rPr>
          <w:rFonts w:cstheme="minorHAnsi"/>
        </w:rPr>
        <w:t xml:space="preserve"> significantly</w:t>
      </w:r>
      <w:r w:rsidR="009E0A44">
        <w:rPr>
          <w:rFonts w:cstheme="minorHAnsi"/>
        </w:rPr>
        <w:t xml:space="preserve"> increase the range of products and the age range of customers</w:t>
      </w:r>
      <w:r w:rsidR="009778D1">
        <w:rPr>
          <w:rFonts w:cstheme="minorHAnsi"/>
        </w:rPr>
        <w:t xml:space="preserve"> in order to increase profits</w:t>
      </w:r>
    </w:p>
    <w:p w14:paraId="71743A4A" w14:textId="77777777" w:rsidR="00B176F1" w:rsidRDefault="00D600EA" w:rsidP="007C4BA8">
      <w:pPr>
        <w:pStyle w:val="ListParagraph"/>
        <w:numPr>
          <w:ilvl w:val="0"/>
          <w:numId w:val="3"/>
        </w:numPr>
        <w:jc w:val="both"/>
        <w:rPr>
          <w:rFonts w:cstheme="minorHAnsi"/>
        </w:rPr>
      </w:pPr>
      <w:r w:rsidRPr="00B176F1">
        <w:rPr>
          <w:rFonts w:cstheme="minorHAnsi"/>
        </w:rPr>
        <w:t xml:space="preserve">To </w:t>
      </w:r>
      <w:r w:rsidR="003A1FB3" w:rsidRPr="00B176F1">
        <w:rPr>
          <w:rFonts w:cstheme="minorHAnsi"/>
        </w:rPr>
        <w:t>position</w:t>
      </w:r>
      <w:r w:rsidRPr="00B176F1">
        <w:rPr>
          <w:rFonts w:cstheme="minorHAnsi"/>
        </w:rPr>
        <w:t xml:space="preserve"> the </w:t>
      </w:r>
      <w:r w:rsidR="0021460F" w:rsidRPr="00B176F1">
        <w:rPr>
          <w:rFonts w:cstheme="minorHAnsi"/>
        </w:rPr>
        <w:t>BNC</w:t>
      </w:r>
      <w:r w:rsidRPr="00B176F1">
        <w:rPr>
          <w:rFonts w:cstheme="minorHAnsi"/>
        </w:rPr>
        <w:t xml:space="preserve"> brand so it is </w:t>
      </w:r>
      <w:r w:rsidR="00BC435D" w:rsidRPr="00B176F1">
        <w:rPr>
          <w:rFonts w:cstheme="minorHAnsi"/>
        </w:rPr>
        <w:t xml:space="preserve">perceived by customers to be </w:t>
      </w:r>
      <w:r w:rsidR="00C5101C" w:rsidRPr="00B176F1">
        <w:rPr>
          <w:rFonts w:cstheme="minorHAnsi"/>
        </w:rPr>
        <w:t>a</w:t>
      </w:r>
      <w:r w:rsidRPr="00B176F1">
        <w:rPr>
          <w:rFonts w:cstheme="minorHAnsi"/>
        </w:rPr>
        <w:t xml:space="preserve"> </w:t>
      </w:r>
      <w:r w:rsidR="00BC435D" w:rsidRPr="00B176F1">
        <w:rPr>
          <w:rFonts w:cstheme="minorHAnsi"/>
        </w:rPr>
        <w:t xml:space="preserve">responsible </w:t>
      </w:r>
      <w:r w:rsidR="00B176F1">
        <w:rPr>
          <w:rFonts w:cstheme="minorHAnsi"/>
        </w:rPr>
        <w:t xml:space="preserve">organisation </w:t>
      </w:r>
      <w:r w:rsidR="00B176F1" w:rsidRPr="00B176F1">
        <w:rPr>
          <w:rFonts w:cstheme="minorHAnsi"/>
        </w:rPr>
        <w:t xml:space="preserve"> </w:t>
      </w:r>
    </w:p>
    <w:p w14:paraId="12ED2B09" w14:textId="77777777" w:rsidR="00B176F1" w:rsidRDefault="00B176F1" w:rsidP="00B176F1">
      <w:pPr>
        <w:pStyle w:val="ListParagraph"/>
        <w:jc w:val="both"/>
        <w:rPr>
          <w:rFonts w:cstheme="minorHAnsi"/>
        </w:rPr>
      </w:pPr>
    </w:p>
    <w:bookmarkEnd w:id="0"/>
    <w:p w14:paraId="2F98BF61" w14:textId="77777777" w:rsidR="00D600EA" w:rsidRPr="00B176F1" w:rsidRDefault="009778D1" w:rsidP="00B176F1">
      <w:pPr>
        <w:jc w:val="both"/>
        <w:rPr>
          <w:rFonts w:cstheme="minorHAnsi"/>
        </w:rPr>
      </w:pPr>
      <w:r w:rsidRPr="00B176F1">
        <w:rPr>
          <w:rFonts w:cstheme="minorHAnsi"/>
        </w:rPr>
        <w:t>Caroline’s perception is that being a ‘responsible organisation’ will become increasingly important in the future and that this will help to maintain and grow the company</w:t>
      </w:r>
      <w:r w:rsidR="00B176F1">
        <w:rPr>
          <w:rFonts w:cstheme="minorHAnsi"/>
        </w:rPr>
        <w:t xml:space="preserve"> and its</w:t>
      </w:r>
      <w:r w:rsidRPr="00B176F1">
        <w:rPr>
          <w:rFonts w:cstheme="minorHAnsi"/>
        </w:rPr>
        <w:t xml:space="preserve"> profits. </w:t>
      </w:r>
      <w:r w:rsidR="003A1FB3" w:rsidRPr="00B176F1">
        <w:rPr>
          <w:rFonts w:cstheme="minorHAnsi"/>
        </w:rPr>
        <w:t xml:space="preserve">The annual performance bonus </w:t>
      </w:r>
      <w:r w:rsidR="00B15F02" w:rsidRPr="00B176F1">
        <w:rPr>
          <w:rFonts w:cstheme="minorHAnsi"/>
        </w:rPr>
        <w:t xml:space="preserve">for </w:t>
      </w:r>
      <w:r w:rsidR="0021460F" w:rsidRPr="00B176F1">
        <w:rPr>
          <w:rFonts w:cstheme="minorHAnsi"/>
        </w:rPr>
        <w:t>Caroline</w:t>
      </w:r>
      <w:r w:rsidR="00AF1502" w:rsidRPr="00B176F1">
        <w:rPr>
          <w:rFonts w:cstheme="minorHAnsi"/>
        </w:rPr>
        <w:t xml:space="preserve"> </w:t>
      </w:r>
      <w:r w:rsidR="00BC435D" w:rsidRPr="00B176F1">
        <w:rPr>
          <w:rFonts w:cstheme="minorHAnsi"/>
        </w:rPr>
        <w:t>and her</w:t>
      </w:r>
      <w:r w:rsidR="00B15F02" w:rsidRPr="00B176F1">
        <w:rPr>
          <w:rFonts w:cstheme="minorHAnsi"/>
        </w:rPr>
        <w:t xml:space="preserve"> s</w:t>
      </w:r>
      <w:r w:rsidR="003A1FB3" w:rsidRPr="00B176F1">
        <w:rPr>
          <w:rFonts w:cstheme="minorHAnsi"/>
        </w:rPr>
        <w:t xml:space="preserve">enior management </w:t>
      </w:r>
      <w:r w:rsidR="008274AD" w:rsidRPr="00B176F1">
        <w:rPr>
          <w:rFonts w:cstheme="minorHAnsi"/>
        </w:rPr>
        <w:t>team</w:t>
      </w:r>
      <w:r w:rsidR="00B15F02" w:rsidRPr="00B176F1">
        <w:rPr>
          <w:rFonts w:cstheme="minorHAnsi"/>
        </w:rPr>
        <w:t xml:space="preserve"> </w:t>
      </w:r>
      <w:r w:rsidR="003A1FB3" w:rsidRPr="00B176F1">
        <w:rPr>
          <w:rFonts w:cstheme="minorHAnsi"/>
        </w:rPr>
        <w:t xml:space="preserve">are </w:t>
      </w:r>
      <w:r w:rsidR="00BC435D" w:rsidRPr="00B176F1">
        <w:rPr>
          <w:rFonts w:cstheme="minorHAnsi"/>
        </w:rPr>
        <w:t xml:space="preserve">linked to </w:t>
      </w:r>
      <w:r w:rsidR="00F11064" w:rsidRPr="00B176F1">
        <w:rPr>
          <w:rFonts w:cstheme="minorHAnsi"/>
        </w:rPr>
        <w:t>achieving</w:t>
      </w:r>
      <w:r w:rsidR="00B176F1">
        <w:rPr>
          <w:rFonts w:cstheme="minorHAnsi"/>
        </w:rPr>
        <w:t xml:space="preserve"> the business </w:t>
      </w:r>
      <w:r w:rsidR="00B15F02" w:rsidRPr="00B176F1">
        <w:rPr>
          <w:rFonts w:cstheme="minorHAnsi"/>
        </w:rPr>
        <w:t>objectives.</w:t>
      </w:r>
    </w:p>
    <w:p w14:paraId="11F2AE2E" w14:textId="77777777" w:rsidR="00256DF9" w:rsidRPr="00256DF9" w:rsidRDefault="00256DF9" w:rsidP="007C4BA8">
      <w:pPr>
        <w:jc w:val="both"/>
        <w:rPr>
          <w:rFonts w:cstheme="minorHAnsi"/>
          <w:b/>
        </w:rPr>
      </w:pPr>
      <w:r w:rsidRPr="00256DF9">
        <w:rPr>
          <w:rFonts w:cstheme="minorHAnsi"/>
          <w:b/>
        </w:rPr>
        <w:t xml:space="preserve">The call </w:t>
      </w:r>
      <w:proofErr w:type="gramStart"/>
      <w:r w:rsidRPr="00256DF9">
        <w:rPr>
          <w:rFonts w:cstheme="minorHAnsi"/>
          <w:b/>
        </w:rPr>
        <w:t>centre</w:t>
      </w:r>
      <w:proofErr w:type="gramEnd"/>
    </w:p>
    <w:p w14:paraId="2610C832" w14:textId="77777777" w:rsidR="00900C2A" w:rsidRPr="00B57763" w:rsidRDefault="00EF49AA" w:rsidP="00B57763">
      <w:pPr>
        <w:pStyle w:val="ListParagraph"/>
        <w:numPr>
          <w:ilvl w:val="0"/>
          <w:numId w:val="4"/>
        </w:numPr>
        <w:jc w:val="both"/>
        <w:rPr>
          <w:rFonts w:cstheme="minorHAnsi"/>
        </w:rPr>
      </w:pPr>
      <w:r w:rsidRPr="00B57763">
        <w:rPr>
          <w:rFonts w:cstheme="minorHAnsi"/>
        </w:rPr>
        <w:t>In order to expa</w:t>
      </w:r>
      <w:r w:rsidR="00D64D90" w:rsidRPr="00B57763">
        <w:rPr>
          <w:rFonts w:cstheme="minorHAnsi"/>
        </w:rPr>
        <w:t>nd the business according to</w:t>
      </w:r>
      <w:r w:rsidR="008274AD" w:rsidRPr="00B57763">
        <w:rPr>
          <w:rFonts w:cstheme="minorHAnsi"/>
        </w:rPr>
        <w:t xml:space="preserve"> </w:t>
      </w:r>
      <w:r w:rsidR="0021460F" w:rsidRPr="00B57763">
        <w:rPr>
          <w:rFonts w:cstheme="minorHAnsi"/>
        </w:rPr>
        <w:t>Caroline</w:t>
      </w:r>
      <w:r w:rsidR="00D64D90" w:rsidRPr="00B57763">
        <w:rPr>
          <w:rFonts w:cstheme="minorHAnsi"/>
        </w:rPr>
        <w:t>’s</w:t>
      </w:r>
      <w:r w:rsidRPr="00B57763">
        <w:rPr>
          <w:rFonts w:cstheme="minorHAnsi"/>
        </w:rPr>
        <w:t xml:space="preserve"> vision, </w:t>
      </w:r>
      <w:r w:rsidR="0021460F" w:rsidRPr="00B57763">
        <w:rPr>
          <w:rFonts w:cstheme="minorHAnsi"/>
        </w:rPr>
        <w:t>BNC</w:t>
      </w:r>
      <w:r w:rsidR="009778D1" w:rsidRPr="00B57763">
        <w:rPr>
          <w:rFonts w:cstheme="minorHAnsi"/>
        </w:rPr>
        <w:t xml:space="preserve"> has recently opened a</w:t>
      </w:r>
      <w:r w:rsidRPr="00B57763">
        <w:rPr>
          <w:rFonts w:cstheme="minorHAnsi"/>
        </w:rPr>
        <w:t xml:space="preserve"> </w:t>
      </w:r>
      <w:r w:rsidR="009F7A88" w:rsidRPr="00B57763">
        <w:rPr>
          <w:rFonts w:cstheme="minorHAnsi"/>
        </w:rPr>
        <w:t xml:space="preserve">call centre. </w:t>
      </w:r>
      <w:r w:rsidR="00B176F1" w:rsidRPr="00B57763">
        <w:rPr>
          <w:rFonts w:cstheme="minorHAnsi"/>
        </w:rPr>
        <w:t xml:space="preserve">They used to </w:t>
      </w:r>
      <w:r w:rsidR="00D85D27" w:rsidRPr="00B57763">
        <w:rPr>
          <w:rFonts w:cstheme="minorHAnsi"/>
        </w:rPr>
        <w:t xml:space="preserve">just </w:t>
      </w:r>
      <w:r w:rsidR="00B176F1" w:rsidRPr="00B57763">
        <w:rPr>
          <w:rFonts w:cstheme="minorHAnsi"/>
        </w:rPr>
        <w:t xml:space="preserve">have a </w:t>
      </w:r>
      <w:r w:rsidR="00D85D27" w:rsidRPr="00B57763">
        <w:rPr>
          <w:rFonts w:cstheme="minorHAnsi"/>
        </w:rPr>
        <w:t xml:space="preserve">small </w:t>
      </w:r>
      <w:r w:rsidR="00B176F1" w:rsidRPr="00B57763">
        <w:rPr>
          <w:rFonts w:cstheme="minorHAnsi"/>
        </w:rPr>
        <w:t xml:space="preserve">team of people working from an office in the Head </w:t>
      </w:r>
      <w:r w:rsidR="00B176F1" w:rsidRPr="00B57763">
        <w:rPr>
          <w:rFonts w:cstheme="minorHAnsi"/>
        </w:rPr>
        <w:lastRenderedPageBreak/>
        <w:t>Office building</w:t>
      </w:r>
      <w:r w:rsidR="00D85D27" w:rsidRPr="00B57763">
        <w:rPr>
          <w:rFonts w:cstheme="minorHAnsi"/>
        </w:rPr>
        <w:t xml:space="preserve">. </w:t>
      </w:r>
      <w:r w:rsidR="0021460F" w:rsidRPr="00B57763">
        <w:rPr>
          <w:rFonts w:cstheme="minorHAnsi"/>
        </w:rPr>
        <w:t>Caroline</w:t>
      </w:r>
      <w:r w:rsidR="00AF1502" w:rsidRPr="00B57763">
        <w:rPr>
          <w:rFonts w:cstheme="minorHAnsi"/>
        </w:rPr>
        <w:t xml:space="preserve"> </w:t>
      </w:r>
      <w:r w:rsidR="007C4BA8" w:rsidRPr="00B57763">
        <w:rPr>
          <w:rFonts w:cstheme="minorHAnsi"/>
        </w:rPr>
        <w:t xml:space="preserve">resisted pressure from </w:t>
      </w:r>
      <w:r w:rsidR="009778D1" w:rsidRPr="00B57763">
        <w:rPr>
          <w:rFonts w:cstheme="minorHAnsi"/>
        </w:rPr>
        <w:t>her</w:t>
      </w:r>
      <w:r w:rsidR="00997E62" w:rsidRPr="00B57763">
        <w:rPr>
          <w:rFonts w:cstheme="minorHAnsi"/>
        </w:rPr>
        <w:t xml:space="preserve"> </w:t>
      </w:r>
      <w:r w:rsidR="009778D1" w:rsidRPr="00B57763">
        <w:rPr>
          <w:rFonts w:cstheme="minorHAnsi"/>
        </w:rPr>
        <w:t>senior management colleagues</w:t>
      </w:r>
      <w:r w:rsidR="00FA44A5" w:rsidRPr="00B57763">
        <w:rPr>
          <w:rFonts w:cstheme="minorHAnsi"/>
        </w:rPr>
        <w:t xml:space="preserve"> </w:t>
      </w:r>
      <w:r w:rsidR="007C4BA8" w:rsidRPr="00B57763">
        <w:rPr>
          <w:rFonts w:cstheme="minorHAnsi"/>
        </w:rPr>
        <w:t xml:space="preserve">to locate this </w:t>
      </w:r>
      <w:r w:rsidR="00D85D27" w:rsidRPr="00B57763">
        <w:rPr>
          <w:rFonts w:cstheme="minorHAnsi"/>
        </w:rPr>
        <w:t xml:space="preserve">new </w:t>
      </w:r>
      <w:r w:rsidR="007C4BA8" w:rsidRPr="00B57763">
        <w:rPr>
          <w:rFonts w:cstheme="minorHAnsi"/>
        </w:rPr>
        <w:t xml:space="preserve">call centre </w:t>
      </w:r>
      <w:r w:rsidR="00D64D90" w:rsidRPr="00B57763">
        <w:rPr>
          <w:rFonts w:cstheme="minorHAnsi"/>
        </w:rPr>
        <w:t xml:space="preserve">overseas </w:t>
      </w:r>
      <w:r w:rsidR="007C4BA8" w:rsidRPr="00B57763">
        <w:rPr>
          <w:rFonts w:cstheme="minorHAnsi"/>
        </w:rPr>
        <w:t>and thus benefit from cheaper labour</w:t>
      </w:r>
      <w:r w:rsidR="00991D5E" w:rsidRPr="00B57763">
        <w:rPr>
          <w:rFonts w:cstheme="minorHAnsi"/>
        </w:rPr>
        <w:t xml:space="preserve"> and overhead</w:t>
      </w:r>
      <w:r w:rsidR="007C4BA8" w:rsidRPr="00B57763">
        <w:rPr>
          <w:rFonts w:cstheme="minorHAnsi"/>
        </w:rPr>
        <w:t xml:space="preserve"> costs.</w:t>
      </w:r>
      <w:r w:rsidR="009778D1" w:rsidRPr="00B57763">
        <w:rPr>
          <w:rFonts w:cstheme="minorHAnsi"/>
        </w:rPr>
        <w:t xml:space="preserve"> Sh</w:t>
      </w:r>
      <w:r w:rsidR="00997E62" w:rsidRPr="00B57763">
        <w:rPr>
          <w:rFonts w:cstheme="minorHAnsi"/>
        </w:rPr>
        <w:t>e feels it important that all employees of the business are based at the same location and able to operate as a team.</w:t>
      </w:r>
      <w:r w:rsidR="007C4BA8" w:rsidRPr="00B57763">
        <w:rPr>
          <w:rFonts w:cstheme="minorHAnsi"/>
        </w:rPr>
        <w:t xml:space="preserve"> The </w:t>
      </w:r>
      <w:r w:rsidR="0021460F" w:rsidRPr="00B57763">
        <w:rPr>
          <w:rFonts w:cstheme="minorHAnsi"/>
        </w:rPr>
        <w:t>BNC</w:t>
      </w:r>
      <w:r w:rsidR="007C4BA8" w:rsidRPr="00B57763">
        <w:rPr>
          <w:rFonts w:cstheme="minorHAnsi"/>
        </w:rPr>
        <w:t xml:space="preserve"> </w:t>
      </w:r>
      <w:r w:rsidR="00F11064" w:rsidRPr="00B57763">
        <w:rPr>
          <w:rFonts w:cstheme="minorHAnsi"/>
        </w:rPr>
        <w:t xml:space="preserve">call centre </w:t>
      </w:r>
      <w:r w:rsidR="007C4BA8" w:rsidRPr="00B57763">
        <w:rPr>
          <w:rFonts w:cstheme="minorHAnsi"/>
        </w:rPr>
        <w:t>is</w:t>
      </w:r>
      <w:r w:rsidR="00D64D90" w:rsidRPr="00B57763">
        <w:rPr>
          <w:rFonts w:cstheme="minorHAnsi"/>
        </w:rPr>
        <w:t xml:space="preserve"> situated on</w:t>
      </w:r>
      <w:r w:rsidR="007C4BA8" w:rsidRPr="00B57763">
        <w:rPr>
          <w:rFonts w:cstheme="minorHAnsi"/>
        </w:rPr>
        <w:t xml:space="preserve"> the company Head Office </w:t>
      </w:r>
      <w:r w:rsidR="00D64D90" w:rsidRPr="00B57763">
        <w:rPr>
          <w:rFonts w:cstheme="minorHAnsi"/>
        </w:rPr>
        <w:t xml:space="preserve">site </w:t>
      </w:r>
      <w:r w:rsidR="007C4BA8" w:rsidRPr="00B57763">
        <w:rPr>
          <w:rFonts w:cstheme="minorHAnsi"/>
        </w:rPr>
        <w:t>on the outskirts of Leeds</w:t>
      </w:r>
      <w:r w:rsidR="00F75BB0" w:rsidRPr="00B57763">
        <w:rPr>
          <w:rFonts w:cstheme="minorHAnsi"/>
        </w:rPr>
        <w:t>, alongside the warehouse</w:t>
      </w:r>
      <w:r w:rsidR="009778D1" w:rsidRPr="00B57763">
        <w:rPr>
          <w:rFonts w:cstheme="minorHAnsi"/>
        </w:rPr>
        <w:t xml:space="preserve"> and packaging hall</w:t>
      </w:r>
      <w:r w:rsidR="003A1579" w:rsidRPr="00B57763">
        <w:rPr>
          <w:rFonts w:cstheme="minorHAnsi"/>
        </w:rPr>
        <w:t>. The call centre</w:t>
      </w:r>
      <w:r w:rsidR="007C4BA8" w:rsidRPr="00B57763">
        <w:rPr>
          <w:rFonts w:cstheme="minorHAnsi"/>
        </w:rPr>
        <w:t xml:space="preserve"> benefits from investment in the latest technology in order </w:t>
      </w:r>
      <w:r w:rsidR="009F7A88" w:rsidRPr="00B57763">
        <w:rPr>
          <w:rFonts w:cstheme="minorHAnsi"/>
        </w:rPr>
        <w:t>to provide</w:t>
      </w:r>
      <w:r w:rsidR="007C4BA8" w:rsidRPr="00B57763">
        <w:rPr>
          <w:rFonts w:cstheme="minorHAnsi"/>
        </w:rPr>
        <w:t xml:space="preserve"> fast and accurate services to clients, and also to </w:t>
      </w:r>
      <w:r w:rsidR="009F7A88" w:rsidRPr="00B57763">
        <w:rPr>
          <w:rFonts w:cstheme="minorHAnsi"/>
        </w:rPr>
        <w:t>monitor</w:t>
      </w:r>
      <w:r w:rsidR="007C4BA8" w:rsidRPr="00B57763">
        <w:rPr>
          <w:rFonts w:cstheme="minorHAnsi"/>
        </w:rPr>
        <w:t xml:space="preserve"> record and measure staff performance. </w:t>
      </w:r>
      <w:r w:rsidR="00991D5E" w:rsidRPr="00B57763">
        <w:rPr>
          <w:rFonts w:cstheme="minorHAnsi"/>
        </w:rPr>
        <w:t>The technology also allows call centre staff to</w:t>
      </w:r>
      <w:r w:rsidR="00D85D27" w:rsidRPr="00B57763">
        <w:rPr>
          <w:rFonts w:cstheme="minorHAnsi"/>
        </w:rPr>
        <w:t xml:space="preserve"> store, update and</w:t>
      </w:r>
      <w:r w:rsidR="00991D5E" w:rsidRPr="00B57763">
        <w:rPr>
          <w:rFonts w:cstheme="minorHAnsi"/>
        </w:rPr>
        <w:t xml:space="preserve"> access all customer information and to track orders and payments</w:t>
      </w:r>
      <w:r w:rsidR="00FA44A5" w:rsidRPr="00B57763">
        <w:rPr>
          <w:rFonts w:cstheme="minorHAnsi"/>
        </w:rPr>
        <w:t xml:space="preserve"> in real time</w:t>
      </w:r>
      <w:r w:rsidR="00991D5E" w:rsidRPr="00B57763">
        <w:rPr>
          <w:rFonts w:cstheme="minorHAnsi"/>
        </w:rPr>
        <w:t xml:space="preserve">. </w:t>
      </w:r>
      <w:r w:rsidR="00D64D90" w:rsidRPr="00B57763">
        <w:rPr>
          <w:rFonts w:cstheme="minorHAnsi"/>
        </w:rPr>
        <w:t>Within the next 12</w:t>
      </w:r>
      <w:r w:rsidR="009F7A88" w:rsidRPr="00B57763">
        <w:rPr>
          <w:rFonts w:cstheme="minorHAnsi"/>
        </w:rPr>
        <w:t xml:space="preserve"> months </w:t>
      </w:r>
      <w:r w:rsidR="00992807" w:rsidRPr="00B57763">
        <w:rPr>
          <w:rFonts w:cstheme="minorHAnsi"/>
        </w:rPr>
        <w:t>Caroline wants the call centre to</w:t>
      </w:r>
      <w:r w:rsidR="00204A60" w:rsidRPr="00B57763">
        <w:rPr>
          <w:rFonts w:cstheme="minorHAnsi"/>
        </w:rPr>
        <w:t xml:space="preserve"> function as a 16</w:t>
      </w:r>
      <w:r w:rsidR="007C4BA8" w:rsidRPr="00B57763">
        <w:rPr>
          <w:rFonts w:cstheme="minorHAnsi"/>
        </w:rPr>
        <w:t xml:space="preserve"> hour</w:t>
      </w:r>
      <w:r w:rsidR="00204A60" w:rsidRPr="00B57763">
        <w:rPr>
          <w:rFonts w:cstheme="minorHAnsi"/>
        </w:rPr>
        <w:t xml:space="preserve"> a day</w:t>
      </w:r>
      <w:r w:rsidR="007C4BA8" w:rsidRPr="00B57763">
        <w:rPr>
          <w:rFonts w:cstheme="minorHAnsi"/>
        </w:rPr>
        <w:t>, seven day</w:t>
      </w:r>
      <w:r w:rsidR="00204A60" w:rsidRPr="00B57763">
        <w:rPr>
          <w:rFonts w:cstheme="minorHAnsi"/>
        </w:rPr>
        <w:t xml:space="preserve"> a week</w:t>
      </w:r>
      <w:r w:rsidR="00FA44A5" w:rsidRPr="00B57763">
        <w:rPr>
          <w:rFonts w:cstheme="minorHAnsi"/>
        </w:rPr>
        <w:t xml:space="preserve"> operation as the business</w:t>
      </w:r>
      <w:r w:rsidR="007C4BA8" w:rsidRPr="00B57763">
        <w:rPr>
          <w:rFonts w:cstheme="minorHAnsi"/>
        </w:rPr>
        <w:t xml:space="preserve"> competes for </w:t>
      </w:r>
      <w:r w:rsidR="00F75BB0" w:rsidRPr="00B57763">
        <w:rPr>
          <w:rFonts w:cstheme="minorHAnsi"/>
        </w:rPr>
        <w:t xml:space="preserve">more </w:t>
      </w:r>
      <w:r w:rsidR="007C4BA8" w:rsidRPr="00B57763">
        <w:rPr>
          <w:rFonts w:cstheme="minorHAnsi"/>
        </w:rPr>
        <w:t xml:space="preserve">customers and </w:t>
      </w:r>
      <w:r w:rsidR="00204A60" w:rsidRPr="00B57763">
        <w:rPr>
          <w:rFonts w:cstheme="minorHAnsi"/>
        </w:rPr>
        <w:t xml:space="preserve">for </w:t>
      </w:r>
      <w:r w:rsidR="00CC6F58" w:rsidRPr="00B57763">
        <w:rPr>
          <w:rFonts w:cstheme="minorHAnsi"/>
        </w:rPr>
        <w:t xml:space="preserve">greater </w:t>
      </w:r>
      <w:r w:rsidR="007C4BA8" w:rsidRPr="00B57763">
        <w:rPr>
          <w:rFonts w:cstheme="minorHAnsi"/>
        </w:rPr>
        <w:t>customer loyalty.</w:t>
      </w:r>
      <w:r w:rsidR="00F75BB0" w:rsidRPr="00B57763">
        <w:rPr>
          <w:rFonts w:cstheme="minorHAnsi"/>
        </w:rPr>
        <w:t xml:space="preserve"> The k</w:t>
      </w:r>
      <w:r w:rsidR="00900C2A" w:rsidRPr="00B57763">
        <w:rPr>
          <w:rFonts w:cstheme="minorHAnsi"/>
        </w:rPr>
        <w:t xml:space="preserve">ey management positions in the call centre have been filled with </w:t>
      </w:r>
      <w:r w:rsidR="00CC6F58" w:rsidRPr="00B57763">
        <w:rPr>
          <w:rFonts w:cstheme="minorHAnsi"/>
        </w:rPr>
        <w:t xml:space="preserve">people known to the senior management team who have worked in other parts of the business </w:t>
      </w:r>
      <w:r w:rsidR="00900C2A" w:rsidRPr="00B57763">
        <w:rPr>
          <w:rFonts w:cstheme="minorHAnsi"/>
        </w:rPr>
        <w:t xml:space="preserve">so they know and understand </w:t>
      </w:r>
      <w:r w:rsidR="0021460F" w:rsidRPr="00B57763">
        <w:rPr>
          <w:rFonts w:cstheme="minorHAnsi"/>
        </w:rPr>
        <w:t>BNC</w:t>
      </w:r>
      <w:r w:rsidR="00CC6F58" w:rsidRPr="00B57763">
        <w:rPr>
          <w:rFonts w:cstheme="minorHAnsi"/>
        </w:rPr>
        <w:t xml:space="preserve">, </w:t>
      </w:r>
      <w:r w:rsidR="00900C2A" w:rsidRPr="00B57763">
        <w:rPr>
          <w:rFonts w:cstheme="minorHAnsi"/>
        </w:rPr>
        <w:t xml:space="preserve">but have no call centre experience. They are implementing policies and procedures based on those at Head Office, regardless of whether they are ideally suited for the </w:t>
      </w:r>
      <w:proofErr w:type="gramStart"/>
      <w:r w:rsidR="00900C2A" w:rsidRPr="00B57763">
        <w:rPr>
          <w:rFonts w:cstheme="minorHAnsi"/>
        </w:rPr>
        <w:t>high pressure</w:t>
      </w:r>
      <w:proofErr w:type="gramEnd"/>
      <w:r w:rsidR="00900C2A" w:rsidRPr="00B57763">
        <w:rPr>
          <w:rFonts w:cstheme="minorHAnsi"/>
        </w:rPr>
        <w:t xml:space="preserve"> environment of the call centre. The managers are doing the best they</w:t>
      </w:r>
      <w:r w:rsidR="00CC6F58" w:rsidRPr="00B57763">
        <w:rPr>
          <w:rFonts w:cstheme="minorHAnsi"/>
        </w:rPr>
        <w:t xml:space="preserve"> can. Due to the planned expansion of the product range, </w:t>
      </w:r>
      <w:r w:rsidR="00D85D27" w:rsidRPr="00B57763">
        <w:rPr>
          <w:rFonts w:cstheme="minorHAnsi"/>
        </w:rPr>
        <w:t xml:space="preserve">and the investment in the call centre, </w:t>
      </w:r>
      <w:r w:rsidR="00900C2A" w:rsidRPr="00B57763">
        <w:rPr>
          <w:rFonts w:cstheme="minorHAnsi"/>
        </w:rPr>
        <w:t>finances are tight and the budgets available for such things as training and development throughout the business (Head Office, warehou</w:t>
      </w:r>
      <w:r w:rsidR="00CC6F58" w:rsidRPr="00B57763">
        <w:rPr>
          <w:rFonts w:cstheme="minorHAnsi"/>
        </w:rPr>
        <w:t>se</w:t>
      </w:r>
      <w:r w:rsidR="003A1579" w:rsidRPr="00B57763">
        <w:rPr>
          <w:rFonts w:cstheme="minorHAnsi"/>
        </w:rPr>
        <w:t>, packing</w:t>
      </w:r>
      <w:r w:rsidR="00CC6F58" w:rsidRPr="00B57763">
        <w:rPr>
          <w:rFonts w:cstheme="minorHAnsi"/>
        </w:rPr>
        <w:t xml:space="preserve"> and call centre) are limited. If managers were to submit a sound business case to the senior management team it would be considered, however, to date, no such bid has been made.</w:t>
      </w:r>
    </w:p>
    <w:p w14:paraId="6CDCE374" w14:textId="77777777" w:rsidR="007C4BA8" w:rsidRDefault="00A81E0F" w:rsidP="007C4BA8">
      <w:pPr>
        <w:jc w:val="both"/>
        <w:rPr>
          <w:rFonts w:cstheme="minorHAnsi"/>
          <w:b/>
        </w:rPr>
      </w:pPr>
      <w:r w:rsidRPr="00B96E12">
        <w:rPr>
          <w:rFonts w:cstheme="minorHAnsi"/>
          <w:b/>
        </w:rPr>
        <w:t>Working conditions and issues at the call centre are the subject of a separate report, and you are not required to consider this aspect of the business</w:t>
      </w:r>
      <w:r w:rsidR="00CC6F58">
        <w:rPr>
          <w:rFonts w:cstheme="minorHAnsi"/>
          <w:b/>
        </w:rPr>
        <w:t xml:space="preserve"> in detail,</w:t>
      </w:r>
      <w:r w:rsidR="00B15F02">
        <w:rPr>
          <w:rFonts w:cstheme="minorHAnsi"/>
          <w:b/>
        </w:rPr>
        <w:t xml:space="preserve"> though you need to be aware that the call centre exists</w:t>
      </w:r>
      <w:r w:rsidR="00F11064">
        <w:rPr>
          <w:rFonts w:cstheme="minorHAnsi"/>
          <w:b/>
        </w:rPr>
        <w:t xml:space="preserve"> and is an important part of the business</w:t>
      </w:r>
      <w:r w:rsidR="00D85D27">
        <w:rPr>
          <w:rFonts w:cstheme="minorHAnsi"/>
          <w:b/>
        </w:rPr>
        <w:t>. Dealing with customer</w:t>
      </w:r>
      <w:r w:rsidR="00CC6F58">
        <w:rPr>
          <w:rFonts w:cstheme="minorHAnsi"/>
          <w:b/>
        </w:rPr>
        <w:t xml:space="preserve"> complaints </w:t>
      </w:r>
      <w:r w:rsidR="00DD4E66">
        <w:rPr>
          <w:rFonts w:cstheme="minorHAnsi"/>
          <w:b/>
        </w:rPr>
        <w:t xml:space="preserve">and cancelling membership to the box scheme </w:t>
      </w:r>
      <w:r w:rsidR="00CC6F58">
        <w:rPr>
          <w:rFonts w:cstheme="minorHAnsi"/>
          <w:b/>
        </w:rPr>
        <w:t xml:space="preserve">takes a considerable amount of their time. </w:t>
      </w:r>
    </w:p>
    <w:p w14:paraId="710EC94E" w14:textId="77777777" w:rsidR="00256DF9" w:rsidRPr="00256DF9" w:rsidRDefault="00256DF9" w:rsidP="00D64D90">
      <w:pPr>
        <w:jc w:val="both"/>
        <w:rPr>
          <w:rFonts w:cstheme="minorHAnsi"/>
          <w:b/>
        </w:rPr>
      </w:pPr>
      <w:r w:rsidRPr="00256DF9">
        <w:rPr>
          <w:rFonts w:cstheme="minorHAnsi"/>
          <w:b/>
        </w:rPr>
        <w:t>Working conditions</w:t>
      </w:r>
    </w:p>
    <w:p w14:paraId="5F4DB264" w14:textId="77777777" w:rsidR="00D64D90" w:rsidRPr="00890EEC" w:rsidRDefault="00B00387" w:rsidP="00D64D90">
      <w:pPr>
        <w:jc w:val="both"/>
        <w:rPr>
          <w:rFonts w:cstheme="minorHAnsi"/>
        </w:rPr>
      </w:pPr>
      <w:r>
        <w:rPr>
          <w:rFonts w:cstheme="minorHAnsi"/>
        </w:rPr>
        <w:t xml:space="preserve">Two hundred and fifty </w:t>
      </w:r>
      <w:r w:rsidR="00D64D90" w:rsidRPr="00890EEC">
        <w:rPr>
          <w:rFonts w:cstheme="minorHAnsi"/>
        </w:rPr>
        <w:t xml:space="preserve">staff are </w:t>
      </w:r>
      <w:r w:rsidR="005B7DCE">
        <w:rPr>
          <w:rFonts w:cstheme="minorHAnsi"/>
        </w:rPr>
        <w:t xml:space="preserve">now </w:t>
      </w:r>
      <w:r w:rsidR="00D64D90" w:rsidRPr="00890EEC">
        <w:rPr>
          <w:rFonts w:cstheme="minorHAnsi"/>
        </w:rPr>
        <w:t xml:space="preserve">based at the </w:t>
      </w:r>
      <w:r w:rsidR="00B96E12">
        <w:rPr>
          <w:rFonts w:cstheme="minorHAnsi"/>
        </w:rPr>
        <w:t xml:space="preserve">Leeds </w:t>
      </w:r>
      <w:r w:rsidR="00D64D90" w:rsidRPr="00890EEC">
        <w:rPr>
          <w:rFonts w:cstheme="minorHAnsi"/>
        </w:rPr>
        <w:t>sit</w:t>
      </w:r>
      <w:r w:rsidR="005B7DCE">
        <w:rPr>
          <w:rFonts w:cstheme="minorHAnsi"/>
        </w:rPr>
        <w:t>e</w:t>
      </w:r>
      <w:r w:rsidR="0000274D">
        <w:rPr>
          <w:rFonts w:cstheme="minorHAnsi"/>
        </w:rPr>
        <w:t>, 200</w:t>
      </w:r>
      <w:r w:rsidR="00900C2A">
        <w:rPr>
          <w:rFonts w:cstheme="minorHAnsi"/>
        </w:rPr>
        <w:t xml:space="preserve"> at Head Office</w:t>
      </w:r>
      <w:r w:rsidR="005B7DCE">
        <w:rPr>
          <w:rFonts w:cstheme="minorHAnsi"/>
        </w:rPr>
        <w:t xml:space="preserve"> and in the warehouse</w:t>
      </w:r>
      <w:r>
        <w:rPr>
          <w:rFonts w:cstheme="minorHAnsi"/>
        </w:rPr>
        <w:t xml:space="preserve"> and packaging hall</w:t>
      </w:r>
      <w:r w:rsidR="0000274D">
        <w:rPr>
          <w:rFonts w:cstheme="minorHAnsi"/>
        </w:rPr>
        <w:t xml:space="preserve"> </w:t>
      </w:r>
      <w:r w:rsidR="00900C2A">
        <w:rPr>
          <w:rFonts w:cstheme="minorHAnsi"/>
        </w:rPr>
        <w:t xml:space="preserve">and </w:t>
      </w:r>
      <w:r w:rsidR="00E41321">
        <w:rPr>
          <w:rFonts w:cstheme="minorHAnsi"/>
        </w:rPr>
        <w:t xml:space="preserve">an </w:t>
      </w:r>
      <w:r>
        <w:rPr>
          <w:rFonts w:cstheme="minorHAnsi"/>
        </w:rPr>
        <w:t>additional 50</w:t>
      </w:r>
      <w:r w:rsidR="00D64D90" w:rsidRPr="00890EEC">
        <w:rPr>
          <w:rFonts w:cstheme="minorHAnsi"/>
        </w:rPr>
        <w:t xml:space="preserve"> in the call centre. </w:t>
      </w:r>
      <w:r w:rsidR="005B7DCE">
        <w:rPr>
          <w:rFonts w:cstheme="minorHAnsi"/>
        </w:rPr>
        <w:t xml:space="preserve">About one third </w:t>
      </w:r>
      <w:r w:rsidR="00D64D90" w:rsidRPr="00890EEC">
        <w:rPr>
          <w:rFonts w:cstheme="minorHAnsi"/>
        </w:rPr>
        <w:t xml:space="preserve">of the staff </w:t>
      </w:r>
      <w:r w:rsidR="005B7DCE">
        <w:rPr>
          <w:rFonts w:cstheme="minorHAnsi"/>
        </w:rPr>
        <w:t xml:space="preserve">in the business </w:t>
      </w:r>
      <w:r w:rsidR="00D64D90" w:rsidRPr="00890EEC">
        <w:rPr>
          <w:rFonts w:cstheme="minorHAnsi"/>
        </w:rPr>
        <w:t xml:space="preserve">are full-time, </w:t>
      </w:r>
      <w:r w:rsidR="005B7DCE">
        <w:rPr>
          <w:rFonts w:cstheme="minorHAnsi"/>
        </w:rPr>
        <w:t>permanent staff; one third are part time,</w:t>
      </w:r>
      <w:r w:rsidR="00F11064">
        <w:rPr>
          <w:rFonts w:cstheme="minorHAnsi"/>
        </w:rPr>
        <w:t xml:space="preserve"> permanent staff</w:t>
      </w:r>
      <w:r w:rsidR="005B7DCE">
        <w:rPr>
          <w:rFonts w:cstheme="minorHAnsi"/>
        </w:rPr>
        <w:t xml:space="preserve"> </w:t>
      </w:r>
      <w:r w:rsidR="00D64D90" w:rsidRPr="00890EEC">
        <w:rPr>
          <w:rFonts w:cstheme="minorHAnsi"/>
        </w:rPr>
        <w:t xml:space="preserve">with the biggest percentage of part-timers working in the call centre. </w:t>
      </w:r>
      <w:r w:rsidR="005B7DCE">
        <w:rPr>
          <w:rFonts w:cstheme="minorHAnsi"/>
        </w:rPr>
        <w:t>The remainder of the staff are from an Agency</w:t>
      </w:r>
      <w:r w:rsidR="00F11064">
        <w:rPr>
          <w:rFonts w:cstheme="minorHAnsi"/>
        </w:rPr>
        <w:t>, and mos</w:t>
      </w:r>
      <w:r w:rsidR="00E41321">
        <w:rPr>
          <w:rFonts w:cstheme="minorHAnsi"/>
        </w:rPr>
        <w:t>t of these work in the warehouse</w:t>
      </w:r>
      <w:r>
        <w:rPr>
          <w:rFonts w:cstheme="minorHAnsi"/>
        </w:rPr>
        <w:t xml:space="preserve"> and packaging hall</w:t>
      </w:r>
      <w:r w:rsidR="005B7DCE">
        <w:rPr>
          <w:rFonts w:cstheme="minorHAnsi"/>
        </w:rPr>
        <w:t>.</w:t>
      </w:r>
      <w:r w:rsidR="00D85D27">
        <w:rPr>
          <w:rFonts w:cstheme="minorHAnsi"/>
        </w:rPr>
        <w:t xml:space="preserve"> UNITE </w:t>
      </w:r>
      <w:r w:rsidR="00D64D90" w:rsidRPr="00890EEC">
        <w:rPr>
          <w:rFonts w:cstheme="minorHAnsi"/>
        </w:rPr>
        <w:t xml:space="preserve">is the recognised trade union in </w:t>
      </w:r>
      <w:r w:rsidR="0021460F">
        <w:rPr>
          <w:rFonts w:cstheme="minorHAnsi"/>
        </w:rPr>
        <w:t>BNC</w:t>
      </w:r>
      <w:r w:rsidR="00D64D90" w:rsidRPr="00890EEC">
        <w:rPr>
          <w:rFonts w:cstheme="minorHAnsi"/>
        </w:rPr>
        <w:t>; membership for the</w:t>
      </w:r>
      <w:r w:rsidR="005B7DCE">
        <w:rPr>
          <w:rFonts w:cstheme="minorHAnsi"/>
        </w:rPr>
        <w:t xml:space="preserve"> business as a whole is about 20</w:t>
      </w:r>
      <w:r w:rsidR="00D64D90" w:rsidRPr="00890EEC">
        <w:rPr>
          <w:rFonts w:cstheme="minorHAnsi"/>
        </w:rPr>
        <w:t>%</w:t>
      </w:r>
      <w:r w:rsidR="005B7DCE">
        <w:rPr>
          <w:rFonts w:cstheme="minorHAnsi"/>
        </w:rPr>
        <w:t xml:space="preserve"> of staff</w:t>
      </w:r>
      <w:r w:rsidR="007354B0">
        <w:rPr>
          <w:rFonts w:cstheme="minorHAnsi"/>
        </w:rPr>
        <w:t xml:space="preserve"> (those on permanent full or part-time contracts only)</w:t>
      </w:r>
      <w:r w:rsidR="00D64D90" w:rsidRPr="00890EEC">
        <w:rPr>
          <w:rFonts w:cstheme="minorHAnsi"/>
        </w:rPr>
        <w:t>, but the figure is much less than this in the call centre.</w:t>
      </w:r>
      <w:r w:rsidR="00B96E12">
        <w:rPr>
          <w:rFonts w:cstheme="minorHAnsi"/>
        </w:rPr>
        <w:t xml:space="preserve"> Most of the UN</w:t>
      </w:r>
      <w:r w:rsidR="00D85D27">
        <w:rPr>
          <w:rFonts w:cstheme="minorHAnsi"/>
        </w:rPr>
        <w:t>ITE members work in Head Office</w:t>
      </w:r>
      <w:r w:rsidR="00B96E12">
        <w:rPr>
          <w:rFonts w:cstheme="minorHAnsi"/>
        </w:rPr>
        <w:t>.</w:t>
      </w:r>
      <w:r w:rsidR="00D64D90" w:rsidRPr="00890EEC">
        <w:rPr>
          <w:rFonts w:cstheme="minorHAnsi"/>
        </w:rPr>
        <w:t xml:space="preserve"> At the moment, there is no other formal</w:t>
      </w:r>
      <w:r w:rsidR="00900C2A">
        <w:rPr>
          <w:rFonts w:cstheme="minorHAnsi"/>
        </w:rPr>
        <w:t xml:space="preserve"> (or informal)</w:t>
      </w:r>
      <w:r w:rsidR="00D64D90" w:rsidRPr="00890EEC">
        <w:rPr>
          <w:rFonts w:cstheme="minorHAnsi"/>
        </w:rPr>
        <w:t xml:space="preserve"> channel for communication or consultation with staff.</w:t>
      </w:r>
      <w:r w:rsidR="00900C2A">
        <w:rPr>
          <w:rFonts w:cstheme="minorHAnsi"/>
        </w:rPr>
        <w:t xml:space="preserve"> </w:t>
      </w:r>
    </w:p>
    <w:p w14:paraId="42C18650" w14:textId="77777777" w:rsidR="00355515" w:rsidRDefault="007C4BA8" w:rsidP="007C4BA8">
      <w:pPr>
        <w:jc w:val="both"/>
        <w:rPr>
          <w:rFonts w:cstheme="minorHAnsi"/>
        </w:rPr>
      </w:pPr>
      <w:r w:rsidRPr="00890EEC">
        <w:rPr>
          <w:rFonts w:cstheme="minorHAnsi"/>
        </w:rPr>
        <w:t>Rates of pay are relatively low compared to the local labour market,</w:t>
      </w:r>
      <w:r w:rsidR="003A7F4F">
        <w:rPr>
          <w:rFonts w:cstheme="minorHAnsi"/>
        </w:rPr>
        <w:t xml:space="preserve"> with many</w:t>
      </w:r>
      <w:r w:rsidR="00B96E12">
        <w:rPr>
          <w:rFonts w:cstheme="minorHAnsi"/>
        </w:rPr>
        <w:t xml:space="preserve"> </w:t>
      </w:r>
      <w:proofErr w:type="gramStart"/>
      <w:r w:rsidR="00B96E12">
        <w:rPr>
          <w:rFonts w:cstheme="minorHAnsi"/>
        </w:rPr>
        <w:t>warehouse</w:t>
      </w:r>
      <w:proofErr w:type="gramEnd"/>
      <w:r w:rsidR="00F809A4">
        <w:rPr>
          <w:rFonts w:cstheme="minorHAnsi"/>
        </w:rPr>
        <w:t xml:space="preserve"> and packing</w:t>
      </w:r>
      <w:r w:rsidR="00F75BB0">
        <w:rPr>
          <w:rFonts w:cstheme="minorHAnsi"/>
        </w:rPr>
        <w:t xml:space="preserve"> </w:t>
      </w:r>
      <w:r w:rsidR="007354B0">
        <w:rPr>
          <w:rFonts w:cstheme="minorHAnsi"/>
        </w:rPr>
        <w:t>staff on the minimum wage.</w:t>
      </w:r>
      <w:r w:rsidR="00F75BB0">
        <w:rPr>
          <w:rFonts w:cstheme="minorHAnsi"/>
        </w:rPr>
        <w:t xml:space="preserve"> </w:t>
      </w:r>
      <w:r w:rsidR="00DD4E66">
        <w:rPr>
          <w:rFonts w:cstheme="minorHAnsi"/>
        </w:rPr>
        <w:t xml:space="preserve">Many of these workers are under the age of 25. </w:t>
      </w:r>
      <w:r w:rsidR="00F75BB0">
        <w:rPr>
          <w:rFonts w:cstheme="minorHAnsi"/>
        </w:rPr>
        <w:t xml:space="preserve">The warehouse </w:t>
      </w:r>
      <w:r w:rsidR="00E41321">
        <w:rPr>
          <w:rFonts w:cstheme="minorHAnsi"/>
        </w:rPr>
        <w:t xml:space="preserve">is </w:t>
      </w:r>
      <w:r w:rsidR="00F75BB0">
        <w:rPr>
          <w:rFonts w:cstheme="minorHAnsi"/>
        </w:rPr>
        <w:t xml:space="preserve">operational between 6am and 10pm Monday to Friday and 8am to 6pm Saturday and Sunday. The call centre currently operates between 9am and </w:t>
      </w:r>
      <w:r w:rsidR="00F11064">
        <w:rPr>
          <w:rFonts w:cstheme="minorHAnsi"/>
        </w:rPr>
        <w:t>5</w:t>
      </w:r>
      <w:r w:rsidR="00F75BB0">
        <w:rPr>
          <w:rFonts w:cstheme="minorHAnsi"/>
        </w:rPr>
        <w:t>pm Monday to Friday.</w:t>
      </w:r>
      <w:r w:rsidR="003A7F4F">
        <w:rPr>
          <w:rFonts w:cstheme="minorHAnsi"/>
        </w:rPr>
        <w:t xml:space="preserve"> </w:t>
      </w:r>
      <w:r w:rsidR="007354B0">
        <w:rPr>
          <w:rFonts w:cstheme="minorHAnsi"/>
        </w:rPr>
        <w:t>Fringe</w:t>
      </w:r>
      <w:r w:rsidR="003A7F4F">
        <w:rPr>
          <w:rFonts w:cstheme="minorHAnsi"/>
        </w:rPr>
        <w:t xml:space="preserve"> benefits</w:t>
      </w:r>
      <w:r w:rsidR="00E41321">
        <w:rPr>
          <w:rFonts w:cstheme="minorHAnsi"/>
        </w:rPr>
        <w:t xml:space="preserve"> for permanent staff</w:t>
      </w:r>
      <w:r w:rsidR="003A7F4F">
        <w:rPr>
          <w:rFonts w:cstheme="minorHAnsi"/>
        </w:rPr>
        <w:t xml:space="preserve"> </w:t>
      </w:r>
      <w:r w:rsidR="00DD4E66">
        <w:rPr>
          <w:rFonts w:cstheme="minorHAnsi"/>
        </w:rPr>
        <w:t xml:space="preserve">(both full time and part time) </w:t>
      </w:r>
      <w:r w:rsidR="003A7F4F">
        <w:rPr>
          <w:rFonts w:cstheme="minorHAnsi"/>
        </w:rPr>
        <w:t xml:space="preserve">are </w:t>
      </w:r>
      <w:r w:rsidR="00B15F02">
        <w:rPr>
          <w:rFonts w:cstheme="minorHAnsi"/>
        </w:rPr>
        <w:t xml:space="preserve">relatively </w:t>
      </w:r>
      <w:r w:rsidR="003A7F4F">
        <w:rPr>
          <w:rFonts w:cstheme="minorHAnsi"/>
        </w:rPr>
        <w:t>good</w:t>
      </w:r>
      <w:r w:rsidR="00DD4E66">
        <w:rPr>
          <w:rFonts w:cstheme="minorHAnsi"/>
        </w:rPr>
        <w:t>.</w:t>
      </w:r>
      <w:r w:rsidR="00B96E12">
        <w:rPr>
          <w:rFonts w:cstheme="minorHAnsi"/>
        </w:rPr>
        <w:t xml:space="preserve"> </w:t>
      </w:r>
      <w:r w:rsidR="00DD4E66">
        <w:rPr>
          <w:rFonts w:cstheme="minorHAnsi"/>
        </w:rPr>
        <w:t>T</w:t>
      </w:r>
      <w:r w:rsidR="00B96E12">
        <w:rPr>
          <w:rFonts w:cstheme="minorHAnsi"/>
        </w:rPr>
        <w:t>here is a</w:t>
      </w:r>
      <w:r w:rsidR="00B15F02">
        <w:rPr>
          <w:rFonts w:cstheme="minorHAnsi"/>
        </w:rPr>
        <w:t>n excellent</w:t>
      </w:r>
      <w:r w:rsidR="00B96E12">
        <w:rPr>
          <w:rFonts w:cstheme="minorHAnsi"/>
        </w:rPr>
        <w:t xml:space="preserve"> staff canteen</w:t>
      </w:r>
      <w:r w:rsidR="00DD4E66">
        <w:rPr>
          <w:rFonts w:cstheme="minorHAnsi"/>
        </w:rPr>
        <w:t xml:space="preserve"> and </w:t>
      </w:r>
      <w:r w:rsidR="00B96E12">
        <w:rPr>
          <w:rFonts w:cstheme="minorHAnsi"/>
        </w:rPr>
        <w:t>a</w:t>
      </w:r>
      <w:r w:rsidR="00E41321">
        <w:rPr>
          <w:rFonts w:cstheme="minorHAnsi"/>
        </w:rPr>
        <w:t xml:space="preserve"> staff discount on products; all</w:t>
      </w:r>
      <w:r w:rsidR="00B96E12">
        <w:rPr>
          <w:rFonts w:cstheme="minorHAnsi"/>
        </w:rPr>
        <w:t xml:space="preserve"> staff have a 20% discount on everything they buy up to a fixed upper limit dependin</w:t>
      </w:r>
      <w:r w:rsidR="00E41321">
        <w:rPr>
          <w:rFonts w:cstheme="minorHAnsi"/>
        </w:rPr>
        <w:t xml:space="preserve">g on seniority. </w:t>
      </w:r>
      <w:r w:rsidR="00F809A4">
        <w:rPr>
          <w:rFonts w:cstheme="minorHAnsi"/>
        </w:rPr>
        <w:t xml:space="preserve"> </w:t>
      </w:r>
      <w:r w:rsidR="00E41321">
        <w:rPr>
          <w:rFonts w:cstheme="minorHAnsi"/>
        </w:rPr>
        <w:t>This upper limit ranges</w:t>
      </w:r>
      <w:r w:rsidR="00F11064">
        <w:rPr>
          <w:rFonts w:cstheme="minorHAnsi"/>
        </w:rPr>
        <w:t xml:space="preserve"> from £2</w:t>
      </w:r>
      <w:r w:rsidR="00B15F02">
        <w:rPr>
          <w:rFonts w:cstheme="minorHAnsi"/>
        </w:rPr>
        <w:t>00</w:t>
      </w:r>
      <w:r w:rsidR="00B96E12">
        <w:rPr>
          <w:rFonts w:cstheme="minorHAnsi"/>
        </w:rPr>
        <w:t>.00 a year for the lowest paid to £2000.00 per year for senior managers.</w:t>
      </w:r>
      <w:r w:rsidR="00355515">
        <w:rPr>
          <w:rFonts w:cstheme="minorHAnsi"/>
        </w:rPr>
        <w:t xml:space="preserve"> Part time staff have a pro rata upper limit according their hours. </w:t>
      </w:r>
      <w:r w:rsidR="00B96E12">
        <w:rPr>
          <w:rFonts w:cstheme="minorHAnsi"/>
        </w:rPr>
        <w:t xml:space="preserve"> </w:t>
      </w:r>
      <w:r w:rsidR="00355515">
        <w:rPr>
          <w:rFonts w:cstheme="minorHAnsi"/>
        </w:rPr>
        <w:t xml:space="preserve">Staff </w:t>
      </w:r>
      <w:r w:rsidR="00355515">
        <w:rPr>
          <w:rFonts w:cstheme="minorHAnsi"/>
        </w:rPr>
        <w:lastRenderedPageBreak/>
        <w:t>may</w:t>
      </w:r>
      <w:r w:rsidR="00DD4E66">
        <w:rPr>
          <w:rFonts w:cstheme="minorHAnsi"/>
        </w:rPr>
        <w:t xml:space="preserve"> </w:t>
      </w:r>
      <w:r w:rsidR="00355515">
        <w:rPr>
          <w:rFonts w:cstheme="minorHAnsi"/>
        </w:rPr>
        <w:t>subscribe to the ‘cosmetic boxes’ under the same terms as customers, though at their reduced price and as they collect their boxes from the warehouse, they pay no postage and packaging. Alternatively, they may purchase individual items that are displayed in a staff shop; these items tend to be stock that does not sell well to the public</w:t>
      </w:r>
      <w:r w:rsidR="00DD4E66">
        <w:rPr>
          <w:rFonts w:cstheme="minorHAnsi"/>
        </w:rPr>
        <w:t xml:space="preserve"> or stock that is nearing the end of its shelf life</w:t>
      </w:r>
      <w:r w:rsidR="00355515">
        <w:rPr>
          <w:rFonts w:cstheme="minorHAnsi"/>
        </w:rPr>
        <w:t>.</w:t>
      </w:r>
    </w:p>
    <w:p w14:paraId="154A78B1" w14:textId="77777777" w:rsidR="00B96E12" w:rsidRDefault="001A0270" w:rsidP="007C4BA8">
      <w:pPr>
        <w:jc w:val="both"/>
        <w:rPr>
          <w:rFonts w:cstheme="minorHAnsi"/>
        </w:rPr>
      </w:pPr>
      <w:r>
        <w:rPr>
          <w:rFonts w:cstheme="minorHAnsi"/>
        </w:rPr>
        <w:t>Agency staff have no access to staff discounts</w:t>
      </w:r>
      <w:r w:rsidR="00355515">
        <w:rPr>
          <w:rFonts w:cstheme="minorHAnsi"/>
        </w:rPr>
        <w:t>, though they are able to buy from the staff shop at full price, saving postage a</w:t>
      </w:r>
      <w:r w:rsidR="00DD4E66">
        <w:rPr>
          <w:rFonts w:cstheme="minorHAnsi"/>
        </w:rPr>
        <w:t>nd packaging cos</w:t>
      </w:r>
      <w:r w:rsidR="00355515">
        <w:rPr>
          <w:rFonts w:cstheme="minorHAnsi"/>
        </w:rPr>
        <w:t>ts</w:t>
      </w:r>
      <w:r>
        <w:rPr>
          <w:rFonts w:cstheme="minorHAnsi"/>
        </w:rPr>
        <w:t>.</w:t>
      </w:r>
      <w:r w:rsidR="00DD4E66">
        <w:rPr>
          <w:rFonts w:cstheme="minorHAnsi"/>
        </w:rPr>
        <w:t xml:space="preserve"> </w:t>
      </w:r>
      <w:r>
        <w:rPr>
          <w:rFonts w:cstheme="minorHAnsi"/>
        </w:rPr>
        <w:t xml:space="preserve"> </w:t>
      </w:r>
    </w:p>
    <w:p w14:paraId="6504D8AB" w14:textId="77777777" w:rsidR="00F809A4" w:rsidRDefault="00F809A4" w:rsidP="00F809A4">
      <w:pPr>
        <w:jc w:val="both"/>
        <w:rPr>
          <w:rFonts w:cstheme="minorHAnsi"/>
        </w:rPr>
      </w:pPr>
      <w:r>
        <w:rPr>
          <w:rFonts w:cstheme="minorHAnsi"/>
        </w:rPr>
        <w:t>Staff are encouraged to cycle rather than drive to work</w:t>
      </w:r>
      <w:r w:rsidR="00355515">
        <w:rPr>
          <w:rFonts w:cstheme="minorHAnsi"/>
        </w:rPr>
        <w:t xml:space="preserve">, there is no financial incentive to do so, however there are </w:t>
      </w:r>
      <w:r>
        <w:rPr>
          <w:rFonts w:cstheme="minorHAnsi"/>
        </w:rPr>
        <w:t xml:space="preserve">plenty of </w:t>
      </w:r>
      <w:r w:rsidR="00355515">
        <w:rPr>
          <w:rFonts w:cstheme="minorHAnsi"/>
        </w:rPr>
        <w:t>cycle racks in the car park. Many of the racks are</w:t>
      </w:r>
      <w:r w:rsidR="00336A95">
        <w:rPr>
          <w:rFonts w:cstheme="minorHAnsi"/>
        </w:rPr>
        <w:t xml:space="preserve"> unused</w:t>
      </w:r>
      <w:r>
        <w:rPr>
          <w:rFonts w:cstheme="minorHAnsi"/>
        </w:rPr>
        <w:t xml:space="preserve"> since staff see</w:t>
      </w:r>
      <w:r w:rsidR="00336A95">
        <w:rPr>
          <w:rFonts w:cstheme="minorHAnsi"/>
        </w:rPr>
        <w:t>m to prefer driving to cycling.</w:t>
      </w:r>
      <w:r>
        <w:rPr>
          <w:rFonts w:cstheme="minorHAnsi"/>
        </w:rPr>
        <w:t xml:space="preserve"> </w:t>
      </w:r>
      <w:r w:rsidR="00336A95">
        <w:rPr>
          <w:rFonts w:cstheme="minorHAnsi"/>
        </w:rPr>
        <w:t>Drivers</w:t>
      </w:r>
      <w:r>
        <w:rPr>
          <w:rFonts w:cstheme="minorHAnsi"/>
        </w:rPr>
        <w:t xml:space="preserve"> struggle to find space to park</w:t>
      </w:r>
      <w:r w:rsidR="00336A95">
        <w:rPr>
          <w:rFonts w:cstheme="minorHAnsi"/>
        </w:rPr>
        <w:t xml:space="preserve"> and when they cannot find space in the car park, they look for street parking in the surrounding residential area</w:t>
      </w:r>
      <w:r w:rsidR="00DD4E66">
        <w:rPr>
          <w:rFonts w:cstheme="minorHAnsi"/>
        </w:rPr>
        <w:t>, where there are currently no parking restrictions</w:t>
      </w:r>
      <w:r w:rsidR="00336A95">
        <w:rPr>
          <w:rFonts w:cstheme="minorHAnsi"/>
        </w:rPr>
        <w:t>.</w:t>
      </w:r>
    </w:p>
    <w:p w14:paraId="05F90512" w14:textId="77777777" w:rsidR="00900C2A" w:rsidRDefault="00900C2A" w:rsidP="007C4BA8">
      <w:pPr>
        <w:jc w:val="both"/>
        <w:rPr>
          <w:rFonts w:cstheme="minorHAnsi"/>
        </w:rPr>
      </w:pPr>
      <w:r>
        <w:rPr>
          <w:rFonts w:cstheme="minorHAnsi"/>
        </w:rPr>
        <w:t xml:space="preserve">The Head Office building is </w:t>
      </w:r>
      <w:r w:rsidR="00146CF8">
        <w:rPr>
          <w:rFonts w:cstheme="minorHAnsi"/>
        </w:rPr>
        <w:t>well ap</w:t>
      </w:r>
      <w:r w:rsidR="00336A95">
        <w:rPr>
          <w:rFonts w:cstheme="minorHAnsi"/>
        </w:rPr>
        <w:t>pointed</w:t>
      </w:r>
      <w:r w:rsidR="00146CF8">
        <w:rPr>
          <w:rFonts w:cstheme="minorHAnsi"/>
        </w:rPr>
        <w:t xml:space="preserve"> and </w:t>
      </w:r>
      <w:r w:rsidR="00336A95">
        <w:rPr>
          <w:rFonts w:cstheme="minorHAnsi"/>
        </w:rPr>
        <w:t>each of the senior managers has</w:t>
      </w:r>
      <w:r w:rsidR="00146CF8">
        <w:rPr>
          <w:rFonts w:cstheme="minorHAnsi"/>
        </w:rPr>
        <w:t xml:space="preserve"> </w:t>
      </w:r>
      <w:r w:rsidR="00336A95">
        <w:rPr>
          <w:rFonts w:cstheme="minorHAnsi"/>
        </w:rPr>
        <w:t xml:space="preserve">a </w:t>
      </w:r>
      <w:r w:rsidR="00146CF8">
        <w:rPr>
          <w:rFonts w:cstheme="minorHAnsi"/>
        </w:rPr>
        <w:t xml:space="preserve">comfortable </w:t>
      </w:r>
      <w:r w:rsidR="00336A95">
        <w:rPr>
          <w:rFonts w:cstheme="minorHAnsi"/>
        </w:rPr>
        <w:t>office</w:t>
      </w:r>
      <w:r w:rsidR="00146CF8">
        <w:rPr>
          <w:rFonts w:cstheme="minorHAnsi"/>
        </w:rPr>
        <w:t xml:space="preserve"> with good quality furniture</w:t>
      </w:r>
      <w:r w:rsidR="00336A95">
        <w:rPr>
          <w:rFonts w:cstheme="minorHAnsi"/>
        </w:rPr>
        <w:t xml:space="preserve"> and carpeting. They each have </w:t>
      </w:r>
      <w:r w:rsidR="00146CF8">
        <w:rPr>
          <w:rFonts w:cstheme="minorHAnsi"/>
        </w:rPr>
        <w:t xml:space="preserve">the latest version of relevant IT including smartphones, tablets and computers. </w:t>
      </w:r>
      <w:r w:rsidR="00B667D5">
        <w:rPr>
          <w:rFonts w:cstheme="minorHAnsi"/>
        </w:rPr>
        <w:t>There is</w:t>
      </w:r>
      <w:r w:rsidR="00336A95">
        <w:rPr>
          <w:rFonts w:cstheme="minorHAnsi"/>
        </w:rPr>
        <w:t xml:space="preserve"> a</w:t>
      </w:r>
      <w:r w:rsidR="00B667D5">
        <w:rPr>
          <w:rFonts w:cstheme="minorHAnsi"/>
        </w:rPr>
        <w:t xml:space="preserve"> meeting room</w:t>
      </w:r>
      <w:r w:rsidR="00336A95">
        <w:rPr>
          <w:rFonts w:cstheme="minorHAnsi"/>
        </w:rPr>
        <w:t xml:space="preserve"> where senior managers</w:t>
      </w:r>
      <w:r w:rsidR="00146CF8">
        <w:rPr>
          <w:rFonts w:cstheme="minorHAnsi"/>
        </w:rPr>
        <w:t xml:space="preserve"> can take visitors</w:t>
      </w:r>
      <w:r w:rsidR="00336A95">
        <w:rPr>
          <w:rFonts w:cstheme="minorHAnsi"/>
        </w:rPr>
        <w:t>, this</w:t>
      </w:r>
      <w:r w:rsidR="00146CF8">
        <w:rPr>
          <w:rFonts w:cstheme="minorHAnsi"/>
        </w:rPr>
        <w:t xml:space="preserve"> is equipped with comfortable seating, a</w:t>
      </w:r>
      <w:r w:rsidR="00B667D5">
        <w:rPr>
          <w:rFonts w:cstheme="minorHAnsi"/>
        </w:rPr>
        <w:t xml:space="preserve"> high spec</w:t>
      </w:r>
      <w:r w:rsidR="0090202E">
        <w:rPr>
          <w:rFonts w:cstheme="minorHAnsi"/>
        </w:rPr>
        <w:t>ification</w:t>
      </w:r>
      <w:r w:rsidR="00146CF8">
        <w:rPr>
          <w:rFonts w:cstheme="minorHAnsi"/>
        </w:rPr>
        <w:t xml:space="preserve"> coffee machine, </w:t>
      </w:r>
      <w:r w:rsidR="00336A95">
        <w:rPr>
          <w:rFonts w:cstheme="minorHAnsi"/>
        </w:rPr>
        <w:t xml:space="preserve">fast </w:t>
      </w:r>
      <w:proofErr w:type="spellStart"/>
      <w:r w:rsidR="00146CF8">
        <w:rPr>
          <w:rFonts w:cstheme="minorHAnsi"/>
        </w:rPr>
        <w:t>wifi</w:t>
      </w:r>
      <w:proofErr w:type="spellEnd"/>
      <w:r w:rsidR="00146CF8">
        <w:rPr>
          <w:rFonts w:cstheme="minorHAnsi"/>
        </w:rPr>
        <w:t xml:space="preserve"> access and a quality snack bar which is kept fully supplied</w:t>
      </w:r>
      <w:r w:rsidR="00B667D5">
        <w:rPr>
          <w:rFonts w:cstheme="minorHAnsi"/>
        </w:rPr>
        <w:t xml:space="preserve"> with healthy choices</w:t>
      </w:r>
      <w:r w:rsidR="00146CF8">
        <w:rPr>
          <w:rFonts w:cstheme="minorHAnsi"/>
        </w:rPr>
        <w:t xml:space="preserve"> by the canteen staff. All senior managers have</w:t>
      </w:r>
      <w:r w:rsidR="0090202E">
        <w:rPr>
          <w:rFonts w:cstheme="minorHAnsi"/>
        </w:rPr>
        <w:t xml:space="preserve"> top of the range </w:t>
      </w:r>
      <w:r w:rsidR="00146CF8">
        <w:rPr>
          <w:rFonts w:cstheme="minorHAnsi"/>
        </w:rPr>
        <w:t xml:space="preserve">company cars and personal parking spaces. </w:t>
      </w:r>
      <w:r w:rsidR="00B667D5">
        <w:rPr>
          <w:rFonts w:cstheme="minorHAnsi"/>
        </w:rPr>
        <w:t>There is a separate canteen which can be used by all</w:t>
      </w:r>
      <w:r w:rsidR="0090202E">
        <w:rPr>
          <w:rFonts w:cstheme="minorHAnsi"/>
        </w:rPr>
        <w:t xml:space="preserve"> staff</w:t>
      </w:r>
      <w:r w:rsidR="00B667D5">
        <w:rPr>
          <w:rFonts w:cstheme="minorHAnsi"/>
        </w:rPr>
        <w:t>.</w:t>
      </w:r>
    </w:p>
    <w:p w14:paraId="3D443B10" w14:textId="77777777" w:rsidR="00B667D5" w:rsidRDefault="00B667D5" w:rsidP="00B667D5">
      <w:pPr>
        <w:jc w:val="both"/>
        <w:rPr>
          <w:rFonts w:cstheme="minorHAnsi"/>
        </w:rPr>
      </w:pPr>
      <w:r>
        <w:rPr>
          <w:rFonts w:cstheme="minorHAnsi"/>
        </w:rPr>
        <w:t>All staff have access to the canteen during the hours 8.00am – 5.00pm</w:t>
      </w:r>
      <w:r w:rsidR="00E95B2C">
        <w:rPr>
          <w:rFonts w:cstheme="minorHAnsi"/>
        </w:rPr>
        <w:t>; breakfast is served between 8am and 10.30am; lunch between 11.30am and 2.00pm, snacks and hot drinks are available all day</w:t>
      </w:r>
      <w:r>
        <w:rPr>
          <w:rFonts w:cstheme="minorHAnsi"/>
        </w:rPr>
        <w:t xml:space="preserve">. There is an area of the canteen where </w:t>
      </w:r>
      <w:r w:rsidR="00E95B2C">
        <w:rPr>
          <w:rFonts w:cstheme="minorHAnsi"/>
        </w:rPr>
        <w:t>management can reserve seating for visitors, w</w:t>
      </w:r>
      <w:r>
        <w:rPr>
          <w:rFonts w:cstheme="minorHAnsi"/>
        </w:rPr>
        <w:t>hen they do, they can ask for waitress service at the tables. The canteen seats a maximum of 85 people. When the canteen is closed, staff can still use the seating area, and have access to vending machines (for hot drinks and snacks such as crisps and chocolate) and one microwave oven.</w:t>
      </w:r>
    </w:p>
    <w:p w14:paraId="7D9A9F23" w14:textId="77777777" w:rsidR="002331C6" w:rsidRDefault="002331C6" w:rsidP="007C4BA8">
      <w:pPr>
        <w:jc w:val="both"/>
        <w:rPr>
          <w:rFonts w:cstheme="minorHAnsi"/>
          <w:b/>
        </w:rPr>
      </w:pPr>
    </w:p>
    <w:p w14:paraId="2FD8091D" w14:textId="77777777" w:rsidR="00B667D5" w:rsidRDefault="00256DF9" w:rsidP="007C4BA8">
      <w:pPr>
        <w:jc w:val="both"/>
        <w:rPr>
          <w:rFonts w:cstheme="minorHAnsi"/>
          <w:b/>
        </w:rPr>
      </w:pPr>
      <w:r w:rsidRPr="00256DF9">
        <w:rPr>
          <w:rFonts w:cstheme="minorHAnsi"/>
          <w:b/>
        </w:rPr>
        <w:t>The product</w:t>
      </w:r>
    </w:p>
    <w:p w14:paraId="0DE259B5" w14:textId="77777777" w:rsidR="00C56220" w:rsidRDefault="00C56220" w:rsidP="00C56220">
      <w:pPr>
        <w:jc w:val="both"/>
        <w:rPr>
          <w:rFonts w:cstheme="minorHAnsi"/>
        </w:rPr>
      </w:pPr>
      <w:r>
        <w:rPr>
          <w:rFonts w:cstheme="minorHAnsi"/>
        </w:rPr>
        <w:t>Although it is possible to buy ‘one off’ purchases at full price plus postage</w:t>
      </w:r>
      <w:r w:rsidR="0090202E">
        <w:rPr>
          <w:rFonts w:cstheme="minorHAnsi"/>
        </w:rPr>
        <w:t xml:space="preserve"> and packaging</w:t>
      </w:r>
      <w:r>
        <w:rPr>
          <w:rFonts w:cstheme="minorHAnsi"/>
        </w:rPr>
        <w:t xml:space="preserve"> from the BNC website, most of the</w:t>
      </w:r>
      <w:r w:rsidR="0090202E">
        <w:rPr>
          <w:rFonts w:cstheme="minorHAnsi"/>
        </w:rPr>
        <w:t>ir</w:t>
      </w:r>
      <w:r>
        <w:rPr>
          <w:rFonts w:cstheme="minorHAnsi"/>
        </w:rPr>
        <w:t xml:space="preserve"> money is made from a ‘membership’ based business model. Customers are attracted to BNC by the offer of </w:t>
      </w:r>
      <w:r w:rsidR="0090202E">
        <w:rPr>
          <w:rFonts w:cstheme="minorHAnsi"/>
        </w:rPr>
        <w:t xml:space="preserve">carefully selected, </w:t>
      </w:r>
      <w:r>
        <w:rPr>
          <w:rFonts w:cstheme="minorHAnsi"/>
        </w:rPr>
        <w:t xml:space="preserve">good quality products at low prices, and they can sign up for bronze, silver or gold membership, each for a different monthly fee. Bronze membership costs £20 per month; silver is £30.00 and gold is £40.00 per month. There is a minimum membership period of 12 months. Within that time, customers can change to another type of box at the same membership level, or upgrade to a more expensive box, as long as they give 2 months’ notice of the change. They cannot change to a cheaper box. Ten percent of customers have been buying for five years or more; ten percent for 2 years or more, the remaining eighty percent cancel their membership after the minimum membership period. Postage and packaging </w:t>
      </w:r>
      <w:proofErr w:type="gramStart"/>
      <w:r>
        <w:rPr>
          <w:rFonts w:cstheme="minorHAnsi"/>
        </w:rPr>
        <w:t>is</w:t>
      </w:r>
      <w:proofErr w:type="gramEnd"/>
      <w:r>
        <w:rPr>
          <w:rFonts w:cstheme="minorHAnsi"/>
        </w:rPr>
        <w:t xml:space="preserve"> £3.50 for all deliveries, regardless of size and value.</w:t>
      </w:r>
    </w:p>
    <w:p w14:paraId="3F9822C3" w14:textId="77777777" w:rsidR="00C56220" w:rsidRDefault="00C56220" w:rsidP="00C56220">
      <w:pPr>
        <w:jc w:val="both"/>
        <w:rPr>
          <w:rFonts w:cstheme="minorHAnsi"/>
        </w:rPr>
      </w:pPr>
      <w:r>
        <w:rPr>
          <w:rFonts w:cstheme="minorHAnsi"/>
        </w:rPr>
        <w:t>Customers may select from a range of options as summarised in</w:t>
      </w:r>
      <w:r w:rsidR="002331C6">
        <w:rPr>
          <w:rFonts w:cstheme="minorHAnsi"/>
        </w:rPr>
        <w:t xml:space="preserve"> the following table</w:t>
      </w:r>
      <w:r>
        <w:rPr>
          <w:rFonts w:cstheme="minorHAnsi"/>
        </w:rPr>
        <w:t>:</w:t>
      </w:r>
    </w:p>
    <w:p w14:paraId="4A7A5A8C" w14:textId="77777777" w:rsidR="002331C6" w:rsidRDefault="002331C6" w:rsidP="00C56220">
      <w:pPr>
        <w:jc w:val="both"/>
        <w:rPr>
          <w:rFonts w:cstheme="minorHAnsi"/>
        </w:rPr>
      </w:pPr>
    </w:p>
    <w:tbl>
      <w:tblPr>
        <w:tblStyle w:val="TableGrid"/>
        <w:tblW w:w="0" w:type="auto"/>
        <w:tblLook w:val="04A0" w:firstRow="1" w:lastRow="0" w:firstColumn="1" w:lastColumn="0" w:noHBand="0" w:noVBand="1"/>
      </w:tblPr>
      <w:tblGrid>
        <w:gridCol w:w="1786"/>
        <w:gridCol w:w="2206"/>
        <w:gridCol w:w="2483"/>
        <w:gridCol w:w="2541"/>
      </w:tblGrid>
      <w:tr w:rsidR="00C56220" w14:paraId="64204D4E" w14:textId="77777777" w:rsidTr="00D85D27">
        <w:tc>
          <w:tcPr>
            <w:tcW w:w="1809" w:type="dxa"/>
          </w:tcPr>
          <w:p w14:paraId="52F0802E" w14:textId="77777777" w:rsidR="00C56220" w:rsidRPr="001502B5" w:rsidRDefault="00C56220" w:rsidP="00D85D27">
            <w:pPr>
              <w:rPr>
                <w:rFonts w:cstheme="minorHAnsi"/>
                <w:b/>
              </w:rPr>
            </w:pPr>
            <w:r>
              <w:rPr>
                <w:rFonts w:cstheme="minorHAnsi"/>
                <w:b/>
              </w:rPr>
              <w:lastRenderedPageBreak/>
              <w:t xml:space="preserve">Membership </w:t>
            </w:r>
            <w:r w:rsidRPr="001502B5">
              <w:rPr>
                <w:rFonts w:cstheme="minorHAnsi"/>
                <w:b/>
              </w:rPr>
              <w:t>Options</w:t>
            </w:r>
          </w:p>
        </w:tc>
        <w:tc>
          <w:tcPr>
            <w:tcW w:w="2268" w:type="dxa"/>
          </w:tcPr>
          <w:p w14:paraId="6F723DF3" w14:textId="77777777" w:rsidR="00C56220" w:rsidRDefault="00C56220" w:rsidP="00D85D27">
            <w:pPr>
              <w:rPr>
                <w:rFonts w:cstheme="minorHAnsi"/>
                <w:b/>
              </w:rPr>
            </w:pPr>
            <w:r w:rsidRPr="001502B5">
              <w:rPr>
                <w:rFonts w:cstheme="minorHAnsi"/>
                <w:b/>
              </w:rPr>
              <w:t>Bronze</w:t>
            </w:r>
            <w:r>
              <w:rPr>
                <w:rFonts w:cstheme="minorHAnsi"/>
                <w:b/>
              </w:rPr>
              <w:t xml:space="preserve"> - £20.00 </w:t>
            </w:r>
          </w:p>
          <w:p w14:paraId="0CBF79EF" w14:textId="77777777" w:rsidR="00C56220" w:rsidRDefault="00C56220" w:rsidP="00D85D27">
            <w:pPr>
              <w:rPr>
                <w:rFonts w:cstheme="minorHAnsi"/>
                <w:b/>
              </w:rPr>
            </w:pPr>
            <w:r>
              <w:rPr>
                <w:rFonts w:cstheme="minorHAnsi"/>
                <w:b/>
              </w:rPr>
              <w:t>RRP - £30.00 min</w:t>
            </w:r>
          </w:p>
          <w:p w14:paraId="28B5739B" w14:textId="77777777" w:rsidR="002331C6" w:rsidRPr="001502B5" w:rsidRDefault="002331C6" w:rsidP="00D85D27">
            <w:pPr>
              <w:rPr>
                <w:rFonts w:cstheme="minorHAnsi"/>
                <w:b/>
              </w:rPr>
            </w:pPr>
            <w:r>
              <w:rPr>
                <w:rFonts w:cstheme="minorHAnsi"/>
                <w:b/>
              </w:rPr>
              <w:t>5 products</w:t>
            </w:r>
          </w:p>
        </w:tc>
        <w:tc>
          <w:tcPr>
            <w:tcW w:w="2552" w:type="dxa"/>
          </w:tcPr>
          <w:p w14:paraId="5420DA79" w14:textId="77777777" w:rsidR="00C56220" w:rsidRDefault="00C56220" w:rsidP="00D85D27">
            <w:pPr>
              <w:rPr>
                <w:rFonts w:cstheme="minorHAnsi"/>
                <w:b/>
              </w:rPr>
            </w:pPr>
            <w:r w:rsidRPr="001502B5">
              <w:rPr>
                <w:rFonts w:cstheme="minorHAnsi"/>
                <w:b/>
              </w:rPr>
              <w:t>Silver</w:t>
            </w:r>
            <w:r>
              <w:rPr>
                <w:rFonts w:cstheme="minorHAnsi"/>
                <w:b/>
              </w:rPr>
              <w:t xml:space="preserve"> - £30.00</w:t>
            </w:r>
          </w:p>
          <w:p w14:paraId="0B6A33A5" w14:textId="77777777" w:rsidR="00C56220" w:rsidRDefault="00C56220" w:rsidP="00D85D27">
            <w:pPr>
              <w:rPr>
                <w:rFonts w:cstheme="minorHAnsi"/>
                <w:b/>
              </w:rPr>
            </w:pPr>
            <w:r>
              <w:rPr>
                <w:rFonts w:cstheme="minorHAnsi"/>
                <w:b/>
              </w:rPr>
              <w:t>RRP - £45.00 min</w:t>
            </w:r>
          </w:p>
          <w:p w14:paraId="044BF2B3" w14:textId="77777777" w:rsidR="002331C6" w:rsidRPr="001502B5" w:rsidRDefault="002331C6" w:rsidP="00D85D27">
            <w:pPr>
              <w:rPr>
                <w:rFonts w:cstheme="minorHAnsi"/>
                <w:b/>
              </w:rPr>
            </w:pPr>
            <w:r>
              <w:rPr>
                <w:rFonts w:cstheme="minorHAnsi"/>
                <w:b/>
              </w:rPr>
              <w:t>9 products</w:t>
            </w:r>
          </w:p>
        </w:tc>
        <w:tc>
          <w:tcPr>
            <w:tcW w:w="2613" w:type="dxa"/>
          </w:tcPr>
          <w:p w14:paraId="70AA6184" w14:textId="77777777" w:rsidR="00C56220" w:rsidRDefault="00C56220" w:rsidP="00D85D27">
            <w:pPr>
              <w:rPr>
                <w:rFonts w:cstheme="minorHAnsi"/>
                <w:b/>
              </w:rPr>
            </w:pPr>
            <w:r w:rsidRPr="001502B5">
              <w:rPr>
                <w:rFonts w:cstheme="minorHAnsi"/>
                <w:b/>
              </w:rPr>
              <w:t>Gold</w:t>
            </w:r>
            <w:r>
              <w:rPr>
                <w:rFonts w:cstheme="minorHAnsi"/>
                <w:b/>
              </w:rPr>
              <w:t xml:space="preserve"> – £40.00</w:t>
            </w:r>
          </w:p>
          <w:p w14:paraId="536BF066" w14:textId="77777777" w:rsidR="00C56220" w:rsidRDefault="00C56220" w:rsidP="00D85D27">
            <w:pPr>
              <w:rPr>
                <w:rFonts w:cstheme="minorHAnsi"/>
                <w:b/>
              </w:rPr>
            </w:pPr>
            <w:r>
              <w:rPr>
                <w:rFonts w:cstheme="minorHAnsi"/>
                <w:b/>
              </w:rPr>
              <w:t>RRP - £60.00 min</w:t>
            </w:r>
          </w:p>
          <w:p w14:paraId="6EF2652C" w14:textId="77777777" w:rsidR="002331C6" w:rsidRPr="001502B5" w:rsidRDefault="002331C6" w:rsidP="00D85D27">
            <w:pPr>
              <w:rPr>
                <w:rFonts w:cstheme="minorHAnsi"/>
                <w:b/>
              </w:rPr>
            </w:pPr>
            <w:r>
              <w:rPr>
                <w:rFonts w:cstheme="minorHAnsi"/>
                <w:b/>
              </w:rPr>
              <w:t>12 products</w:t>
            </w:r>
          </w:p>
        </w:tc>
      </w:tr>
      <w:tr w:rsidR="00C56220" w14:paraId="1D9CE144" w14:textId="77777777" w:rsidTr="00D85D27">
        <w:tc>
          <w:tcPr>
            <w:tcW w:w="1809" w:type="dxa"/>
          </w:tcPr>
          <w:p w14:paraId="4642A125" w14:textId="77777777" w:rsidR="00C56220" w:rsidRDefault="00C56220" w:rsidP="00D85D27">
            <w:pPr>
              <w:rPr>
                <w:rFonts w:cstheme="minorHAnsi"/>
              </w:rPr>
            </w:pPr>
            <w:r>
              <w:rPr>
                <w:rFonts w:cstheme="minorHAnsi"/>
              </w:rPr>
              <w:t xml:space="preserve">Family </w:t>
            </w:r>
          </w:p>
        </w:tc>
        <w:tc>
          <w:tcPr>
            <w:tcW w:w="2268" w:type="dxa"/>
          </w:tcPr>
          <w:p w14:paraId="052CF34B" w14:textId="77777777" w:rsidR="00C56220" w:rsidRDefault="00C56220" w:rsidP="00D85D27">
            <w:pPr>
              <w:rPr>
                <w:rFonts w:cstheme="minorHAnsi"/>
              </w:rPr>
            </w:pPr>
            <w:r>
              <w:rPr>
                <w:rFonts w:cstheme="minorHAnsi"/>
              </w:rPr>
              <w:t>1 Accessory per month</w:t>
            </w:r>
          </w:p>
          <w:p w14:paraId="287E3879" w14:textId="77777777" w:rsidR="00C56220" w:rsidRDefault="00C56220" w:rsidP="00D85D27">
            <w:pPr>
              <w:rPr>
                <w:rFonts w:cstheme="minorHAnsi"/>
              </w:rPr>
            </w:pPr>
            <w:r>
              <w:rPr>
                <w:rFonts w:cstheme="minorHAnsi"/>
              </w:rPr>
              <w:t>1 male product</w:t>
            </w:r>
          </w:p>
          <w:p w14:paraId="0D494497" w14:textId="77777777" w:rsidR="00C56220" w:rsidRDefault="00C56220" w:rsidP="00D85D27">
            <w:pPr>
              <w:rPr>
                <w:rFonts w:cstheme="minorHAnsi"/>
              </w:rPr>
            </w:pPr>
            <w:r>
              <w:rPr>
                <w:rFonts w:cstheme="minorHAnsi"/>
              </w:rPr>
              <w:t>1 female product</w:t>
            </w:r>
          </w:p>
          <w:p w14:paraId="4ED90509" w14:textId="77777777" w:rsidR="00C56220" w:rsidRDefault="00C56220" w:rsidP="00D85D27">
            <w:pPr>
              <w:rPr>
                <w:rFonts w:cstheme="minorHAnsi"/>
              </w:rPr>
            </w:pPr>
            <w:r>
              <w:rPr>
                <w:rFonts w:cstheme="minorHAnsi"/>
              </w:rPr>
              <w:t>1 teen product</w:t>
            </w:r>
          </w:p>
          <w:p w14:paraId="76A2FC3D" w14:textId="77777777" w:rsidR="00C56220" w:rsidRDefault="00C56220" w:rsidP="00D85D27">
            <w:pPr>
              <w:rPr>
                <w:rFonts w:cstheme="minorHAnsi"/>
              </w:rPr>
            </w:pPr>
            <w:r>
              <w:rPr>
                <w:rFonts w:cstheme="minorHAnsi"/>
              </w:rPr>
              <w:t>1 other product</w:t>
            </w:r>
          </w:p>
        </w:tc>
        <w:tc>
          <w:tcPr>
            <w:tcW w:w="2552" w:type="dxa"/>
          </w:tcPr>
          <w:p w14:paraId="65B3A56C" w14:textId="77777777" w:rsidR="00C56220" w:rsidRDefault="00C56220" w:rsidP="00D85D27">
            <w:pPr>
              <w:rPr>
                <w:rFonts w:cstheme="minorHAnsi"/>
              </w:rPr>
            </w:pPr>
            <w:r>
              <w:rPr>
                <w:rFonts w:cstheme="minorHAnsi"/>
              </w:rPr>
              <w:t>2 Accessories per month</w:t>
            </w:r>
          </w:p>
          <w:p w14:paraId="37DE046A" w14:textId="77777777" w:rsidR="00C56220" w:rsidRDefault="00C56220" w:rsidP="00D85D27">
            <w:pPr>
              <w:rPr>
                <w:rFonts w:cstheme="minorHAnsi"/>
              </w:rPr>
            </w:pPr>
            <w:r>
              <w:rPr>
                <w:rFonts w:cstheme="minorHAnsi"/>
              </w:rPr>
              <w:t>2 male products</w:t>
            </w:r>
          </w:p>
          <w:p w14:paraId="5B5C2ABA" w14:textId="77777777" w:rsidR="00C56220" w:rsidRDefault="00C56220" w:rsidP="00D85D27">
            <w:pPr>
              <w:rPr>
                <w:rFonts w:cstheme="minorHAnsi"/>
              </w:rPr>
            </w:pPr>
            <w:r>
              <w:rPr>
                <w:rFonts w:cstheme="minorHAnsi"/>
              </w:rPr>
              <w:t>2 female products</w:t>
            </w:r>
          </w:p>
          <w:p w14:paraId="79E001B3" w14:textId="77777777" w:rsidR="00C56220" w:rsidRDefault="00C56220" w:rsidP="00D85D27">
            <w:pPr>
              <w:rPr>
                <w:rFonts w:cstheme="minorHAnsi"/>
              </w:rPr>
            </w:pPr>
            <w:r>
              <w:rPr>
                <w:rFonts w:cstheme="minorHAnsi"/>
              </w:rPr>
              <w:t>2 teen products</w:t>
            </w:r>
          </w:p>
          <w:p w14:paraId="21AE31F5" w14:textId="77777777" w:rsidR="00C56220" w:rsidRDefault="00C56220" w:rsidP="00D85D27">
            <w:pPr>
              <w:rPr>
                <w:rFonts w:cstheme="minorHAnsi"/>
              </w:rPr>
            </w:pPr>
            <w:r>
              <w:rPr>
                <w:rFonts w:cstheme="minorHAnsi"/>
              </w:rPr>
              <w:t>1 other product</w:t>
            </w:r>
          </w:p>
        </w:tc>
        <w:tc>
          <w:tcPr>
            <w:tcW w:w="2613" w:type="dxa"/>
          </w:tcPr>
          <w:p w14:paraId="32BF3648" w14:textId="77777777" w:rsidR="00C56220" w:rsidRDefault="00C56220" w:rsidP="00D85D27">
            <w:pPr>
              <w:rPr>
                <w:rFonts w:cstheme="minorHAnsi"/>
              </w:rPr>
            </w:pPr>
            <w:r>
              <w:rPr>
                <w:rFonts w:cstheme="minorHAnsi"/>
              </w:rPr>
              <w:t>2 Accessories per month</w:t>
            </w:r>
          </w:p>
          <w:p w14:paraId="6C923D6C" w14:textId="77777777" w:rsidR="00C56220" w:rsidRDefault="00C56220" w:rsidP="00D85D27">
            <w:pPr>
              <w:rPr>
                <w:rFonts w:cstheme="minorHAnsi"/>
              </w:rPr>
            </w:pPr>
            <w:r>
              <w:rPr>
                <w:rFonts w:cstheme="minorHAnsi"/>
              </w:rPr>
              <w:t>3 male products</w:t>
            </w:r>
          </w:p>
          <w:p w14:paraId="414B4D33" w14:textId="77777777" w:rsidR="00C56220" w:rsidRDefault="00C56220" w:rsidP="00D85D27">
            <w:pPr>
              <w:rPr>
                <w:rFonts w:cstheme="minorHAnsi"/>
              </w:rPr>
            </w:pPr>
            <w:r>
              <w:rPr>
                <w:rFonts w:cstheme="minorHAnsi"/>
              </w:rPr>
              <w:t>3 female products</w:t>
            </w:r>
          </w:p>
          <w:p w14:paraId="00DD65D6" w14:textId="77777777" w:rsidR="00C56220" w:rsidRDefault="00C56220" w:rsidP="00D85D27">
            <w:pPr>
              <w:rPr>
                <w:rFonts w:cstheme="minorHAnsi"/>
              </w:rPr>
            </w:pPr>
            <w:r>
              <w:rPr>
                <w:rFonts w:cstheme="minorHAnsi"/>
              </w:rPr>
              <w:t>3 teen products</w:t>
            </w:r>
          </w:p>
          <w:p w14:paraId="48988115" w14:textId="77777777" w:rsidR="00C56220" w:rsidRDefault="00C56220" w:rsidP="00D85D27">
            <w:pPr>
              <w:rPr>
                <w:rFonts w:cstheme="minorHAnsi"/>
              </w:rPr>
            </w:pPr>
            <w:r>
              <w:rPr>
                <w:rFonts w:cstheme="minorHAnsi"/>
              </w:rPr>
              <w:t>1 other product</w:t>
            </w:r>
          </w:p>
        </w:tc>
      </w:tr>
      <w:tr w:rsidR="00C56220" w14:paraId="09067831" w14:textId="77777777" w:rsidTr="00D85D27">
        <w:tc>
          <w:tcPr>
            <w:tcW w:w="1809" w:type="dxa"/>
          </w:tcPr>
          <w:p w14:paraId="267ABC74" w14:textId="77777777" w:rsidR="00C56220" w:rsidRDefault="00C56220" w:rsidP="00D85D27">
            <w:pPr>
              <w:rPr>
                <w:rFonts w:cstheme="minorHAnsi"/>
              </w:rPr>
            </w:pPr>
            <w:r>
              <w:rPr>
                <w:rFonts w:cstheme="minorHAnsi"/>
              </w:rPr>
              <w:t xml:space="preserve">Teenager </w:t>
            </w:r>
          </w:p>
        </w:tc>
        <w:tc>
          <w:tcPr>
            <w:tcW w:w="2268" w:type="dxa"/>
          </w:tcPr>
          <w:p w14:paraId="4D9C844F" w14:textId="77777777" w:rsidR="00C56220" w:rsidRDefault="00C56220" w:rsidP="00D85D27">
            <w:pPr>
              <w:rPr>
                <w:rFonts w:cstheme="minorHAnsi"/>
              </w:rPr>
            </w:pPr>
            <w:r>
              <w:rPr>
                <w:rFonts w:cstheme="minorHAnsi"/>
              </w:rPr>
              <w:t>1 accessory per month</w:t>
            </w:r>
          </w:p>
          <w:p w14:paraId="088CA032" w14:textId="77777777" w:rsidR="00C56220" w:rsidRDefault="00C56220" w:rsidP="00D85D27">
            <w:pPr>
              <w:rPr>
                <w:rFonts w:cstheme="minorHAnsi"/>
              </w:rPr>
            </w:pPr>
            <w:r>
              <w:rPr>
                <w:rFonts w:cstheme="minorHAnsi"/>
              </w:rPr>
              <w:t>4 products for teens</w:t>
            </w:r>
          </w:p>
        </w:tc>
        <w:tc>
          <w:tcPr>
            <w:tcW w:w="2552" w:type="dxa"/>
          </w:tcPr>
          <w:p w14:paraId="15EA5B4F" w14:textId="77777777" w:rsidR="00C56220" w:rsidRDefault="00C56220" w:rsidP="00D85D27">
            <w:pPr>
              <w:rPr>
                <w:rFonts w:cstheme="minorHAnsi"/>
              </w:rPr>
            </w:pPr>
            <w:r>
              <w:rPr>
                <w:rFonts w:cstheme="minorHAnsi"/>
              </w:rPr>
              <w:t>2 accessories per month</w:t>
            </w:r>
          </w:p>
          <w:p w14:paraId="5ABDA191" w14:textId="77777777" w:rsidR="00C56220" w:rsidRDefault="00C56220" w:rsidP="00D85D27">
            <w:pPr>
              <w:rPr>
                <w:rFonts w:cstheme="minorHAnsi"/>
              </w:rPr>
            </w:pPr>
            <w:r>
              <w:rPr>
                <w:rFonts w:cstheme="minorHAnsi"/>
              </w:rPr>
              <w:t>7 products for teens</w:t>
            </w:r>
          </w:p>
        </w:tc>
        <w:tc>
          <w:tcPr>
            <w:tcW w:w="2613" w:type="dxa"/>
          </w:tcPr>
          <w:p w14:paraId="37EC1689" w14:textId="77777777" w:rsidR="00C56220" w:rsidRDefault="00C56220" w:rsidP="00D85D27">
            <w:pPr>
              <w:rPr>
                <w:rFonts w:cstheme="minorHAnsi"/>
              </w:rPr>
            </w:pPr>
            <w:r>
              <w:rPr>
                <w:rFonts w:cstheme="minorHAnsi"/>
              </w:rPr>
              <w:t>2 accessories per month</w:t>
            </w:r>
          </w:p>
          <w:p w14:paraId="77295DF5" w14:textId="77777777" w:rsidR="00C56220" w:rsidRDefault="00C56220" w:rsidP="00D85D27">
            <w:pPr>
              <w:rPr>
                <w:rFonts w:cstheme="minorHAnsi"/>
              </w:rPr>
            </w:pPr>
            <w:r>
              <w:rPr>
                <w:rFonts w:cstheme="minorHAnsi"/>
              </w:rPr>
              <w:t>10 products for teens</w:t>
            </w:r>
          </w:p>
        </w:tc>
      </w:tr>
      <w:tr w:rsidR="00C56220" w14:paraId="542D7B47" w14:textId="77777777" w:rsidTr="00D85D27">
        <w:tc>
          <w:tcPr>
            <w:tcW w:w="1809" w:type="dxa"/>
          </w:tcPr>
          <w:p w14:paraId="583DB0C3" w14:textId="77777777" w:rsidR="00C56220" w:rsidRDefault="00C56220" w:rsidP="00D85D27">
            <w:pPr>
              <w:rPr>
                <w:rFonts w:cstheme="minorHAnsi"/>
              </w:rPr>
            </w:pPr>
            <w:r>
              <w:rPr>
                <w:rFonts w:cstheme="minorHAnsi"/>
              </w:rPr>
              <w:t>Women</w:t>
            </w:r>
          </w:p>
        </w:tc>
        <w:tc>
          <w:tcPr>
            <w:tcW w:w="2268" w:type="dxa"/>
          </w:tcPr>
          <w:p w14:paraId="51B3152F" w14:textId="77777777" w:rsidR="00C56220" w:rsidRPr="00B514F8" w:rsidRDefault="00C56220" w:rsidP="00D85D27">
            <w:pPr>
              <w:rPr>
                <w:rFonts w:cstheme="minorHAnsi"/>
              </w:rPr>
            </w:pPr>
            <w:r w:rsidRPr="00B514F8">
              <w:rPr>
                <w:rFonts w:cstheme="minorHAnsi"/>
              </w:rPr>
              <w:t>1 accessory per month</w:t>
            </w:r>
          </w:p>
          <w:p w14:paraId="5E409EF0" w14:textId="77777777" w:rsidR="00C56220" w:rsidRDefault="00C56220" w:rsidP="00D85D27">
            <w:pPr>
              <w:rPr>
                <w:rFonts w:cstheme="minorHAnsi"/>
              </w:rPr>
            </w:pPr>
            <w:r w:rsidRPr="00B514F8">
              <w:rPr>
                <w:rFonts w:cstheme="minorHAnsi"/>
              </w:rPr>
              <w:t xml:space="preserve">4 products for </w:t>
            </w:r>
            <w:r>
              <w:rPr>
                <w:rFonts w:cstheme="minorHAnsi"/>
              </w:rPr>
              <w:t>women</w:t>
            </w:r>
          </w:p>
        </w:tc>
        <w:tc>
          <w:tcPr>
            <w:tcW w:w="2552" w:type="dxa"/>
          </w:tcPr>
          <w:p w14:paraId="701E487B" w14:textId="77777777" w:rsidR="00C56220" w:rsidRPr="00B514F8" w:rsidRDefault="00C56220" w:rsidP="00D85D27">
            <w:pPr>
              <w:rPr>
                <w:rFonts w:cstheme="minorHAnsi"/>
              </w:rPr>
            </w:pPr>
            <w:r w:rsidRPr="00B514F8">
              <w:rPr>
                <w:rFonts w:cstheme="minorHAnsi"/>
              </w:rPr>
              <w:t>2 accessories per month</w:t>
            </w:r>
          </w:p>
          <w:p w14:paraId="54CF9B15" w14:textId="77777777" w:rsidR="00C56220" w:rsidRDefault="00C56220" w:rsidP="00D85D27">
            <w:pPr>
              <w:rPr>
                <w:rFonts w:cstheme="minorHAnsi"/>
              </w:rPr>
            </w:pPr>
            <w:r w:rsidRPr="00B514F8">
              <w:rPr>
                <w:rFonts w:cstheme="minorHAnsi"/>
              </w:rPr>
              <w:t>7</w:t>
            </w:r>
            <w:r>
              <w:rPr>
                <w:rFonts w:cstheme="minorHAnsi"/>
              </w:rPr>
              <w:t xml:space="preserve"> products for wom</w:t>
            </w:r>
            <w:r w:rsidRPr="00B514F8">
              <w:rPr>
                <w:rFonts w:cstheme="minorHAnsi"/>
              </w:rPr>
              <w:t>en</w:t>
            </w:r>
          </w:p>
        </w:tc>
        <w:tc>
          <w:tcPr>
            <w:tcW w:w="2613" w:type="dxa"/>
          </w:tcPr>
          <w:p w14:paraId="3B7D4CF8" w14:textId="77777777" w:rsidR="00C56220" w:rsidRPr="00B514F8" w:rsidRDefault="00C56220" w:rsidP="00D85D27">
            <w:pPr>
              <w:rPr>
                <w:rFonts w:cstheme="minorHAnsi"/>
              </w:rPr>
            </w:pPr>
            <w:r w:rsidRPr="00B514F8">
              <w:rPr>
                <w:rFonts w:cstheme="minorHAnsi"/>
              </w:rPr>
              <w:t>2 accessories per month</w:t>
            </w:r>
          </w:p>
          <w:p w14:paraId="50FEA5DA" w14:textId="77777777" w:rsidR="00C56220" w:rsidRDefault="00C56220" w:rsidP="00D85D27">
            <w:pPr>
              <w:rPr>
                <w:rFonts w:cstheme="minorHAnsi"/>
              </w:rPr>
            </w:pPr>
            <w:r>
              <w:rPr>
                <w:rFonts w:cstheme="minorHAnsi"/>
              </w:rPr>
              <w:t>10 products for wom</w:t>
            </w:r>
            <w:r w:rsidRPr="00B514F8">
              <w:rPr>
                <w:rFonts w:cstheme="minorHAnsi"/>
              </w:rPr>
              <w:t>en</w:t>
            </w:r>
          </w:p>
        </w:tc>
      </w:tr>
      <w:tr w:rsidR="00C56220" w14:paraId="4C27B0EA" w14:textId="77777777" w:rsidTr="00D85D27">
        <w:tc>
          <w:tcPr>
            <w:tcW w:w="1809" w:type="dxa"/>
          </w:tcPr>
          <w:p w14:paraId="6FDF3FE3" w14:textId="77777777" w:rsidR="00C56220" w:rsidRDefault="00C56220" w:rsidP="00D85D27">
            <w:pPr>
              <w:rPr>
                <w:rFonts w:cstheme="minorHAnsi"/>
              </w:rPr>
            </w:pPr>
            <w:r>
              <w:rPr>
                <w:rFonts w:cstheme="minorHAnsi"/>
              </w:rPr>
              <w:t>Men</w:t>
            </w:r>
          </w:p>
        </w:tc>
        <w:tc>
          <w:tcPr>
            <w:tcW w:w="2268" w:type="dxa"/>
          </w:tcPr>
          <w:p w14:paraId="62A2D349" w14:textId="77777777" w:rsidR="00C56220" w:rsidRPr="00B514F8" w:rsidRDefault="00C56220" w:rsidP="00D85D27">
            <w:pPr>
              <w:rPr>
                <w:rFonts w:cstheme="minorHAnsi"/>
              </w:rPr>
            </w:pPr>
            <w:r w:rsidRPr="00B514F8">
              <w:rPr>
                <w:rFonts w:cstheme="minorHAnsi"/>
              </w:rPr>
              <w:t>1 accessory per month</w:t>
            </w:r>
          </w:p>
          <w:p w14:paraId="1B90800C" w14:textId="77777777" w:rsidR="00C56220" w:rsidRDefault="00C56220" w:rsidP="00D85D27">
            <w:pPr>
              <w:rPr>
                <w:rFonts w:cstheme="minorHAnsi"/>
              </w:rPr>
            </w:pPr>
            <w:r w:rsidRPr="00B514F8">
              <w:rPr>
                <w:rFonts w:cstheme="minorHAnsi"/>
              </w:rPr>
              <w:t xml:space="preserve">4 products for </w:t>
            </w:r>
            <w:r>
              <w:rPr>
                <w:rFonts w:cstheme="minorHAnsi"/>
              </w:rPr>
              <w:t>men</w:t>
            </w:r>
          </w:p>
        </w:tc>
        <w:tc>
          <w:tcPr>
            <w:tcW w:w="2552" w:type="dxa"/>
          </w:tcPr>
          <w:p w14:paraId="118D0EC0" w14:textId="77777777" w:rsidR="00C56220" w:rsidRPr="00B514F8" w:rsidRDefault="00C56220" w:rsidP="00D85D27">
            <w:pPr>
              <w:rPr>
                <w:rFonts w:cstheme="minorHAnsi"/>
              </w:rPr>
            </w:pPr>
            <w:r w:rsidRPr="00B514F8">
              <w:rPr>
                <w:rFonts w:cstheme="minorHAnsi"/>
              </w:rPr>
              <w:t>2 accessories per month</w:t>
            </w:r>
          </w:p>
          <w:p w14:paraId="6B7B8CAD" w14:textId="77777777" w:rsidR="00C56220" w:rsidRDefault="00C56220" w:rsidP="00D85D27">
            <w:pPr>
              <w:rPr>
                <w:rFonts w:cstheme="minorHAnsi"/>
              </w:rPr>
            </w:pPr>
            <w:r w:rsidRPr="00B514F8">
              <w:rPr>
                <w:rFonts w:cstheme="minorHAnsi"/>
              </w:rPr>
              <w:t xml:space="preserve">7 products for </w:t>
            </w:r>
            <w:r>
              <w:rPr>
                <w:rFonts w:cstheme="minorHAnsi"/>
              </w:rPr>
              <w:t>men</w:t>
            </w:r>
          </w:p>
        </w:tc>
        <w:tc>
          <w:tcPr>
            <w:tcW w:w="2613" w:type="dxa"/>
          </w:tcPr>
          <w:p w14:paraId="7DD0BA23" w14:textId="77777777" w:rsidR="00C56220" w:rsidRPr="00B514F8" w:rsidRDefault="00C56220" w:rsidP="00D85D27">
            <w:pPr>
              <w:rPr>
                <w:rFonts w:cstheme="minorHAnsi"/>
              </w:rPr>
            </w:pPr>
            <w:r w:rsidRPr="00B514F8">
              <w:rPr>
                <w:rFonts w:cstheme="minorHAnsi"/>
              </w:rPr>
              <w:t>2 accessories per month</w:t>
            </w:r>
          </w:p>
          <w:p w14:paraId="4B81C321" w14:textId="77777777" w:rsidR="00C56220" w:rsidRDefault="00C56220" w:rsidP="00D85D27">
            <w:pPr>
              <w:rPr>
                <w:rFonts w:cstheme="minorHAnsi"/>
              </w:rPr>
            </w:pPr>
            <w:r>
              <w:rPr>
                <w:rFonts w:cstheme="minorHAnsi"/>
              </w:rPr>
              <w:t>10</w:t>
            </w:r>
            <w:r w:rsidRPr="00B514F8">
              <w:rPr>
                <w:rFonts w:cstheme="minorHAnsi"/>
              </w:rPr>
              <w:t xml:space="preserve"> products for </w:t>
            </w:r>
            <w:r>
              <w:rPr>
                <w:rFonts w:cstheme="minorHAnsi"/>
              </w:rPr>
              <w:t>men</w:t>
            </w:r>
          </w:p>
        </w:tc>
      </w:tr>
    </w:tbl>
    <w:p w14:paraId="29BAD860" w14:textId="77777777" w:rsidR="00C56220" w:rsidRDefault="00C56220" w:rsidP="00C56220">
      <w:pPr>
        <w:jc w:val="both"/>
        <w:rPr>
          <w:rFonts w:cstheme="minorHAnsi"/>
        </w:rPr>
      </w:pPr>
    </w:p>
    <w:p w14:paraId="000BACC7" w14:textId="77777777" w:rsidR="00C56220" w:rsidRDefault="00C56220" w:rsidP="00C56220">
      <w:pPr>
        <w:jc w:val="both"/>
        <w:rPr>
          <w:rFonts w:cstheme="minorHAnsi"/>
        </w:rPr>
      </w:pPr>
      <w:r>
        <w:rPr>
          <w:rFonts w:cstheme="minorHAnsi"/>
        </w:rPr>
        <w:t xml:space="preserve">The Recommended Retail Price of the items in each monthly box is listed above; </w:t>
      </w:r>
      <w:proofErr w:type="gramStart"/>
      <w:r>
        <w:rPr>
          <w:rFonts w:cstheme="minorHAnsi"/>
        </w:rPr>
        <w:t>so</w:t>
      </w:r>
      <w:proofErr w:type="gramEnd"/>
      <w:r>
        <w:rPr>
          <w:rFonts w:cstheme="minorHAnsi"/>
        </w:rPr>
        <w:t xml:space="preserve"> customers are receiving goods, which, if bought individually would cost them more than the mon</w:t>
      </w:r>
      <w:r w:rsidR="002331C6">
        <w:rPr>
          <w:rFonts w:cstheme="minorHAnsi"/>
        </w:rPr>
        <w:t>thly fee they pay. The boxes are</w:t>
      </w:r>
      <w:r>
        <w:rPr>
          <w:rFonts w:cstheme="minorHAnsi"/>
        </w:rPr>
        <w:t xml:space="preserve"> therefore marketed as ‘value for money’. BNC offer loyalty points to customers based on their total spend</w:t>
      </w:r>
      <w:r w:rsidR="002331C6">
        <w:rPr>
          <w:rFonts w:cstheme="minorHAnsi"/>
        </w:rPr>
        <w:t xml:space="preserve"> (excluding </w:t>
      </w:r>
      <w:proofErr w:type="spellStart"/>
      <w:r w:rsidR="002331C6">
        <w:rPr>
          <w:rFonts w:cstheme="minorHAnsi"/>
        </w:rPr>
        <w:t>p&amp;p</w:t>
      </w:r>
      <w:proofErr w:type="spellEnd"/>
      <w:r w:rsidR="002331C6">
        <w:rPr>
          <w:rFonts w:cstheme="minorHAnsi"/>
        </w:rPr>
        <w:t>)</w:t>
      </w:r>
      <w:r>
        <w:rPr>
          <w:rFonts w:cstheme="minorHAnsi"/>
        </w:rPr>
        <w:t>. £1</w:t>
      </w:r>
      <w:r w:rsidR="002331C6">
        <w:rPr>
          <w:rFonts w:cstheme="minorHAnsi"/>
        </w:rPr>
        <w:t>0.00 gains 1 point, and once a</w:t>
      </w:r>
      <w:r>
        <w:rPr>
          <w:rFonts w:cstheme="minorHAnsi"/>
        </w:rPr>
        <w:t xml:space="preserve"> custo</w:t>
      </w:r>
      <w:r w:rsidR="002331C6">
        <w:rPr>
          <w:rFonts w:cstheme="minorHAnsi"/>
        </w:rPr>
        <w:t>mer has gained 10</w:t>
      </w:r>
      <w:r>
        <w:rPr>
          <w:rFonts w:cstheme="minorHAnsi"/>
        </w:rPr>
        <w:t xml:space="preserve"> points, they get a free gift with their next delivery. Customers can also gain 10 loyalty points for every friend they introduce to the brand, who joins the membership scheme and pays monthly for the minimum of twelve months. </w:t>
      </w:r>
    </w:p>
    <w:p w14:paraId="5AEFEFDC" w14:textId="77777777" w:rsidR="00927145" w:rsidRDefault="00793366" w:rsidP="00927145">
      <w:pPr>
        <w:jc w:val="both"/>
        <w:rPr>
          <w:rFonts w:cstheme="minorHAnsi"/>
        </w:rPr>
      </w:pPr>
      <w:r>
        <w:rPr>
          <w:rFonts w:cstheme="minorHAnsi"/>
        </w:rPr>
        <w:t xml:space="preserve">All </w:t>
      </w:r>
      <w:r w:rsidR="00A56E75">
        <w:rPr>
          <w:rFonts w:cstheme="minorHAnsi"/>
        </w:rPr>
        <w:t>sales are via the</w:t>
      </w:r>
      <w:r w:rsidR="00927145">
        <w:rPr>
          <w:rFonts w:cstheme="minorHAnsi"/>
        </w:rPr>
        <w:t xml:space="preserve"> BNC</w:t>
      </w:r>
      <w:r w:rsidR="00C56220">
        <w:rPr>
          <w:rFonts w:cstheme="minorHAnsi"/>
        </w:rPr>
        <w:t xml:space="preserve"> website which is professionally</w:t>
      </w:r>
      <w:r w:rsidR="00A56E75">
        <w:rPr>
          <w:rFonts w:cstheme="minorHAnsi"/>
        </w:rPr>
        <w:t xml:space="preserve"> presented, (one of the senior management team specialised in website design during their time as an undergraduate) </w:t>
      </w:r>
      <w:r w:rsidR="00927145">
        <w:rPr>
          <w:rFonts w:cstheme="minorHAnsi"/>
        </w:rPr>
        <w:t xml:space="preserve">there are no </w:t>
      </w:r>
      <w:r>
        <w:rPr>
          <w:rFonts w:cstheme="minorHAnsi"/>
        </w:rPr>
        <w:t>sho</w:t>
      </w:r>
      <w:r w:rsidR="00927145">
        <w:rPr>
          <w:rFonts w:cstheme="minorHAnsi"/>
        </w:rPr>
        <w:t>ps or physical outlets for the BNC</w:t>
      </w:r>
      <w:r>
        <w:rPr>
          <w:rFonts w:cstheme="minorHAnsi"/>
        </w:rPr>
        <w:t xml:space="preserve"> brand</w:t>
      </w:r>
      <w:r w:rsidR="00927145">
        <w:rPr>
          <w:rFonts w:cstheme="minorHAnsi"/>
        </w:rPr>
        <w:t>, and there are</w:t>
      </w:r>
      <w:r w:rsidR="00B15FEF">
        <w:rPr>
          <w:rFonts w:cstheme="minorHAnsi"/>
        </w:rPr>
        <w:t xml:space="preserve"> no plans to</w:t>
      </w:r>
      <w:r w:rsidR="002331C6">
        <w:rPr>
          <w:rFonts w:cstheme="minorHAnsi"/>
        </w:rPr>
        <w:t xml:space="preserve"> ever</w:t>
      </w:r>
      <w:r w:rsidR="00B15FEF">
        <w:rPr>
          <w:rFonts w:cstheme="minorHAnsi"/>
        </w:rPr>
        <w:t xml:space="preserve"> introduce any</w:t>
      </w:r>
      <w:r>
        <w:rPr>
          <w:rFonts w:cstheme="minorHAnsi"/>
        </w:rPr>
        <w:t xml:space="preserve">. </w:t>
      </w:r>
      <w:r w:rsidR="008D3CEF">
        <w:rPr>
          <w:rFonts w:cstheme="minorHAnsi"/>
        </w:rPr>
        <w:t>The</w:t>
      </w:r>
      <w:r w:rsidR="00927145">
        <w:rPr>
          <w:rFonts w:cstheme="minorHAnsi"/>
        </w:rPr>
        <w:t xml:space="preserve"> procurement team</w:t>
      </w:r>
      <w:r w:rsidR="008D3CEF">
        <w:rPr>
          <w:rFonts w:cstheme="minorHAnsi"/>
        </w:rPr>
        <w:t xml:space="preserve"> have developed </w:t>
      </w:r>
      <w:r w:rsidR="00927145">
        <w:rPr>
          <w:rFonts w:cstheme="minorHAnsi"/>
        </w:rPr>
        <w:t xml:space="preserve">good </w:t>
      </w:r>
      <w:r w:rsidR="008D3CEF">
        <w:rPr>
          <w:rFonts w:cstheme="minorHAnsi"/>
        </w:rPr>
        <w:t xml:space="preserve">working relationships with </w:t>
      </w:r>
      <w:r w:rsidR="00927145">
        <w:rPr>
          <w:rFonts w:cstheme="minorHAnsi"/>
        </w:rPr>
        <w:t xml:space="preserve">three wholesalers </w:t>
      </w:r>
      <w:r w:rsidR="008D3CEF">
        <w:rPr>
          <w:rFonts w:cstheme="minorHAnsi"/>
        </w:rPr>
        <w:t>a</w:t>
      </w:r>
      <w:r w:rsidR="00A56E75">
        <w:rPr>
          <w:rFonts w:cstheme="minorHAnsi"/>
        </w:rPr>
        <w:t xml:space="preserve">nd </w:t>
      </w:r>
      <w:r w:rsidR="00927145">
        <w:rPr>
          <w:rFonts w:cstheme="minorHAnsi"/>
        </w:rPr>
        <w:t>they are good at negotiating</w:t>
      </w:r>
      <w:r w:rsidR="00A56E75">
        <w:rPr>
          <w:rFonts w:cstheme="minorHAnsi"/>
        </w:rPr>
        <w:t xml:space="preserve"> prices based on </w:t>
      </w:r>
      <w:r w:rsidR="008D3CEF">
        <w:rPr>
          <w:rFonts w:cstheme="minorHAnsi"/>
        </w:rPr>
        <w:t>batch quantities. The more they</w:t>
      </w:r>
      <w:r w:rsidR="00927145">
        <w:rPr>
          <w:rFonts w:cstheme="minorHAnsi"/>
        </w:rPr>
        <w:t xml:space="preserve"> buy from any individual wholesale</w:t>
      </w:r>
      <w:r w:rsidR="008D3CEF">
        <w:rPr>
          <w:rFonts w:cstheme="minorHAnsi"/>
        </w:rPr>
        <w:t xml:space="preserve">r, the better the price they can agree. No single </w:t>
      </w:r>
      <w:r w:rsidR="00927145">
        <w:rPr>
          <w:rFonts w:cstheme="minorHAnsi"/>
        </w:rPr>
        <w:t xml:space="preserve">wholesaler supplies </w:t>
      </w:r>
      <w:r w:rsidR="008D3CEF">
        <w:rPr>
          <w:rFonts w:cstheme="minorHAnsi"/>
        </w:rPr>
        <w:t xml:space="preserve">everything that </w:t>
      </w:r>
      <w:r w:rsidR="0021460F">
        <w:rPr>
          <w:rFonts w:cstheme="minorHAnsi"/>
        </w:rPr>
        <w:t>BNC</w:t>
      </w:r>
      <w:r>
        <w:rPr>
          <w:rFonts w:cstheme="minorHAnsi"/>
        </w:rPr>
        <w:t xml:space="preserve"> </w:t>
      </w:r>
      <w:r w:rsidR="00FF48DF">
        <w:rPr>
          <w:rFonts w:cstheme="minorHAnsi"/>
        </w:rPr>
        <w:t xml:space="preserve">want to sell, though all provide a range of cosmetics, skin care and accessories. The three wholesalers all buy from manufacturers in the UK, Europe and China. </w:t>
      </w:r>
      <w:r w:rsidR="00B15FEF">
        <w:rPr>
          <w:rFonts w:cstheme="minorHAnsi"/>
        </w:rPr>
        <w:t>The p</w:t>
      </w:r>
      <w:r w:rsidR="002331C6">
        <w:rPr>
          <w:rFonts w:cstheme="minorHAnsi"/>
        </w:rPr>
        <w:t>rocurement</w:t>
      </w:r>
      <w:r w:rsidR="00B15FEF">
        <w:rPr>
          <w:rFonts w:cstheme="minorHAnsi"/>
        </w:rPr>
        <w:t xml:space="preserve"> team have been investigating</w:t>
      </w:r>
      <w:r w:rsidR="00FF48DF">
        <w:rPr>
          <w:rFonts w:cstheme="minorHAnsi"/>
        </w:rPr>
        <w:t xml:space="preserve"> whether they could buy accessories cheaper if they went direct to the manufacturers in China rather than buying via wholesalers. </w:t>
      </w:r>
      <w:r w:rsidR="00927145">
        <w:rPr>
          <w:rFonts w:cstheme="minorHAnsi"/>
        </w:rPr>
        <w:t xml:space="preserve">A small number of products are bought from independent UK producers who are friends and acquaintances of Caroline and her family.  </w:t>
      </w:r>
    </w:p>
    <w:p w14:paraId="41D1B326" w14:textId="77777777" w:rsidR="00D37B30" w:rsidRDefault="0021460F" w:rsidP="007C4BA8">
      <w:pPr>
        <w:jc w:val="both"/>
        <w:rPr>
          <w:rFonts w:cstheme="minorHAnsi"/>
        </w:rPr>
      </w:pPr>
      <w:r>
        <w:rPr>
          <w:rFonts w:cstheme="minorHAnsi"/>
        </w:rPr>
        <w:t>BNC</w:t>
      </w:r>
      <w:r w:rsidR="00CA0786">
        <w:rPr>
          <w:rFonts w:cstheme="minorHAnsi"/>
        </w:rPr>
        <w:t xml:space="preserve"> market their </w:t>
      </w:r>
      <w:r w:rsidR="00D37B30">
        <w:rPr>
          <w:rFonts w:cstheme="minorHAnsi"/>
        </w:rPr>
        <w:t>cosmetic boxes as exclusive</w:t>
      </w:r>
      <w:r w:rsidR="002331C6">
        <w:rPr>
          <w:rFonts w:cstheme="minorHAnsi"/>
        </w:rPr>
        <w:t>,</w:t>
      </w:r>
      <w:r w:rsidR="00D37B30">
        <w:rPr>
          <w:rFonts w:cstheme="minorHAnsi"/>
        </w:rPr>
        <w:t xml:space="preserve"> </w:t>
      </w:r>
      <w:r w:rsidR="00CA0786">
        <w:rPr>
          <w:rFonts w:cstheme="minorHAnsi"/>
        </w:rPr>
        <w:t>good quality</w:t>
      </w:r>
      <w:r w:rsidR="002331C6">
        <w:rPr>
          <w:rFonts w:cstheme="minorHAnsi"/>
        </w:rPr>
        <w:t xml:space="preserve"> and value for money</w:t>
      </w:r>
      <w:r w:rsidR="00CA0786">
        <w:rPr>
          <w:rFonts w:cstheme="minorHAnsi"/>
        </w:rPr>
        <w:t xml:space="preserve">; they feel they can do this as they are, to their knowledge, the only </w:t>
      </w:r>
      <w:r w:rsidR="002331C6">
        <w:rPr>
          <w:rFonts w:cstheme="minorHAnsi"/>
        </w:rPr>
        <w:t xml:space="preserve">online </w:t>
      </w:r>
      <w:r w:rsidR="00CA0786">
        <w:rPr>
          <w:rFonts w:cstheme="minorHAnsi"/>
        </w:rPr>
        <w:t xml:space="preserve">retailers in the UK </w:t>
      </w:r>
      <w:r w:rsidR="00D37B30">
        <w:rPr>
          <w:rFonts w:cstheme="minorHAnsi"/>
        </w:rPr>
        <w:t>who offer the range and mix of products and accessories contained in any box.</w:t>
      </w:r>
    </w:p>
    <w:p w14:paraId="24D29352" w14:textId="77777777" w:rsidR="00B522A6" w:rsidRDefault="00B522A6" w:rsidP="007C4BA8">
      <w:pPr>
        <w:jc w:val="both"/>
        <w:rPr>
          <w:rFonts w:cstheme="minorHAnsi"/>
        </w:rPr>
      </w:pPr>
      <w:r>
        <w:rPr>
          <w:noProof/>
        </w:rPr>
        <w:drawing>
          <wp:anchor distT="0" distB="0" distL="114300" distR="114300" simplePos="0" relativeHeight="251660800" behindDoc="0" locked="0" layoutInCell="1" allowOverlap="1" wp14:anchorId="19D63232" wp14:editId="49505AE4">
            <wp:simplePos x="0" y="0"/>
            <wp:positionH relativeFrom="column">
              <wp:posOffset>5111253</wp:posOffset>
            </wp:positionH>
            <wp:positionV relativeFrom="paragraph">
              <wp:posOffset>3175</wp:posOffset>
            </wp:positionV>
            <wp:extent cx="619760" cy="892810"/>
            <wp:effectExtent l="0" t="0" r="0" b="0"/>
            <wp:wrapSquare wrapText="bothSides"/>
            <wp:docPr id="7" name="Picture 7" descr="Image result for leaf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f visu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0" cy="892810"/>
                    </a:xfrm>
                    <a:prstGeom prst="rect">
                      <a:avLst/>
                    </a:prstGeom>
                    <a:noFill/>
                    <a:ln>
                      <a:noFill/>
                    </a:ln>
                  </pic:spPr>
                </pic:pic>
              </a:graphicData>
            </a:graphic>
          </wp:anchor>
        </w:drawing>
      </w:r>
      <w:r w:rsidR="00CA0786">
        <w:rPr>
          <w:rFonts w:cstheme="minorHAnsi"/>
        </w:rPr>
        <w:t xml:space="preserve">The </w:t>
      </w:r>
      <w:r w:rsidR="00D37B30">
        <w:rPr>
          <w:rFonts w:cstheme="minorHAnsi"/>
        </w:rPr>
        <w:t xml:space="preserve">product </w:t>
      </w:r>
      <w:r w:rsidR="00CA0786">
        <w:rPr>
          <w:rFonts w:cstheme="minorHAnsi"/>
        </w:rPr>
        <w:t xml:space="preserve">quality is reasonably good, </w:t>
      </w:r>
      <w:r w:rsidR="00C56220">
        <w:rPr>
          <w:rFonts w:cstheme="minorHAnsi"/>
        </w:rPr>
        <w:t>and most of the products</w:t>
      </w:r>
      <w:r w:rsidR="00D37B30">
        <w:rPr>
          <w:rFonts w:cstheme="minorHAnsi"/>
        </w:rPr>
        <w:t xml:space="preserve"> sold are</w:t>
      </w:r>
      <w:r w:rsidR="002331C6">
        <w:rPr>
          <w:rFonts w:cstheme="minorHAnsi"/>
        </w:rPr>
        <w:t xml:space="preserve"> brands which are recognised in their country of manufacture</w:t>
      </w:r>
      <w:r w:rsidR="00D37B30">
        <w:rPr>
          <w:rFonts w:cstheme="minorHAnsi"/>
        </w:rPr>
        <w:t xml:space="preserve">. </w:t>
      </w:r>
      <w:r w:rsidR="00CA0786">
        <w:rPr>
          <w:rFonts w:cstheme="minorHAnsi"/>
        </w:rPr>
        <w:t>No products are designed</w:t>
      </w:r>
      <w:r w:rsidR="00C56220">
        <w:rPr>
          <w:rFonts w:cstheme="minorHAnsi"/>
        </w:rPr>
        <w:t xml:space="preserve"> or manufactured</w:t>
      </w:r>
      <w:r w:rsidR="00CA0786">
        <w:rPr>
          <w:rFonts w:cstheme="minorHAnsi"/>
        </w:rPr>
        <w:t xml:space="preserve"> exclusively for </w:t>
      </w:r>
      <w:r w:rsidR="0021460F">
        <w:rPr>
          <w:rFonts w:cstheme="minorHAnsi"/>
        </w:rPr>
        <w:t>BNC</w:t>
      </w:r>
      <w:r w:rsidR="00C56220">
        <w:rPr>
          <w:rFonts w:cstheme="minorHAnsi"/>
        </w:rPr>
        <w:t xml:space="preserve">. </w:t>
      </w:r>
      <w:r>
        <w:rPr>
          <w:rFonts w:cstheme="minorHAnsi"/>
        </w:rPr>
        <w:t xml:space="preserve">The BNC tree logo is on all of the packaging, but not </w:t>
      </w:r>
      <w:r>
        <w:rPr>
          <w:rFonts w:cstheme="minorHAnsi"/>
        </w:rPr>
        <w:lastRenderedPageBreak/>
        <w:t>on the products themselves.</w:t>
      </w:r>
      <w:r w:rsidRPr="00B522A6">
        <w:rPr>
          <w:noProof/>
        </w:rPr>
        <w:t xml:space="preserve"> </w:t>
      </w:r>
      <w:r>
        <w:rPr>
          <w:rFonts w:cstheme="minorHAnsi"/>
        </w:rPr>
        <w:t xml:space="preserve">The senior managers </w:t>
      </w:r>
      <w:r w:rsidR="00036749">
        <w:rPr>
          <w:rFonts w:cstheme="minorHAnsi"/>
        </w:rPr>
        <w:t xml:space="preserve">chose a tree for the logo because it gives the impression that the business cares about the environment. </w:t>
      </w:r>
    </w:p>
    <w:p w14:paraId="3D6A7473" w14:textId="77777777" w:rsidR="00003208" w:rsidRDefault="002331C6" w:rsidP="007C4BA8">
      <w:pPr>
        <w:jc w:val="both"/>
        <w:rPr>
          <w:rFonts w:cstheme="minorHAnsi"/>
        </w:rPr>
      </w:pPr>
      <w:r>
        <w:rPr>
          <w:rFonts w:cstheme="minorHAnsi"/>
        </w:rPr>
        <w:t>The BNC procurement</w:t>
      </w:r>
      <w:r w:rsidR="00036749">
        <w:rPr>
          <w:rFonts w:cstheme="minorHAnsi"/>
        </w:rPr>
        <w:t xml:space="preserve"> team </w:t>
      </w:r>
      <w:r w:rsidR="00003208">
        <w:rPr>
          <w:rFonts w:cstheme="minorHAnsi"/>
        </w:rPr>
        <w:t>place orders for what they think will sell; they buy as cheap as they can, and therefore sometimes find that they have been sent slightly substandard goods.</w:t>
      </w:r>
      <w:r>
        <w:rPr>
          <w:rFonts w:cstheme="minorHAnsi"/>
        </w:rPr>
        <w:t xml:space="preserve"> Quality issues are with packaging and labelling and not with </w:t>
      </w:r>
      <w:r w:rsidR="00031157">
        <w:rPr>
          <w:rFonts w:cstheme="minorHAnsi"/>
        </w:rPr>
        <w:t>the cosmetic or skin care product itself.</w:t>
      </w:r>
      <w:r w:rsidR="00003208">
        <w:rPr>
          <w:rFonts w:cstheme="minorHAnsi"/>
        </w:rPr>
        <w:t xml:space="preserve"> At times they also purchase end of line product</w:t>
      </w:r>
      <w:r>
        <w:rPr>
          <w:rFonts w:cstheme="minorHAnsi"/>
        </w:rPr>
        <w:t>s, knowing that they can sell them</w:t>
      </w:r>
      <w:r w:rsidR="00003208">
        <w:rPr>
          <w:rFonts w:cstheme="minorHAnsi"/>
        </w:rPr>
        <w:t xml:space="preserve"> in the UK as unique stock.</w:t>
      </w:r>
    </w:p>
    <w:p w14:paraId="38023A71" w14:textId="77777777" w:rsidR="00165FAF" w:rsidRDefault="00003208" w:rsidP="007C4BA8">
      <w:pPr>
        <w:jc w:val="both"/>
        <w:rPr>
          <w:rFonts w:cstheme="minorHAnsi"/>
        </w:rPr>
      </w:pPr>
      <w:r>
        <w:rPr>
          <w:rFonts w:cstheme="minorHAnsi"/>
        </w:rPr>
        <w:t xml:space="preserve">The products are sent to the warehouse in </w:t>
      </w:r>
      <w:r w:rsidR="00165FAF">
        <w:rPr>
          <w:rFonts w:cstheme="minorHAnsi"/>
        </w:rPr>
        <w:t>Leeds, packed in large crates. Warehouse staff in Leeds put individual products into branded packaging and sorts</w:t>
      </w:r>
      <w:r>
        <w:rPr>
          <w:rFonts w:cstheme="minorHAnsi"/>
        </w:rPr>
        <w:t xml:space="preserve"> it so that it is stacked</w:t>
      </w:r>
      <w:r w:rsidR="00031157">
        <w:rPr>
          <w:rFonts w:cstheme="minorHAnsi"/>
        </w:rPr>
        <w:t xml:space="preserve"> and stored</w:t>
      </w:r>
      <w:r>
        <w:rPr>
          <w:rFonts w:cstheme="minorHAnsi"/>
        </w:rPr>
        <w:t xml:space="preserve"> correctly in the warehouse. When orders are placed for</w:t>
      </w:r>
      <w:r w:rsidR="00031157">
        <w:rPr>
          <w:rFonts w:cstheme="minorHAnsi"/>
        </w:rPr>
        <w:t xml:space="preserve"> a</w:t>
      </w:r>
      <w:r>
        <w:rPr>
          <w:rFonts w:cstheme="minorHAnsi"/>
        </w:rPr>
        <w:t xml:space="preserve"> product, there are ‘pickers’ and ‘packers’ </w:t>
      </w:r>
      <w:r w:rsidR="006B4F09">
        <w:rPr>
          <w:rFonts w:cstheme="minorHAnsi"/>
        </w:rPr>
        <w:t>in the warehouse who find and pack the product ready for delivery to the customer.</w:t>
      </w:r>
      <w:r w:rsidR="00165FAF">
        <w:rPr>
          <w:rFonts w:cstheme="minorHAnsi"/>
        </w:rPr>
        <w:t xml:space="preserve"> Packers also put together the monthly boxes, in which each individual item is in a small branded plastic bag, placed in a cardboard box lined with tissue paper and a plastic sheet printed with the company logo.</w:t>
      </w:r>
      <w:r w:rsidR="006B4F09">
        <w:rPr>
          <w:rFonts w:cstheme="minorHAnsi"/>
        </w:rPr>
        <w:t xml:space="preserve"> </w:t>
      </w:r>
      <w:r w:rsidR="00165FAF">
        <w:rPr>
          <w:rFonts w:cstheme="minorHAnsi"/>
        </w:rPr>
        <w:t xml:space="preserve">The monthly boxes are also printed with the logo on the inside and the outside. </w:t>
      </w:r>
    </w:p>
    <w:p w14:paraId="4888D2A6" w14:textId="77777777" w:rsidR="00D8675F" w:rsidRDefault="0021460F" w:rsidP="007C4BA8">
      <w:pPr>
        <w:jc w:val="both"/>
        <w:rPr>
          <w:rFonts w:cstheme="minorHAnsi"/>
        </w:rPr>
      </w:pPr>
      <w:r>
        <w:rPr>
          <w:rFonts w:cstheme="minorHAnsi"/>
        </w:rPr>
        <w:t>BNC</w:t>
      </w:r>
      <w:r w:rsidR="00D8675F">
        <w:rPr>
          <w:rFonts w:cstheme="minorHAnsi"/>
        </w:rPr>
        <w:t xml:space="preserve"> does not have any vehicles of its </w:t>
      </w:r>
      <w:r w:rsidR="00F50A19">
        <w:rPr>
          <w:rFonts w:cstheme="minorHAnsi"/>
        </w:rPr>
        <w:t>own;</w:t>
      </w:r>
      <w:r w:rsidR="00D8675F">
        <w:rPr>
          <w:rFonts w:cstheme="minorHAnsi"/>
        </w:rPr>
        <w:t xml:space="preserve"> they use a logistics company to </w:t>
      </w:r>
      <w:r w:rsidR="000C75B5">
        <w:rPr>
          <w:rFonts w:cstheme="minorHAnsi"/>
        </w:rPr>
        <w:t>arrange</w:t>
      </w:r>
      <w:r w:rsidR="00755DDE">
        <w:rPr>
          <w:rFonts w:cstheme="minorHAnsi"/>
        </w:rPr>
        <w:t xml:space="preserve"> all their incoming transport</w:t>
      </w:r>
      <w:r w:rsidR="00165FAF">
        <w:rPr>
          <w:rFonts w:cstheme="minorHAnsi"/>
        </w:rPr>
        <w:t>, which carries deliveries of product and packaging</w:t>
      </w:r>
      <w:r w:rsidR="00D8675F">
        <w:rPr>
          <w:rFonts w:cstheme="minorHAnsi"/>
        </w:rPr>
        <w:t xml:space="preserve">. They </w:t>
      </w:r>
      <w:r w:rsidR="00B90C2C">
        <w:rPr>
          <w:rFonts w:cstheme="minorHAnsi"/>
        </w:rPr>
        <w:t xml:space="preserve">also </w:t>
      </w:r>
      <w:r w:rsidR="00D8675F">
        <w:rPr>
          <w:rFonts w:cstheme="minorHAnsi"/>
        </w:rPr>
        <w:t>have a contract with a courier business to deliver parcels to</w:t>
      </w:r>
      <w:r w:rsidR="000C75B5">
        <w:rPr>
          <w:rFonts w:cstheme="minorHAnsi"/>
        </w:rPr>
        <w:t xml:space="preserve"> </w:t>
      </w:r>
      <w:r w:rsidR="00165FAF">
        <w:rPr>
          <w:rFonts w:cstheme="minorHAnsi"/>
        </w:rPr>
        <w:t>their customer</w:t>
      </w:r>
      <w:r w:rsidR="000C75B5">
        <w:rPr>
          <w:rFonts w:cstheme="minorHAnsi"/>
        </w:rPr>
        <w:t>.</w:t>
      </w:r>
      <w:r w:rsidR="00146CF8">
        <w:rPr>
          <w:rFonts w:cstheme="minorHAnsi"/>
        </w:rPr>
        <w:t xml:space="preserve"> The procurement department which is responsible for </w:t>
      </w:r>
      <w:r w:rsidR="00B90C2C">
        <w:rPr>
          <w:rFonts w:cstheme="minorHAnsi"/>
        </w:rPr>
        <w:t xml:space="preserve">agreeing </w:t>
      </w:r>
      <w:r w:rsidR="00146CF8">
        <w:rPr>
          <w:rFonts w:cstheme="minorHAnsi"/>
        </w:rPr>
        <w:t xml:space="preserve">contracts with all suppliers are very good at negotiating and have driven down </w:t>
      </w:r>
      <w:r w:rsidR="0000274D">
        <w:rPr>
          <w:rFonts w:cstheme="minorHAnsi"/>
        </w:rPr>
        <w:t xml:space="preserve">transport </w:t>
      </w:r>
      <w:r w:rsidR="00146CF8">
        <w:rPr>
          <w:rFonts w:cstheme="minorHAnsi"/>
        </w:rPr>
        <w:t>costs</w:t>
      </w:r>
      <w:r w:rsidR="00FD2FF6">
        <w:rPr>
          <w:rFonts w:cstheme="minorHAnsi"/>
        </w:rPr>
        <w:t xml:space="preserve">. The courier company currently contracted uses </w:t>
      </w:r>
      <w:proofErr w:type="gramStart"/>
      <w:r w:rsidR="00FD2FF6">
        <w:rPr>
          <w:rFonts w:cstheme="minorHAnsi"/>
        </w:rPr>
        <w:t xml:space="preserve">zero </w:t>
      </w:r>
      <w:r w:rsidR="0000274D">
        <w:rPr>
          <w:rFonts w:cstheme="minorHAnsi"/>
        </w:rPr>
        <w:t>hour</w:t>
      </w:r>
      <w:proofErr w:type="gramEnd"/>
      <w:r w:rsidR="00FD2FF6">
        <w:rPr>
          <w:rFonts w:cstheme="minorHAnsi"/>
        </w:rPr>
        <w:t xml:space="preserve"> contracts for their </w:t>
      </w:r>
      <w:r w:rsidR="00B90C2C">
        <w:rPr>
          <w:rFonts w:cstheme="minorHAnsi"/>
        </w:rPr>
        <w:t>own warehouse staff and drivers</w:t>
      </w:r>
      <w:r w:rsidR="00165FAF">
        <w:rPr>
          <w:rFonts w:cstheme="minorHAnsi"/>
        </w:rPr>
        <w:t>; they have a 58</w:t>
      </w:r>
      <w:r w:rsidR="00CA39A9">
        <w:rPr>
          <w:rFonts w:cstheme="minorHAnsi"/>
        </w:rPr>
        <w:t>% staff</w:t>
      </w:r>
      <w:r w:rsidR="00FD2FF6">
        <w:rPr>
          <w:rFonts w:cstheme="minorHAnsi"/>
        </w:rPr>
        <w:t xml:space="preserve"> turnover rate.</w:t>
      </w:r>
    </w:p>
    <w:p w14:paraId="4405FCBA" w14:textId="77777777" w:rsidR="00FD2FF6" w:rsidRDefault="00FD2FF6" w:rsidP="007C4BA8">
      <w:pPr>
        <w:jc w:val="both"/>
        <w:rPr>
          <w:rFonts w:cstheme="minorHAnsi"/>
        </w:rPr>
      </w:pPr>
      <w:r>
        <w:rPr>
          <w:rFonts w:cstheme="minorHAnsi"/>
        </w:rPr>
        <w:t xml:space="preserve">The </w:t>
      </w:r>
      <w:r w:rsidR="00165FAF">
        <w:rPr>
          <w:rFonts w:cstheme="minorHAnsi"/>
        </w:rPr>
        <w:t xml:space="preserve">BNC </w:t>
      </w:r>
      <w:r>
        <w:rPr>
          <w:rFonts w:cstheme="minorHAnsi"/>
        </w:rPr>
        <w:t>warehouse</w:t>
      </w:r>
      <w:r w:rsidR="0000274D">
        <w:rPr>
          <w:rFonts w:cstheme="minorHAnsi"/>
        </w:rPr>
        <w:t xml:space="preserve"> </w:t>
      </w:r>
      <w:r w:rsidR="006B4F09">
        <w:rPr>
          <w:rFonts w:cstheme="minorHAnsi"/>
        </w:rPr>
        <w:t>is</w:t>
      </w:r>
      <w:r>
        <w:rPr>
          <w:rFonts w:cstheme="minorHAnsi"/>
        </w:rPr>
        <w:t xml:space="preserve"> </w:t>
      </w:r>
      <w:r w:rsidR="00165FAF">
        <w:rPr>
          <w:rFonts w:cstheme="minorHAnsi"/>
        </w:rPr>
        <w:t xml:space="preserve">almost always </w:t>
      </w:r>
      <w:r w:rsidR="0000274D">
        <w:rPr>
          <w:rFonts w:cstheme="minorHAnsi"/>
        </w:rPr>
        <w:t xml:space="preserve">very </w:t>
      </w:r>
      <w:r>
        <w:rPr>
          <w:rFonts w:cstheme="minorHAnsi"/>
        </w:rPr>
        <w:t>full and in order to store all of the stock</w:t>
      </w:r>
      <w:r w:rsidR="0000274D">
        <w:rPr>
          <w:rFonts w:cstheme="minorHAnsi"/>
        </w:rPr>
        <w:t>, especially during the p</w:t>
      </w:r>
      <w:r w:rsidR="009110FC">
        <w:rPr>
          <w:rFonts w:cstheme="minorHAnsi"/>
        </w:rPr>
        <w:t>eriod immediately after a delivery</w:t>
      </w:r>
      <w:r w:rsidR="0000274D">
        <w:rPr>
          <w:rFonts w:cstheme="minorHAnsi"/>
        </w:rPr>
        <w:t xml:space="preserve"> has arrived</w:t>
      </w:r>
      <w:r w:rsidR="009110FC">
        <w:rPr>
          <w:rFonts w:cstheme="minorHAnsi"/>
        </w:rPr>
        <w:t>,</w:t>
      </w:r>
      <w:r w:rsidR="0000274D">
        <w:rPr>
          <w:rFonts w:cstheme="minorHAnsi"/>
        </w:rPr>
        <w:t xml:space="preserve"> </w:t>
      </w:r>
      <w:r>
        <w:rPr>
          <w:rFonts w:cstheme="minorHAnsi"/>
        </w:rPr>
        <w:t>pallets are stacked on the floor at the end of the storage racks. Warehouse</w:t>
      </w:r>
      <w:r w:rsidR="0000274D">
        <w:rPr>
          <w:rFonts w:cstheme="minorHAnsi"/>
        </w:rPr>
        <w:t xml:space="preserve"> </w:t>
      </w:r>
      <w:r w:rsidR="009110FC">
        <w:rPr>
          <w:rFonts w:cstheme="minorHAnsi"/>
        </w:rPr>
        <w:t>staff complains</w:t>
      </w:r>
      <w:r>
        <w:rPr>
          <w:rFonts w:cstheme="minorHAnsi"/>
        </w:rPr>
        <w:t xml:space="preserve"> that this blocks visibility </w:t>
      </w:r>
      <w:r w:rsidR="00D140F6">
        <w:rPr>
          <w:rFonts w:cstheme="minorHAnsi"/>
        </w:rPr>
        <w:t>when using the fork lift trucks</w:t>
      </w:r>
      <w:r w:rsidR="0000274D">
        <w:rPr>
          <w:rFonts w:cstheme="minorHAnsi"/>
        </w:rPr>
        <w:t>.</w:t>
      </w:r>
      <w:r>
        <w:rPr>
          <w:rFonts w:cstheme="minorHAnsi"/>
        </w:rPr>
        <w:t xml:space="preserve"> </w:t>
      </w:r>
      <w:proofErr w:type="gramStart"/>
      <w:r w:rsidR="0000274D">
        <w:rPr>
          <w:rFonts w:cstheme="minorHAnsi"/>
        </w:rPr>
        <w:t>However</w:t>
      </w:r>
      <w:proofErr w:type="gramEnd"/>
      <w:r>
        <w:rPr>
          <w:rFonts w:cstheme="minorHAnsi"/>
        </w:rPr>
        <w:t xml:space="preserve"> these complaints </w:t>
      </w:r>
      <w:r w:rsidR="0000274D">
        <w:rPr>
          <w:rFonts w:cstheme="minorHAnsi"/>
        </w:rPr>
        <w:t xml:space="preserve">are never </w:t>
      </w:r>
      <w:r>
        <w:rPr>
          <w:rFonts w:cstheme="minorHAnsi"/>
        </w:rPr>
        <w:t xml:space="preserve">formally recorded, agency staff who do not like working in the warehouse </w:t>
      </w:r>
      <w:r w:rsidR="00D140F6">
        <w:rPr>
          <w:rFonts w:cstheme="minorHAnsi"/>
        </w:rPr>
        <w:t>just</w:t>
      </w:r>
      <w:r w:rsidR="00F50A19">
        <w:rPr>
          <w:rFonts w:cstheme="minorHAnsi"/>
        </w:rPr>
        <w:t xml:space="preserve"> </w:t>
      </w:r>
      <w:r>
        <w:rPr>
          <w:rFonts w:cstheme="minorHAnsi"/>
        </w:rPr>
        <w:t xml:space="preserve">ask their </w:t>
      </w:r>
      <w:r w:rsidR="0000274D">
        <w:rPr>
          <w:rFonts w:cstheme="minorHAnsi"/>
        </w:rPr>
        <w:t>agency to place them elsewhere</w:t>
      </w:r>
      <w:r w:rsidR="009110FC">
        <w:rPr>
          <w:rFonts w:cstheme="minorHAnsi"/>
        </w:rPr>
        <w:t xml:space="preserve"> when they get fed up</w:t>
      </w:r>
      <w:r w:rsidR="0000274D">
        <w:rPr>
          <w:rFonts w:cstheme="minorHAnsi"/>
        </w:rPr>
        <w:t>. It is easy for the agency to find alternative placements for t</w:t>
      </w:r>
      <w:r w:rsidR="00D140F6">
        <w:rPr>
          <w:rFonts w:cstheme="minorHAnsi"/>
        </w:rPr>
        <w:t xml:space="preserve">heir staff, so none of them have passed on their concerns about health and safety and working conditions at </w:t>
      </w:r>
      <w:r w:rsidR="0021460F">
        <w:rPr>
          <w:rFonts w:cstheme="minorHAnsi"/>
        </w:rPr>
        <w:t>BNC</w:t>
      </w:r>
      <w:r w:rsidR="00D140F6">
        <w:rPr>
          <w:rFonts w:cstheme="minorHAnsi"/>
        </w:rPr>
        <w:t xml:space="preserve"> – it is easier to move on elsewhere</w:t>
      </w:r>
      <w:r w:rsidR="0000274D">
        <w:rPr>
          <w:rFonts w:cstheme="minorHAnsi"/>
        </w:rPr>
        <w:t>.  A</w:t>
      </w:r>
      <w:r w:rsidR="001A0270">
        <w:rPr>
          <w:rFonts w:cstheme="minorHAnsi"/>
        </w:rPr>
        <w:t>s there is no consistent voice raising concerns about h</w:t>
      </w:r>
      <w:r w:rsidR="00F50A19">
        <w:rPr>
          <w:rFonts w:cstheme="minorHAnsi"/>
        </w:rPr>
        <w:t>ealth and safety, addressing this</w:t>
      </w:r>
      <w:r w:rsidR="001A0270">
        <w:rPr>
          <w:rFonts w:cstheme="minorHAnsi"/>
        </w:rPr>
        <w:t xml:space="preserve"> issue has not</w:t>
      </w:r>
      <w:r w:rsidR="00D140F6">
        <w:rPr>
          <w:rFonts w:cstheme="minorHAnsi"/>
        </w:rPr>
        <w:t xml:space="preserve"> yet</w:t>
      </w:r>
      <w:r w:rsidR="001A0270">
        <w:rPr>
          <w:rFonts w:cstheme="minorHAnsi"/>
        </w:rPr>
        <w:t xml:space="preserve"> been a priority. </w:t>
      </w:r>
    </w:p>
    <w:p w14:paraId="34BD3DEB" w14:textId="77777777" w:rsidR="000077C7" w:rsidRDefault="00ED2608" w:rsidP="007C4BA8">
      <w:pPr>
        <w:jc w:val="both"/>
        <w:rPr>
          <w:rFonts w:cstheme="minorHAnsi"/>
        </w:rPr>
      </w:pPr>
      <w:r>
        <w:rPr>
          <w:rFonts w:cstheme="minorHAnsi"/>
        </w:rPr>
        <w:t xml:space="preserve">As </w:t>
      </w:r>
      <w:r w:rsidR="009110FC">
        <w:rPr>
          <w:rFonts w:cstheme="minorHAnsi"/>
        </w:rPr>
        <w:t xml:space="preserve">products are </w:t>
      </w:r>
      <w:r>
        <w:rPr>
          <w:rFonts w:cstheme="minorHAnsi"/>
        </w:rPr>
        <w:t>ordered</w:t>
      </w:r>
      <w:r w:rsidR="00F50A19">
        <w:rPr>
          <w:rFonts w:cstheme="minorHAnsi"/>
        </w:rPr>
        <w:t xml:space="preserve"> </w:t>
      </w:r>
      <w:r w:rsidR="00B90C2C">
        <w:rPr>
          <w:rFonts w:cstheme="minorHAnsi"/>
        </w:rPr>
        <w:t xml:space="preserve">in bulk </w:t>
      </w:r>
      <w:r w:rsidR="00F50A19">
        <w:rPr>
          <w:rFonts w:cstheme="minorHAnsi"/>
        </w:rPr>
        <w:t>from the</w:t>
      </w:r>
      <w:r w:rsidR="009110FC">
        <w:rPr>
          <w:rFonts w:cstheme="minorHAnsi"/>
        </w:rPr>
        <w:t xml:space="preserve"> wholesalers</w:t>
      </w:r>
      <w:r w:rsidR="00B90C2C">
        <w:rPr>
          <w:rFonts w:cstheme="minorHAnsi"/>
        </w:rPr>
        <w:t>, once</w:t>
      </w:r>
      <w:r>
        <w:rPr>
          <w:rFonts w:cstheme="minorHAnsi"/>
        </w:rPr>
        <w:t xml:space="preserve"> the stock has been sold, it cannot easily be replaced</w:t>
      </w:r>
      <w:r w:rsidR="009110FC">
        <w:rPr>
          <w:rFonts w:cstheme="minorHAnsi"/>
        </w:rPr>
        <w:t xml:space="preserve"> at the same price per unit</w:t>
      </w:r>
      <w:r w:rsidR="000077C7">
        <w:rPr>
          <w:rFonts w:cstheme="minorHAnsi"/>
        </w:rPr>
        <w:t>, and is therefore shown as ‘out</w:t>
      </w:r>
      <w:r w:rsidR="00B90C2C">
        <w:rPr>
          <w:rFonts w:cstheme="minorHAnsi"/>
        </w:rPr>
        <w:t xml:space="preserve"> of stock’ on the website. </w:t>
      </w:r>
      <w:r w:rsidR="00D140F6">
        <w:rPr>
          <w:rFonts w:cstheme="minorHAnsi"/>
        </w:rPr>
        <w:t xml:space="preserve">Any product </w:t>
      </w:r>
      <w:r w:rsidR="009110FC">
        <w:rPr>
          <w:rFonts w:cstheme="minorHAnsi"/>
        </w:rPr>
        <w:t xml:space="preserve">that does not sell at full price to customers is displayed </w:t>
      </w:r>
      <w:r w:rsidR="001079A2">
        <w:rPr>
          <w:rFonts w:cstheme="minorHAnsi"/>
        </w:rPr>
        <w:t>in the staff shop</w:t>
      </w:r>
      <w:r w:rsidR="00D140F6">
        <w:rPr>
          <w:rFonts w:cstheme="minorHAnsi"/>
        </w:rPr>
        <w:t xml:space="preserve"> and promoted at sale price on the website</w:t>
      </w:r>
      <w:r w:rsidR="000077C7">
        <w:rPr>
          <w:rFonts w:cstheme="minorHAnsi"/>
        </w:rPr>
        <w:t xml:space="preserve">. Generally the buyers </w:t>
      </w:r>
      <w:r w:rsidR="00B90C2C">
        <w:rPr>
          <w:rFonts w:cstheme="minorHAnsi"/>
        </w:rPr>
        <w:t>judge</w:t>
      </w:r>
      <w:r w:rsidR="001079A2">
        <w:rPr>
          <w:rFonts w:cstheme="minorHAnsi"/>
        </w:rPr>
        <w:t xml:space="preserve"> </w:t>
      </w:r>
      <w:r w:rsidR="000077C7">
        <w:rPr>
          <w:rFonts w:cstheme="minorHAnsi"/>
        </w:rPr>
        <w:t>quantities</w:t>
      </w:r>
      <w:r w:rsidR="00B90C2C">
        <w:rPr>
          <w:rFonts w:cstheme="minorHAnsi"/>
        </w:rPr>
        <w:t xml:space="preserve"> reasonably accurately</w:t>
      </w:r>
      <w:r w:rsidR="000077C7">
        <w:rPr>
          <w:rFonts w:cstheme="minorHAnsi"/>
        </w:rPr>
        <w:t xml:space="preserve">, but there seems to be at least one </w:t>
      </w:r>
      <w:r w:rsidR="009110FC">
        <w:rPr>
          <w:rFonts w:cstheme="minorHAnsi"/>
        </w:rPr>
        <w:t>misjudgement each month</w:t>
      </w:r>
      <w:r w:rsidR="000077C7">
        <w:rPr>
          <w:rFonts w:cstheme="minorHAnsi"/>
        </w:rPr>
        <w:t xml:space="preserve"> with a popular item</w:t>
      </w:r>
      <w:r w:rsidR="00D140F6">
        <w:rPr>
          <w:rFonts w:cstheme="minorHAnsi"/>
        </w:rPr>
        <w:t xml:space="preserve"> </w:t>
      </w:r>
      <w:r w:rsidR="000077C7">
        <w:rPr>
          <w:rFonts w:cstheme="minorHAnsi"/>
        </w:rPr>
        <w:t xml:space="preserve">selling out too fast and there is always some </w:t>
      </w:r>
      <w:r w:rsidR="001079A2">
        <w:rPr>
          <w:rFonts w:cstheme="minorHAnsi"/>
        </w:rPr>
        <w:t>over buying</w:t>
      </w:r>
      <w:r w:rsidR="00B90C2C">
        <w:rPr>
          <w:rFonts w:cstheme="minorHAnsi"/>
        </w:rPr>
        <w:t xml:space="preserve"> of</w:t>
      </w:r>
      <w:r w:rsidR="001079A2">
        <w:rPr>
          <w:rFonts w:cstheme="minorHAnsi"/>
        </w:rPr>
        <w:t xml:space="preserve"> </w:t>
      </w:r>
      <w:r w:rsidR="000077C7">
        <w:rPr>
          <w:rFonts w:cstheme="minorHAnsi"/>
        </w:rPr>
        <w:t>stock</w:t>
      </w:r>
      <w:r w:rsidR="00B90C2C">
        <w:rPr>
          <w:rFonts w:cstheme="minorHAnsi"/>
        </w:rPr>
        <w:t xml:space="preserve"> due to the </w:t>
      </w:r>
      <w:r w:rsidR="009E7B97">
        <w:rPr>
          <w:rFonts w:cstheme="minorHAnsi"/>
        </w:rPr>
        <w:t>policy of buying cheap offers from the</w:t>
      </w:r>
      <w:r w:rsidR="009110FC">
        <w:rPr>
          <w:rFonts w:cstheme="minorHAnsi"/>
        </w:rPr>
        <w:t xml:space="preserve"> wholesalers</w:t>
      </w:r>
      <w:r w:rsidR="000077C7">
        <w:rPr>
          <w:rFonts w:cstheme="minorHAnsi"/>
        </w:rPr>
        <w:t>.</w:t>
      </w:r>
      <w:r w:rsidR="001079A2">
        <w:rPr>
          <w:rFonts w:cstheme="minorHAnsi"/>
        </w:rPr>
        <w:t xml:space="preserve"> </w:t>
      </w:r>
      <w:r w:rsidR="0081708E">
        <w:rPr>
          <w:rFonts w:cstheme="minorHAnsi"/>
        </w:rPr>
        <w:t xml:space="preserve"> </w:t>
      </w:r>
      <w:r w:rsidR="00D140F6">
        <w:rPr>
          <w:rFonts w:cstheme="minorHAnsi"/>
        </w:rPr>
        <w:t xml:space="preserve">There are a few product lines that are considered to be </w:t>
      </w:r>
      <w:r w:rsidR="009110FC">
        <w:rPr>
          <w:rFonts w:cstheme="minorHAnsi"/>
        </w:rPr>
        <w:t>beauty basics</w:t>
      </w:r>
      <w:r w:rsidR="00D140F6">
        <w:rPr>
          <w:rFonts w:cstheme="minorHAnsi"/>
        </w:rPr>
        <w:t xml:space="preserve"> which are s</w:t>
      </w:r>
      <w:r w:rsidR="009110FC">
        <w:rPr>
          <w:rFonts w:cstheme="minorHAnsi"/>
        </w:rPr>
        <w:t>old all year round, however many</w:t>
      </w:r>
      <w:r w:rsidR="00D140F6">
        <w:rPr>
          <w:rFonts w:cstheme="minorHAnsi"/>
        </w:rPr>
        <w:t xml:space="preserve"> products are seasonal</w:t>
      </w:r>
      <w:r w:rsidR="009110FC">
        <w:rPr>
          <w:rFonts w:cstheme="minorHAnsi"/>
        </w:rPr>
        <w:t xml:space="preserve"> (</w:t>
      </w:r>
      <w:proofErr w:type="spellStart"/>
      <w:r w:rsidR="009110FC">
        <w:rPr>
          <w:rFonts w:cstheme="minorHAnsi"/>
        </w:rPr>
        <w:t>eg</w:t>
      </w:r>
      <w:proofErr w:type="spellEnd"/>
      <w:r w:rsidR="009110FC">
        <w:rPr>
          <w:rFonts w:cstheme="minorHAnsi"/>
        </w:rPr>
        <w:t xml:space="preserve"> products containing glitter for party season; floral hand creams for mother’s day; red lipsticks for Valentine’s day and luxury shaving products for father’s day) </w:t>
      </w:r>
      <w:r w:rsidR="00D140F6">
        <w:rPr>
          <w:rFonts w:cstheme="minorHAnsi"/>
        </w:rPr>
        <w:t xml:space="preserve">. Any stock that </w:t>
      </w:r>
      <w:r w:rsidR="009110FC">
        <w:rPr>
          <w:rFonts w:cstheme="minorHAnsi"/>
        </w:rPr>
        <w:t>cannot be sold either through the website or the staff shop, and which has a ‘use by’ date</w:t>
      </w:r>
      <w:r w:rsidR="00F744C4">
        <w:rPr>
          <w:rFonts w:cstheme="minorHAnsi"/>
        </w:rPr>
        <w:t xml:space="preserve">, or which is too seasonal to give away as the ‘free gift’ earned with bonus points, </w:t>
      </w:r>
      <w:r w:rsidR="009110FC">
        <w:rPr>
          <w:rFonts w:cstheme="minorHAnsi"/>
        </w:rPr>
        <w:t xml:space="preserve"> </w:t>
      </w:r>
      <w:r w:rsidR="00D676DB">
        <w:rPr>
          <w:rFonts w:cstheme="minorHAnsi"/>
        </w:rPr>
        <w:t xml:space="preserve">is given to a charity. Currently the preferred charity is one led by a </w:t>
      </w:r>
      <w:r w:rsidR="00C737E0">
        <w:rPr>
          <w:rFonts w:cstheme="minorHAnsi"/>
        </w:rPr>
        <w:t xml:space="preserve">friend of </w:t>
      </w:r>
      <w:r w:rsidR="0021460F">
        <w:rPr>
          <w:rFonts w:cstheme="minorHAnsi"/>
        </w:rPr>
        <w:t>Caroline</w:t>
      </w:r>
      <w:r w:rsidR="00D676DB">
        <w:rPr>
          <w:rFonts w:cstheme="minorHAnsi"/>
        </w:rPr>
        <w:t>’s</w:t>
      </w:r>
      <w:r w:rsidR="00C737E0">
        <w:rPr>
          <w:rFonts w:cstheme="minorHAnsi"/>
        </w:rPr>
        <w:t>, their children go to the same school, and they have been on a few family holidays together</w:t>
      </w:r>
      <w:r w:rsidR="00D676DB">
        <w:rPr>
          <w:rFonts w:cstheme="minorHAnsi"/>
        </w:rPr>
        <w:t xml:space="preserve">. This makes life easy for the business, though </w:t>
      </w:r>
      <w:r w:rsidR="0021460F">
        <w:rPr>
          <w:rFonts w:cstheme="minorHAnsi"/>
        </w:rPr>
        <w:t>Caroline</w:t>
      </w:r>
      <w:r w:rsidR="00F744C4">
        <w:rPr>
          <w:rFonts w:cstheme="minorHAnsi"/>
        </w:rPr>
        <w:t xml:space="preserve"> has never really asked her</w:t>
      </w:r>
      <w:r w:rsidR="00D676DB">
        <w:rPr>
          <w:rFonts w:cstheme="minorHAnsi"/>
        </w:rPr>
        <w:t xml:space="preserve"> friend about wh</w:t>
      </w:r>
      <w:r w:rsidR="00F744C4">
        <w:rPr>
          <w:rFonts w:cstheme="minorHAnsi"/>
        </w:rPr>
        <w:t>o benefits from the charity or</w:t>
      </w:r>
      <w:r w:rsidR="00D676DB">
        <w:rPr>
          <w:rFonts w:cstheme="minorHAnsi"/>
        </w:rPr>
        <w:t xml:space="preserve"> where the products go, </w:t>
      </w:r>
      <w:r w:rsidR="00F744C4">
        <w:rPr>
          <w:rFonts w:cstheme="minorHAnsi"/>
        </w:rPr>
        <w:t>s</w:t>
      </w:r>
      <w:r w:rsidR="00D676DB">
        <w:rPr>
          <w:rFonts w:cstheme="minorHAnsi"/>
        </w:rPr>
        <w:t xml:space="preserve">he </w:t>
      </w:r>
      <w:r w:rsidR="00D676DB">
        <w:rPr>
          <w:rFonts w:cstheme="minorHAnsi"/>
        </w:rPr>
        <w:lastRenderedPageBreak/>
        <w:t>merely feels that it is important for a business to be seen to be doing some good an</w:t>
      </w:r>
      <w:r w:rsidR="00F744C4">
        <w:rPr>
          <w:rFonts w:cstheme="minorHAnsi"/>
        </w:rPr>
        <w:t>d charity ticks this box for her</w:t>
      </w:r>
      <w:r w:rsidR="00D676DB">
        <w:rPr>
          <w:rFonts w:cstheme="minorHAnsi"/>
        </w:rPr>
        <w:t>.</w:t>
      </w:r>
      <w:r w:rsidR="00F744C4">
        <w:rPr>
          <w:rFonts w:cstheme="minorHAnsi"/>
        </w:rPr>
        <w:t xml:space="preserve"> In fact, they refer to their charitable giving in their marketing publicity.</w:t>
      </w:r>
    </w:p>
    <w:p w14:paraId="5AFD2BBF" w14:textId="77777777" w:rsidR="008D3CEF" w:rsidRDefault="0021460F" w:rsidP="007C4BA8">
      <w:pPr>
        <w:jc w:val="both"/>
        <w:rPr>
          <w:rFonts w:cstheme="minorHAnsi"/>
        </w:rPr>
      </w:pPr>
      <w:r>
        <w:rPr>
          <w:rFonts w:cstheme="minorHAnsi"/>
        </w:rPr>
        <w:t>BNC</w:t>
      </w:r>
      <w:r w:rsidR="00F744C4">
        <w:rPr>
          <w:rFonts w:cstheme="minorHAnsi"/>
        </w:rPr>
        <w:t xml:space="preserve"> aim to purchase </w:t>
      </w:r>
      <w:r w:rsidR="003931E3">
        <w:rPr>
          <w:rFonts w:cstheme="minorHAnsi"/>
        </w:rPr>
        <w:t>and operate</w:t>
      </w:r>
      <w:r w:rsidR="00793366">
        <w:rPr>
          <w:rFonts w:cstheme="minorHAnsi"/>
        </w:rPr>
        <w:t xml:space="preserve"> responsibly and this is a part of their mission statement; though </w:t>
      </w:r>
      <w:r w:rsidR="00F744C4">
        <w:rPr>
          <w:rFonts w:cstheme="minorHAnsi"/>
        </w:rPr>
        <w:t xml:space="preserve">as </w:t>
      </w:r>
      <w:r w:rsidR="00793366">
        <w:rPr>
          <w:rFonts w:cstheme="minorHAnsi"/>
        </w:rPr>
        <w:t>there is no clear organisational definition of ‘responsibl</w:t>
      </w:r>
      <w:r w:rsidR="00F744C4">
        <w:rPr>
          <w:rFonts w:cstheme="minorHAnsi"/>
        </w:rPr>
        <w:t xml:space="preserve">e’, </w:t>
      </w:r>
      <w:r w:rsidR="00793366">
        <w:rPr>
          <w:rFonts w:cstheme="minorHAnsi"/>
        </w:rPr>
        <w:t>managers have to interpret this in their own, individual ways.</w:t>
      </w:r>
    </w:p>
    <w:p w14:paraId="3D843440" w14:textId="77777777" w:rsidR="009A5459" w:rsidRDefault="000077C7" w:rsidP="007C4BA8">
      <w:pPr>
        <w:jc w:val="both"/>
        <w:rPr>
          <w:rFonts w:cstheme="minorHAnsi"/>
        </w:rPr>
      </w:pPr>
      <w:r>
        <w:rPr>
          <w:rFonts w:cstheme="minorHAnsi"/>
        </w:rPr>
        <w:t xml:space="preserve">The </w:t>
      </w:r>
      <w:r w:rsidR="00FD2FF6">
        <w:rPr>
          <w:rFonts w:cstheme="minorHAnsi"/>
        </w:rPr>
        <w:t xml:space="preserve">procurement </w:t>
      </w:r>
      <w:r>
        <w:rPr>
          <w:rFonts w:cstheme="minorHAnsi"/>
        </w:rPr>
        <w:t xml:space="preserve">team have decided that </w:t>
      </w:r>
      <w:r w:rsidR="003931E3">
        <w:rPr>
          <w:rFonts w:cstheme="minorHAnsi"/>
        </w:rPr>
        <w:t>presentation</w:t>
      </w:r>
      <w:r w:rsidR="009E7B97">
        <w:rPr>
          <w:rFonts w:cstheme="minorHAnsi"/>
        </w:rPr>
        <w:t xml:space="preserve"> </w:t>
      </w:r>
      <w:r w:rsidR="00D676DB">
        <w:rPr>
          <w:rFonts w:cstheme="minorHAnsi"/>
        </w:rPr>
        <w:t xml:space="preserve">of their products on their website </w:t>
      </w:r>
      <w:r>
        <w:rPr>
          <w:rFonts w:cstheme="minorHAnsi"/>
        </w:rPr>
        <w:t>is an important factor in</w:t>
      </w:r>
      <w:r w:rsidR="009E7B97">
        <w:rPr>
          <w:rFonts w:cstheme="minorHAnsi"/>
        </w:rPr>
        <w:t xml:space="preserve"> selling</w:t>
      </w:r>
      <w:r>
        <w:rPr>
          <w:rFonts w:cstheme="minorHAnsi"/>
        </w:rPr>
        <w:t xml:space="preserve"> the</w:t>
      </w:r>
      <w:r w:rsidR="009E7B97">
        <w:rPr>
          <w:rFonts w:cstheme="minorHAnsi"/>
        </w:rPr>
        <w:t>ir</w:t>
      </w:r>
      <w:r w:rsidR="00D676DB">
        <w:rPr>
          <w:rFonts w:cstheme="minorHAnsi"/>
        </w:rPr>
        <w:t xml:space="preserve"> brand; all products are photographed to make them look very appealing and of perfect quality.</w:t>
      </w:r>
      <w:r>
        <w:rPr>
          <w:rFonts w:cstheme="minorHAnsi"/>
        </w:rPr>
        <w:t xml:space="preserve">  Customers are buying from pictures on the website</w:t>
      </w:r>
      <w:r w:rsidR="009E7B97">
        <w:rPr>
          <w:rFonts w:cstheme="minorHAnsi"/>
        </w:rPr>
        <w:t xml:space="preserve"> </w:t>
      </w:r>
      <w:r>
        <w:rPr>
          <w:rFonts w:cstheme="minorHAnsi"/>
        </w:rPr>
        <w:t xml:space="preserve">and receiving their </w:t>
      </w:r>
      <w:r w:rsidR="00E60D27">
        <w:rPr>
          <w:rFonts w:cstheme="minorHAnsi"/>
        </w:rPr>
        <w:t xml:space="preserve">orders </w:t>
      </w:r>
      <w:r>
        <w:rPr>
          <w:rFonts w:cstheme="minorHAnsi"/>
        </w:rPr>
        <w:t xml:space="preserve">through the post; </w:t>
      </w:r>
      <w:proofErr w:type="gramStart"/>
      <w:r>
        <w:rPr>
          <w:rFonts w:cstheme="minorHAnsi"/>
        </w:rPr>
        <w:t>therefore</w:t>
      </w:r>
      <w:proofErr w:type="gramEnd"/>
      <w:r>
        <w:rPr>
          <w:rFonts w:cstheme="minorHAnsi"/>
        </w:rPr>
        <w:t xml:space="preserve"> the </w:t>
      </w:r>
      <w:r w:rsidR="00D676DB">
        <w:rPr>
          <w:rFonts w:cstheme="minorHAnsi"/>
        </w:rPr>
        <w:t xml:space="preserve">product </w:t>
      </w:r>
      <w:r>
        <w:rPr>
          <w:rFonts w:cstheme="minorHAnsi"/>
        </w:rPr>
        <w:t>should look</w:t>
      </w:r>
      <w:r w:rsidR="00D676DB">
        <w:rPr>
          <w:rFonts w:cstheme="minorHAnsi"/>
        </w:rPr>
        <w:t xml:space="preserve"> amazing in the photo, and reach the customer in good condition and attractive packaging. </w:t>
      </w:r>
      <w:r w:rsidR="0021460F">
        <w:rPr>
          <w:rFonts w:cstheme="minorHAnsi"/>
        </w:rPr>
        <w:t>BNC</w:t>
      </w:r>
      <w:r w:rsidR="009A5459">
        <w:rPr>
          <w:rFonts w:cstheme="minorHAnsi"/>
        </w:rPr>
        <w:t xml:space="preserve"> </w:t>
      </w:r>
      <w:r w:rsidR="00D676DB">
        <w:rPr>
          <w:rFonts w:cstheme="minorHAnsi"/>
        </w:rPr>
        <w:t>has</w:t>
      </w:r>
      <w:r w:rsidR="009A5459">
        <w:rPr>
          <w:rFonts w:cstheme="minorHAnsi"/>
        </w:rPr>
        <w:t xml:space="preserve"> a very good photographer, and the pictures present the product very favourably</w:t>
      </w:r>
      <w:r w:rsidR="00E60D27">
        <w:rPr>
          <w:rFonts w:cstheme="minorHAnsi"/>
        </w:rPr>
        <w:t>; products are photographed with a plain background and customers have said that this leads to confusion about the actual size of the product</w:t>
      </w:r>
      <w:r>
        <w:rPr>
          <w:rFonts w:cstheme="minorHAnsi"/>
        </w:rPr>
        <w:t xml:space="preserve">. </w:t>
      </w:r>
      <w:r w:rsidR="00E60D27">
        <w:rPr>
          <w:rFonts w:cstheme="minorHAnsi"/>
        </w:rPr>
        <w:t xml:space="preserve">Any package worth over </w:t>
      </w:r>
      <w:r w:rsidR="00FF695A">
        <w:rPr>
          <w:rFonts w:cstheme="minorHAnsi"/>
        </w:rPr>
        <w:t>£100.00 also include</w:t>
      </w:r>
      <w:r w:rsidR="00E60D27">
        <w:rPr>
          <w:rFonts w:cstheme="minorHAnsi"/>
        </w:rPr>
        <w:t>s</w:t>
      </w:r>
      <w:r w:rsidR="00FF695A">
        <w:rPr>
          <w:rFonts w:cstheme="minorHAnsi"/>
        </w:rPr>
        <w:t xml:space="preserve"> a </w:t>
      </w:r>
      <w:r w:rsidR="00E60D27">
        <w:rPr>
          <w:rFonts w:cstheme="minorHAnsi"/>
        </w:rPr>
        <w:t xml:space="preserve">novelty </w:t>
      </w:r>
      <w:r w:rsidR="00FF695A">
        <w:rPr>
          <w:rFonts w:cstheme="minorHAnsi"/>
        </w:rPr>
        <w:t>key ring</w:t>
      </w:r>
      <w:r w:rsidR="00E60D27">
        <w:rPr>
          <w:rFonts w:cstheme="minorHAnsi"/>
        </w:rPr>
        <w:t xml:space="preserve"> in the shape of a tree; this</w:t>
      </w:r>
      <w:r w:rsidR="00FF695A">
        <w:rPr>
          <w:rFonts w:cstheme="minorHAnsi"/>
        </w:rPr>
        <w:t xml:space="preserve"> is packed in a plastic bag containing </w:t>
      </w:r>
      <w:r w:rsidR="00E60D27">
        <w:rPr>
          <w:rFonts w:cstheme="minorHAnsi"/>
        </w:rPr>
        <w:t xml:space="preserve">blue and green </w:t>
      </w:r>
      <w:r w:rsidR="00FF695A">
        <w:rPr>
          <w:rFonts w:cstheme="minorHAnsi"/>
        </w:rPr>
        <w:t xml:space="preserve">glitter, and then placed in the cardboard box. </w:t>
      </w:r>
      <w:r w:rsidR="003D0046">
        <w:rPr>
          <w:rFonts w:cstheme="minorHAnsi"/>
        </w:rPr>
        <w:t>The company is keen to develop</w:t>
      </w:r>
      <w:r w:rsidR="009A5459">
        <w:rPr>
          <w:rFonts w:cstheme="minorHAnsi"/>
        </w:rPr>
        <w:t xml:space="preserve"> and maintain</w:t>
      </w:r>
      <w:r w:rsidR="003D0046">
        <w:rPr>
          <w:rFonts w:cstheme="minorHAnsi"/>
        </w:rPr>
        <w:t xml:space="preserve"> a reputation for </w:t>
      </w:r>
      <w:r w:rsidR="00E60D27">
        <w:rPr>
          <w:rFonts w:cstheme="minorHAnsi"/>
        </w:rPr>
        <w:t>quality, and they feel that the</w:t>
      </w:r>
      <w:r w:rsidR="00FF695A">
        <w:rPr>
          <w:rFonts w:cstheme="minorHAnsi"/>
        </w:rPr>
        <w:t xml:space="preserve"> extravagant</w:t>
      </w:r>
      <w:r w:rsidR="00E60D27">
        <w:rPr>
          <w:rFonts w:cstheme="minorHAnsi"/>
        </w:rPr>
        <w:t xml:space="preserve"> branded</w:t>
      </w:r>
      <w:r w:rsidR="00FF695A">
        <w:rPr>
          <w:rFonts w:cstheme="minorHAnsi"/>
        </w:rPr>
        <w:t xml:space="preserve"> packing will help.</w:t>
      </w:r>
    </w:p>
    <w:p w14:paraId="13D54A61" w14:textId="77777777" w:rsidR="003D0046" w:rsidRDefault="00C84513" w:rsidP="007C4BA8">
      <w:pPr>
        <w:jc w:val="both"/>
        <w:rPr>
          <w:rFonts w:cstheme="minorHAnsi"/>
        </w:rPr>
      </w:pPr>
      <w:r>
        <w:rPr>
          <w:rFonts w:cstheme="minorHAnsi"/>
        </w:rPr>
        <w:t xml:space="preserve">If </w:t>
      </w:r>
      <w:r w:rsidR="0021460F">
        <w:rPr>
          <w:rFonts w:cstheme="minorHAnsi"/>
        </w:rPr>
        <w:t>BNC</w:t>
      </w:r>
      <w:r>
        <w:rPr>
          <w:rFonts w:cstheme="minorHAnsi"/>
        </w:rPr>
        <w:t xml:space="preserve"> meets the </w:t>
      </w:r>
      <w:r w:rsidR="00E60D27">
        <w:rPr>
          <w:rFonts w:cstheme="minorHAnsi"/>
        </w:rPr>
        <w:t xml:space="preserve">annual </w:t>
      </w:r>
      <w:r>
        <w:rPr>
          <w:rFonts w:cstheme="minorHAnsi"/>
        </w:rPr>
        <w:t xml:space="preserve">objectives that </w:t>
      </w:r>
      <w:r w:rsidR="0021460F">
        <w:rPr>
          <w:rFonts w:cstheme="minorHAnsi"/>
        </w:rPr>
        <w:t>Caroline</w:t>
      </w:r>
      <w:r w:rsidR="00AF1502">
        <w:rPr>
          <w:rFonts w:cstheme="minorHAnsi"/>
        </w:rPr>
        <w:t xml:space="preserve"> </w:t>
      </w:r>
      <w:r>
        <w:rPr>
          <w:rFonts w:cstheme="minorHAnsi"/>
        </w:rPr>
        <w:t>has agreed with</w:t>
      </w:r>
      <w:r w:rsidR="006B494D">
        <w:rPr>
          <w:rFonts w:cstheme="minorHAnsi"/>
        </w:rPr>
        <w:t xml:space="preserve"> her</w:t>
      </w:r>
      <w:r w:rsidR="00FF695A">
        <w:rPr>
          <w:rFonts w:cstheme="minorHAnsi"/>
        </w:rPr>
        <w:t xml:space="preserve"> senior managers</w:t>
      </w:r>
      <w:r>
        <w:rPr>
          <w:rFonts w:cstheme="minorHAnsi"/>
        </w:rPr>
        <w:t>,</w:t>
      </w:r>
      <w:r w:rsidR="00E60D27">
        <w:rPr>
          <w:rFonts w:cstheme="minorHAnsi"/>
        </w:rPr>
        <w:t xml:space="preserve"> to expand the business and the product ranges,</w:t>
      </w:r>
      <w:r>
        <w:rPr>
          <w:rFonts w:cstheme="minorHAnsi"/>
        </w:rPr>
        <w:t xml:space="preserve"> and</w:t>
      </w:r>
      <w:r w:rsidR="00E60D27">
        <w:rPr>
          <w:rFonts w:cstheme="minorHAnsi"/>
        </w:rPr>
        <w:t xml:space="preserve"> if</w:t>
      </w:r>
      <w:r>
        <w:rPr>
          <w:rFonts w:cstheme="minorHAnsi"/>
        </w:rPr>
        <w:t xml:space="preserve"> they continue with the same</w:t>
      </w:r>
      <w:r w:rsidR="00E60D27">
        <w:rPr>
          <w:rFonts w:cstheme="minorHAnsi"/>
        </w:rPr>
        <w:t xml:space="preserve"> procurement policy</w:t>
      </w:r>
      <w:r>
        <w:rPr>
          <w:rFonts w:cstheme="minorHAnsi"/>
        </w:rPr>
        <w:t xml:space="preserve">, they will need more warehousing space. There is limited scope for expansion at the current site as it is on the edge of the green belt. </w:t>
      </w:r>
      <w:proofErr w:type="gramStart"/>
      <w:r>
        <w:rPr>
          <w:rFonts w:cstheme="minorHAnsi"/>
        </w:rPr>
        <w:t>However</w:t>
      </w:r>
      <w:proofErr w:type="gramEnd"/>
      <w:r>
        <w:rPr>
          <w:rFonts w:cstheme="minorHAnsi"/>
        </w:rPr>
        <w:t xml:space="preserve"> two of the senior managers are members of the local golf club and are very friendly with the chief planning officer</w:t>
      </w:r>
      <w:r w:rsidR="00FF695A">
        <w:rPr>
          <w:rFonts w:cstheme="minorHAnsi"/>
        </w:rPr>
        <w:t xml:space="preserve"> who plays there regularly</w:t>
      </w:r>
      <w:r>
        <w:rPr>
          <w:rFonts w:cstheme="minorHAnsi"/>
        </w:rPr>
        <w:t xml:space="preserve">. They are quietly confident that they will be able to get some inside information on how to put together a persuasive bid for expansion, </w:t>
      </w:r>
      <w:r w:rsidR="00E60D27">
        <w:rPr>
          <w:rFonts w:cstheme="minorHAnsi"/>
        </w:rPr>
        <w:t xml:space="preserve">increasing </w:t>
      </w:r>
      <w:r>
        <w:rPr>
          <w:rFonts w:cstheme="minorHAnsi"/>
        </w:rPr>
        <w:t>the capacity of the warehouse by lifting the height of the roof to create a second</w:t>
      </w:r>
      <w:r w:rsidR="00E60D27">
        <w:rPr>
          <w:rFonts w:cstheme="minorHAnsi"/>
        </w:rPr>
        <w:t xml:space="preserve"> (and possibly a third)</w:t>
      </w:r>
      <w:r>
        <w:rPr>
          <w:rFonts w:cstheme="minorHAnsi"/>
        </w:rPr>
        <w:t xml:space="preserve"> floor and adding an extension to the existing building for </w:t>
      </w:r>
      <w:r w:rsidR="00D8675F">
        <w:rPr>
          <w:rFonts w:cstheme="minorHAnsi"/>
        </w:rPr>
        <w:t xml:space="preserve">more </w:t>
      </w:r>
      <w:r>
        <w:rPr>
          <w:rFonts w:cstheme="minorHAnsi"/>
        </w:rPr>
        <w:t xml:space="preserve">offices. </w:t>
      </w:r>
      <w:r w:rsidR="00E94D85">
        <w:rPr>
          <w:rFonts w:cstheme="minorHAnsi"/>
        </w:rPr>
        <w:t xml:space="preserve">This is the cheapest option for the business, and they are keen to make it happen whatever it takes. </w:t>
      </w:r>
      <w:r>
        <w:rPr>
          <w:rFonts w:cstheme="minorHAnsi"/>
        </w:rPr>
        <w:t xml:space="preserve">They would be happy to paint the exterior of the </w:t>
      </w:r>
      <w:r w:rsidR="00E94D85">
        <w:rPr>
          <w:rFonts w:cstheme="minorHAnsi"/>
        </w:rPr>
        <w:t xml:space="preserve">extended </w:t>
      </w:r>
      <w:r>
        <w:rPr>
          <w:rFonts w:cstheme="minorHAnsi"/>
        </w:rPr>
        <w:t xml:space="preserve">warehouse green and plant a few trees to make it all blend </w:t>
      </w:r>
      <w:r w:rsidR="00D8675F">
        <w:rPr>
          <w:rFonts w:cstheme="minorHAnsi"/>
        </w:rPr>
        <w:t>in;</w:t>
      </w:r>
      <w:r>
        <w:rPr>
          <w:rFonts w:cstheme="minorHAnsi"/>
        </w:rPr>
        <w:t xml:space="preserve"> after all, most of the neighbourhood is affluent</w:t>
      </w:r>
      <w:r w:rsidR="00D8675F">
        <w:rPr>
          <w:rFonts w:cstheme="minorHAnsi"/>
        </w:rPr>
        <w:t xml:space="preserve"> and the immediate neighbourhood is residential, they might appreciate it looking ‘pretty’</w:t>
      </w:r>
      <w:r w:rsidR="00E94D85">
        <w:rPr>
          <w:rFonts w:cstheme="minorHAnsi"/>
        </w:rPr>
        <w:t xml:space="preserve"> and </w:t>
      </w:r>
      <w:r w:rsidR="00CF665F">
        <w:rPr>
          <w:rFonts w:cstheme="minorHAnsi"/>
        </w:rPr>
        <w:t xml:space="preserve">this might </w:t>
      </w:r>
      <w:r w:rsidR="00E94D85">
        <w:rPr>
          <w:rFonts w:cstheme="minorHAnsi"/>
        </w:rPr>
        <w:t>stop any ‘not in my back yard’ objections</w:t>
      </w:r>
      <w:r w:rsidR="00D8675F">
        <w:rPr>
          <w:rFonts w:cstheme="minorHAnsi"/>
        </w:rPr>
        <w:t>. The office</w:t>
      </w:r>
      <w:r w:rsidR="00E94D85">
        <w:rPr>
          <w:rFonts w:cstheme="minorHAnsi"/>
        </w:rPr>
        <w:t xml:space="preserve"> and </w:t>
      </w:r>
      <w:r w:rsidR="00E60D27">
        <w:rPr>
          <w:rFonts w:cstheme="minorHAnsi"/>
        </w:rPr>
        <w:t xml:space="preserve">warehouse </w:t>
      </w:r>
      <w:r w:rsidR="00417EB0">
        <w:rPr>
          <w:rFonts w:cstheme="minorHAnsi"/>
        </w:rPr>
        <w:t>extension will need</w:t>
      </w:r>
      <w:r w:rsidR="00D8675F">
        <w:rPr>
          <w:rFonts w:cstheme="minorHAnsi"/>
        </w:rPr>
        <w:t xml:space="preserve"> a sma</w:t>
      </w:r>
      <w:r w:rsidR="00417EB0">
        <w:rPr>
          <w:rFonts w:cstheme="minorHAnsi"/>
        </w:rPr>
        <w:t>ll reduction in</w:t>
      </w:r>
      <w:r w:rsidR="00D8675F">
        <w:rPr>
          <w:rFonts w:cstheme="minorHAnsi"/>
        </w:rPr>
        <w:t xml:space="preserve"> the size of the existing </w:t>
      </w:r>
      <w:r w:rsidR="000C75B5">
        <w:rPr>
          <w:rFonts w:cstheme="minorHAnsi"/>
        </w:rPr>
        <w:t xml:space="preserve">staff </w:t>
      </w:r>
      <w:r w:rsidR="00555FA3">
        <w:rPr>
          <w:rFonts w:cstheme="minorHAnsi"/>
        </w:rPr>
        <w:t xml:space="preserve">car </w:t>
      </w:r>
      <w:r w:rsidR="000F243D">
        <w:rPr>
          <w:rFonts w:cstheme="minorHAnsi"/>
        </w:rPr>
        <w:t>park</w:t>
      </w:r>
      <w:r w:rsidR="00497A1E">
        <w:rPr>
          <w:rFonts w:cstheme="minorHAnsi"/>
        </w:rPr>
        <w:t xml:space="preserve"> and no more car parking could be created</w:t>
      </w:r>
      <w:r w:rsidR="000F243D">
        <w:rPr>
          <w:rFonts w:cstheme="minorHAnsi"/>
        </w:rPr>
        <w:t>;</w:t>
      </w:r>
      <w:r w:rsidR="00555FA3">
        <w:rPr>
          <w:rFonts w:cstheme="minorHAnsi"/>
        </w:rPr>
        <w:t xml:space="preserve"> access to the warehouse loading bays</w:t>
      </w:r>
      <w:r w:rsidR="00417EB0">
        <w:rPr>
          <w:rFonts w:cstheme="minorHAnsi"/>
        </w:rPr>
        <w:t>, the cycle racks</w:t>
      </w:r>
      <w:r w:rsidR="000F243D">
        <w:rPr>
          <w:rFonts w:cstheme="minorHAnsi"/>
        </w:rPr>
        <w:t xml:space="preserve"> and the senior manager parking bays</w:t>
      </w:r>
      <w:r w:rsidR="00555FA3">
        <w:rPr>
          <w:rFonts w:cstheme="minorHAnsi"/>
        </w:rPr>
        <w:t xml:space="preserve"> would not be affected.</w:t>
      </w:r>
    </w:p>
    <w:p w14:paraId="78931785" w14:textId="77777777" w:rsidR="009746D7" w:rsidRDefault="00C737E0" w:rsidP="007C4BA8">
      <w:pPr>
        <w:jc w:val="both"/>
        <w:rPr>
          <w:rFonts w:cstheme="minorHAnsi"/>
        </w:rPr>
      </w:pPr>
      <w:r>
        <w:rPr>
          <w:rFonts w:cstheme="minorHAnsi"/>
        </w:rPr>
        <w:t xml:space="preserve">Because the senior management team are all friends and have worked together since the company was founded, they </w:t>
      </w:r>
      <w:r w:rsidR="00336A95">
        <w:rPr>
          <w:rFonts w:cstheme="minorHAnsi"/>
        </w:rPr>
        <w:t>do not</w:t>
      </w:r>
      <w:r w:rsidR="00417EB0">
        <w:rPr>
          <w:rFonts w:cstheme="minorHAnsi"/>
        </w:rPr>
        <w:t xml:space="preserve"> see any purpose in completing</w:t>
      </w:r>
      <w:r>
        <w:rPr>
          <w:rFonts w:cstheme="minorHAnsi"/>
        </w:rPr>
        <w:t xml:space="preserve"> performance appraisals for each other; although they are on performance re</w:t>
      </w:r>
      <w:r w:rsidR="00336A95">
        <w:rPr>
          <w:rFonts w:cstheme="minorHAnsi"/>
        </w:rPr>
        <w:t>lated bonuses, none of them has</w:t>
      </w:r>
      <w:r>
        <w:rPr>
          <w:rFonts w:cstheme="minorHAnsi"/>
        </w:rPr>
        <w:t xml:space="preserve"> ever missed a bonus payment, regardless of the business performance.  What kind of friend would </w:t>
      </w:r>
      <w:r w:rsidR="00AD64B5">
        <w:rPr>
          <w:rFonts w:cstheme="minorHAnsi"/>
        </w:rPr>
        <w:t>question</w:t>
      </w:r>
      <w:r w:rsidR="00417EB0">
        <w:rPr>
          <w:rFonts w:cstheme="minorHAnsi"/>
        </w:rPr>
        <w:t xml:space="preserve"> either individual performance or</w:t>
      </w:r>
      <w:r w:rsidR="00AD64B5">
        <w:rPr>
          <w:rFonts w:cstheme="minorHAnsi"/>
        </w:rPr>
        <w:t xml:space="preserve"> an annual bonus? Some of the middle managers in the business have questioned why the senior managers get a bonus and no one else does. </w:t>
      </w:r>
      <w:proofErr w:type="gramStart"/>
      <w:r w:rsidR="00AD64B5">
        <w:rPr>
          <w:rFonts w:cstheme="minorHAnsi"/>
        </w:rPr>
        <w:t>However</w:t>
      </w:r>
      <w:proofErr w:type="gramEnd"/>
      <w:r w:rsidR="00AD64B5">
        <w:rPr>
          <w:rFonts w:cstheme="minorHAnsi"/>
        </w:rPr>
        <w:t xml:space="preserve"> they never really feel that they are listened to.</w:t>
      </w:r>
    </w:p>
    <w:p w14:paraId="3DFA3091" w14:textId="77777777" w:rsidR="00AD64B5" w:rsidRDefault="00AD64B5" w:rsidP="007C4BA8">
      <w:pPr>
        <w:jc w:val="both"/>
        <w:rPr>
          <w:rFonts w:cstheme="minorHAnsi"/>
        </w:rPr>
      </w:pPr>
      <w:r>
        <w:rPr>
          <w:rFonts w:cstheme="minorHAnsi"/>
        </w:rPr>
        <w:t>Reference this case study as follows:</w:t>
      </w:r>
    </w:p>
    <w:p w14:paraId="42261034" w14:textId="77777777" w:rsidR="00AD64B5" w:rsidRDefault="00AD64B5" w:rsidP="007C4BA8">
      <w:pPr>
        <w:jc w:val="both"/>
        <w:rPr>
          <w:rFonts w:cstheme="minorHAnsi"/>
          <w:shd w:val="clear" w:color="auto" w:fill="FFFFFF"/>
        </w:rPr>
      </w:pPr>
      <w:proofErr w:type="spellStart"/>
      <w:r w:rsidRPr="00AD64B5">
        <w:rPr>
          <w:rFonts w:cstheme="minorHAnsi"/>
        </w:rPr>
        <w:t>Trem</w:t>
      </w:r>
      <w:proofErr w:type="spellEnd"/>
      <w:r w:rsidRPr="00AD64B5">
        <w:rPr>
          <w:rFonts w:cstheme="minorHAnsi"/>
        </w:rPr>
        <w:t>, K.</w:t>
      </w:r>
      <w:r w:rsidR="00417EB0">
        <w:rPr>
          <w:rFonts w:cstheme="minorHAnsi"/>
        </w:rPr>
        <w:t>R. (2019</w:t>
      </w:r>
      <w:r w:rsidRPr="00AD64B5">
        <w:rPr>
          <w:rFonts w:cstheme="minorHAnsi"/>
        </w:rPr>
        <w:t xml:space="preserve">) </w:t>
      </w:r>
      <w:r w:rsidR="0021460F">
        <w:rPr>
          <w:rFonts w:cstheme="minorHAnsi"/>
          <w:shd w:val="clear" w:color="auto" w:fill="FFFFFF"/>
        </w:rPr>
        <w:t>Brush with Nature Cosmetics</w:t>
      </w:r>
      <w:r w:rsidR="00336A95">
        <w:rPr>
          <w:rFonts w:cstheme="minorHAnsi"/>
          <w:shd w:val="clear" w:color="auto" w:fill="FFFFFF"/>
        </w:rPr>
        <w:t xml:space="preserve"> </w:t>
      </w:r>
      <w:r>
        <w:rPr>
          <w:rFonts w:cstheme="minorHAnsi"/>
          <w:shd w:val="clear" w:color="auto" w:fill="FFFFFF"/>
        </w:rPr>
        <w:t>(Managerial Decision Making), Leeds Beckett University</w:t>
      </w:r>
    </w:p>
    <w:p w14:paraId="49487973" w14:textId="77777777" w:rsidR="00AD64B5" w:rsidRPr="00AD64B5" w:rsidRDefault="00AD64B5" w:rsidP="007C4BA8">
      <w:pPr>
        <w:jc w:val="both"/>
        <w:rPr>
          <w:rFonts w:cstheme="minorHAnsi"/>
        </w:rPr>
      </w:pPr>
      <w:r>
        <w:rPr>
          <w:rFonts w:cstheme="minorHAnsi"/>
          <w:shd w:val="clear" w:color="auto" w:fill="FFFFFF"/>
        </w:rPr>
        <w:lastRenderedPageBreak/>
        <w:t>If you quote from the case study, then reference in text as follows:</w:t>
      </w:r>
      <w:r w:rsidR="00417EB0">
        <w:rPr>
          <w:rFonts w:cstheme="minorHAnsi"/>
          <w:shd w:val="clear" w:color="auto" w:fill="FFFFFF"/>
        </w:rPr>
        <w:t xml:space="preserve"> </w:t>
      </w:r>
      <w:proofErr w:type="spellStart"/>
      <w:r>
        <w:rPr>
          <w:rFonts w:cstheme="minorHAnsi"/>
          <w:shd w:val="clear" w:color="auto" w:fill="FFFFFF"/>
        </w:rPr>
        <w:t>Trem</w:t>
      </w:r>
      <w:proofErr w:type="spellEnd"/>
      <w:r>
        <w:rPr>
          <w:rFonts w:cstheme="minorHAnsi"/>
          <w:shd w:val="clear" w:color="auto" w:fill="FFFFFF"/>
        </w:rPr>
        <w:t xml:space="preserve"> (2018 </w:t>
      </w:r>
      <w:proofErr w:type="spellStart"/>
      <w:r>
        <w:rPr>
          <w:rFonts w:cstheme="minorHAnsi"/>
          <w:shd w:val="clear" w:color="auto" w:fill="FFFFFF"/>
        </w:rPr>
        <w:t>pX</w:t>
      </w:r>
      <w:proofErr w:type="spellEnd"/>
      <w:r>
        <w:rPr>
          <w:rFonts w:cstheme="minorHAnsi"/>
          <w:shd w:val="clear" w:color="auto" w:fill="FFFFFF"/>
        </w:rPr>
        <w:t>) where X is the page number from this document.</w:t>
      </w:r>
    </w:p>
    <w:p w14:paraId="7C681374" w14:textId="49A328B5" w:rsidR="00AC08DE" w:rsidRPr="00E435F2" w:rsidRDefault="00AC08DE" w:rsidP="00AC08DE">
      <w:pPr>
        <w:rPr>
          <w:b/>
          <w:sz w:val="28"/>
          <w:szCs w:val="28"/>
        </w:rPr>
      </w:pPr>
      <w:r w:rsidRPr="00E435F2">
        <w:rPr>
          <w:b/>
          <w:sz w:val="28"/>
          <w:szCs w:val="28"/>
        </w:rPr>
        <w:t>H5</w:t>
      </w:r>
      <w:r w:rsidR="00AD64B5">
        <w:rPr>
          <w:b/>
          <w:sz w:val="28"/>
          <w:szCs w:val="28"/>
        </w:rPr>
        <w:t xml:space="preserve"> Managerial Decision Making 20</w:t>
      </w:r>
      <w:r w:rsidR="0092516F">
        <w:rPr>
          <w:b/>
          <w:sz w:val="28"/>
          <w:szCs w:val="28"/>
        </w:rPr>
        <w:t>20</w:t>
      </w:r>
      <w:r w:rsidR="00AD64B5">
        <w:rPr>
          <w:b/>
          <w:sz w:val="28"/>
          <w:szCs w:val="28"/>
        </w:rPr>
        <w:t xml:space="preserve"> – </w:t>
      </w:r>
      <w:r w:rsidR="0092516F">
        <w:rPr>
          <w:b/>
          <w:sz w:val="28"/>
          <w:szCs w:val="28"/>
        </w:rPr>
        <w:t>2021</w:t>
      </w:r>
    </w:p>
    <w:p w14:paraId="3FBF51CF" w14:textId="77777777" w:rsidR="00AC08DE" w:rsidRPr="00E435F2" w:rsidRDefault="00AC08DE" w:rsidP="00AC08DE">
      <w:pPr>
        <w:rPr>
          <w:sz w:val="28"/>
          <w:szCs w:val="28"/>
        </w:rPr>
      </w:pPr>
      <w:r w:rsidRPr="00E435F2">
        <w:rPr>
          <w:sz w:val="28"/>
          <w:szCs w:val="28"/>
        </w:rPr>
        <w:t>Some articles that you might find interesting</w:t>
      </w:r>
    </w:p>
    <w:p w14:paraId="29B25807" w14:textId="77777777" w:rsidR="00AC08DE" w:rsidRDefault="00AC08DE" w:rsidP="00AC08DE">
      <w:r>
        <w:t xml:space="preserve">Remember as you read through these articles that there is always more than one side to an argument. As managers, you </w:t>
      </w:r>
      <w:r w:rsidR="00417EB0">
        <w:t>will need</w:t>
      </w:r>
      <w:r>
        <w:t xml:space="preserve"> to consider issues such as those raised in the articles below as well as fulfilling your </w:t>
      </w:r>
      <w:r w:rsidR="00417EB0">
        <w:t xml:space="preserve">work related </w:t>
      </w:r>
      <w:r>
        <w:t xml:space="preserve">responsibilities, working to your own performance targets and meeting organisational strategic objectives which will almost certainly include financial/profit related targets. There is never just one right answer or just one perspective to consider. </w:t>
      </w:r>
      <w:proofErr w:type="gramStart"/>
      <w:r>
        <w:t>Therefore</w:t>
      </w:r>
      <w:proofErr w:type="gramEnd"/>
      <w:r>
        <w:t xml:space="preserve"> read these articles, but also look for others which give you an understanding of issues from the perspectives of a range of stakeholders.</w:t>
      </w:r>
    </w:p>
    <w:p w14:paraId="39E7D89D" w14:textId="77777777" w:rsidR="00AC08DE" w:rsidRDefault="00AC08DE" w:rsidP="00AC08DE">
      <w:r>
        <w:t>Business examples relating to the environment and recycling</w:t>
      </w:r>
      <w:r w:rsidR="00941EE7">
        <w:t>:</w:t>
      </w:r>
    </w:p>
    <w:p w14:paraId="0E6DD13C" w14:textId="77777777" w:rsidR="00AC08DE" w:rsidRDefault="00045ABC" w:rsidP="00AC08DE">
      <w:hyperlink r:id="rId10" w:history="1">
        <w:r w:rsidR="00AC08DE" w:rsidRPr="00000AD4">
          <w:rPr>
            <w:rStyle w:val="Hyperlink"/>
          </w:rPr>
          <w:t>https://www.theguardian.com/sustainable-business/2017/feb/02/packaging-plastics-pollution-recycling-unilever-dove-marks-spencer</w:t>
        </w:r>
      </w:hyperlink>
    </w:p>
    <w:p w14:paraId="2600A83D" w14:textId="77777777" w:rsidR="00AC08DE" w:rsidRDefault="00045ABC" w:rsidP="00AC08DE">
      <w:hyperlink r:id="rId11" w:history="1">
        <w:r w:rsidR="00AC08DE" w:rsidRPr="00000AD4">
          <w:rPr>
            <w:rStyle w:val="Hyperlink"/>
          </w:rPr>
          <w:t>https://www.unilever.com/sustainable-living/reducing-environmental-impact/waste-and-packaging/</w:t>
        </w:r>
      </w:hyperlink>
    </w:p>
    <w:p w14:paraId="024303E8" w14:textId="77777777" w:rsidR="00AC08DE" w:rsidRDefault="00AC08DE" w:rsidP="00AC08DE">
      <w:r>
        <w:t xml:space="preserve"> </w:t>
      </w:r>
      <w:hyperlink r:id="rId12" w:history="1">
        <w:r w:rsidRPr="00000AD4">
          <w:rPr>
            <w:rStyle w:val="Hyperlink"/>
          </w:rPr>
          <w:t>http://corporate.marksandspencer.com/plan-a/our-approach</w:t>
        </w:r>
      </w:hyperlink>
    </w:p>
    <w:p w14:paraId="5FF9834B" w14:textId="77777777" w:rsidR="00AC08DE" w:rsidRDefault="00045ABC" w:rsidP="00AC08DE">
      <w:hyperlink r:id="rId13" w:history="1">
        <w:r w:rsidR="00AC08DE" w:rsidRPr="00264B4A">
          <w:rPr>
            <w:rStyle w:val="Hyperlink"/>
          </w:rPr>
          <w:t>http://www.bbc.co.uk/news/uk-41397345</w:t>
        </w:r>
      </w:hyperlink>
    </w:p>
    <w:p w14:paraId="022EADF1" w14:textId="77777777" w:rsidR="00A76BEC" w:rsidRDefault="00045ABC" w:rsidP="00AC08DE">
      <w:hyperlink r:id="rId14" w:history="1">
        <w:r w:rsidR="00A76BEC" w:rsidRPr="002952E0">
          <w:rPr>
            <w:rStyle w:val="Hyperlink"/>
          </w:rPr>
          <w:t>https://www.independent.co.uk/environment/glitter-ban-environment-microbead-impact-microplastics-scientists-warning-deep-ocean-a8056196.html</w:t>
        </w:r>
      </w:hyperlink>
    </w:p>
    <w:p w14:paraId="53D3AAED" w14:textId="77777777" w:rsidR="00417EB0" w:rsidRDefault="00045ABC" w:rsidP="00AC08DE">
      <w:hyperlink r:id="rId15" w:history="1">
        <w:r w:rsidR="00417EB0" w:rsidRPr="00BD7923">
          <w:rPr>
            <w:rStyle w:val="Hyperlink"/>
          </w:rPr>
          <w:t>https://www.independent.co.uk/news/uk/home-news/fatberg-sidmouth-devon-sewer-size-64-metres-south-west-water-biggest-oldest-a8717336.html</w:t>
        </w:r>
      </w:hyperlink>
      <w:r w:rsidR="00417EB0">
        <w:t xml:space="preserve"> </w:t>
      </w:r>
    </w:p>
    <w:p w14:paraId="7A511EA9" w14:textId="77777777" w:rsidR="00941EE7" w:rsidRDefault="00941EE7" w:rsidP="00941EE7">
      <w:r>
        <w:t>Palm oil:</w:t>
      </w:r>
    </w:p>
    <w:p w14:paraId="15124510" w14:textId="77777777" w:rsidR="00941EE7" w:rsidRDefault="00045ABC" w:rsidP="00941EE7">
      <w:hyperlink r:id="rId16" w:history="1">
        <w:r w:rsidR="00941EE7" w:rsidRPr="00264E4D">
          <w:rPr>
            <w:rStyle w:val="Hyperlink"/>
          </w:rPr>
          <w:t>https://www.worldwildlife.org/pages/which-everyday-products-contain-palm-oil</w:t>
        </w:r>
      </w:hyperlink>
    </w:p>
    <w:p w14:paraId="78F04077" w14:textId="77777777" w:rsidR="00941EE7" w:rsidRDefault="00045ABC" w:rsidP="00941EE7">
      <w:hyperlink r:id="rId17" w:history="1">
        <w:r w:rsidR="00941EE7" w:rsidRPr="00264E4D">
          <w:rPr>
            <w:rStyle w:val="Hyperlink"/>
          </w:rPr>
          <w:t>https://uk.lush.com/article/does-lush-use-palm-oil</w:t>
        </w:r>
      </w:hyperlink>
    </w:p>
    <w:p w14:paraId="33E60446" w14:textId="77777777" w:rsidR="00941EE7" w:rsidRDefault="00045ABC" w:rsidP="00941EE7">
      <w:hyperlink r:id="rId18" w:history="1">
        <w:r w:rsidR="00941EE7" w:rsidRPr="00264E4D">
          <w:rPr>
            <w:rStyle w:val="Hyperlink"/>
          </w:rPr>
          <w:t>https://goodonyou.eco/palm-oil-and-make-up/</w:t>
        </w:r>
      </w:hyperlink>
    </w:p>
    <w:p w14:paraId="1A3ED2C4" w14:textId="77777777" w:rsidR="00941EE7" w:rsidRDefault="00045ABC" w:rsidP="00941EE7">
      <w:hyperlink r:id="rId19" w:history="1">
        <w:r w:rsidR="00941EE7" w:rsidRPr="00264E4D">
          <w:rPr>
            <w:rStyle w:val="Hyperlink"/>
          </w:rPr>
          <w:t>https://goodonyou.eco/palm-oil-and-make-up/</w:t>
        </w:r>
      </w:hyperlink>
    </w:p>
    <w:p w14:paraId="77285ACD" w14:textId="77777777" w:rsidR="00941EE7" w:rsidRDefault="00941EE7" w:rsidP="00941EE7">
      <w:r>
        <w:t>Sustainable cosmetics:</w:t>
      </w:r>
    </w:p>
    <w:p w14:paraId="6230741D" w14:textId="77777777" w:rsidR="00941EE7" w:rsidRDefault="00045ABC" w:rsidP="00941EE7">
      <w:hyperlink r:id="rId20" w:history="1">
        <w:r w:rsidR="00941EE7" w:rsidRPr="00264E4D">
          <w:rPr>
            <w:rStyle w:val="Hyperlink"/>
          </w:rPr>
          <w:t>http://www.sustainablebeautyawards.com/2018press.pdf</w:t>
        </w:r>
      </w:hyperlink>
    </w:p>
    <w:p w14:paraId="77E3704C" w14:textId="77777777" w:rsidR="00941EE7" w:rsidRDefault="00045ABC" w:rsidP="00941EE7">
      <w:hyperlink r:id="rId21" w:history="1">
        <w:r w:rsidR="00941EE7" w:rsidRPr="00264E4D">
          <w:rPr>
            <w:rStyle w:val="Hyperlink"/>
          </w:rPr>
          <w:t>http://www.sustainablecosmeticssummit.com/Europe/aboutthesummit.htm</w:t>
        </w:r>
      </w:hyperlink>
    </w:p>
    <w:p w14:paraId="6B5805CC" w14:textId="77777777" w:rsidR="00941EE7" w:rsidRDefault="00941EE7" w:rsidP="00941EE7">
      <w:r>
        <w:t>Wipes:</w:t>
      </w:r>
    </w:p>
    <w:p w14:paraId="2AE35C6B" w14:textId="77777777" w:rsidR="00941EE7" w:rsidRDefault="00045ABC" w:rsidP="00941EE7">
      <w:hyperlink r:id="rId22" w:history="1">
        <w:r w:rsidR="00941EE7" w:rsidRPr="00264E4D">
          <w:rPr>
            <w:rStyle w:val="Hyperlink"/>
          </w:rPr>
          <w:t>http://www.thefactsabout.co.uk/cosmetic-wipes/content/167</w:t>
        </w:r>
      </w:hyperlink>
    </w:p>
    <w:p w14:paraId="6F5D51B4" w14:textId="77777777" w:rsidR="00941EE7" w:rsidRDefault="00045ABC" w:rsidP="00941EE7">
      <w:hyperlink r:id="rId23" w:history="1">
        <w:r w:rsidR="00941EE7" w:rsidRPr="00264E4D">
          <w:rPr>
            <w:rStyle w:val="Hyperlink"/>
          </w:rPr>
          <w:t>https://www.refinery29.com/en-gb/2018/05/198509/environmentally-friendly-wet-wipes</w:t>
        </w:r>
      </w:hyperlink>
    </w:p>
    <w:p w14:paraId="6A14689D" w14:textId="77777777" w:rsidR="00941EE7" w:rsidRDefault="00045ABC" w:rsidP="00941EE7">
      <w:hyperlink r:id="rId24" w:history="1">
        <w:r w:rsidR="00941EE7" w:rsidRPr="00264E4D">
          <w:rPr>
            <w:rStyle w:val="Hyperlink"/>
          </w:rPr>
          <w:t>https://www.greenpeople.co.uk/beauty-hub/blog/cleansing-wipes-why-we-should-avoid-them</w:t>
        </w:r>
      </w:hyperlink>
    </w:p>
    <w:p w14:paraId="2BFE438D" w14:textId="77777777" w:rsidR="00941EE7" w:rsidRDefault="00941EE7" w:rsidP="00941EE7">
      <w:r>
        <w:t>Other information about cosmetics and associated products:</w:t>
      </w:r>
    </w:p>
    <w:p w14:paraId="54723D02" w14:textId="77777777" w:rsidR="00941EE7" w:rsidRDefault="00045ABC" w:rsidP="00941EE7">
      <w:hyperlink r:id="rId25" w:anchor="plastic" w:history="1">
        <w:r w:rsidR="00941EE7" w:rsidRPr="00264E4D">
          <w:rPr>
            <w:rStyle w:val="Hyperlink"/>
          </w:rPr>
          <w:t>http://www.thefactsabout.co.uk/plastic-microbeads---in-depth/content/251#plastic</w:t>
        </w:r>
      </w:hyperlink>
    </w:p>
    <w:p w14:paraId="3D9B45D3" w14:textId="77777777" w:rsidR="00941EE7" w:rsidRDefault="00045ABC" w:rsidP="00941EE7">
      <w:hyperlink r:id="rId26" w:history="1">
        <w:r w:rsidR="00941EE7" w:rsidRPr="00264E4D">
          <w:rPr>
            <w:rStyle w:val="Hyperlink"/>
          </w:rPr>
          <w:t>https://www.gloworganicbrighton.co.uk/blogs/green-beauty-world/how-your-beauty-products-are-affecting-the-environment</w:t>
        </w:r>
      </w:hyperlink>
    </w:p>
    <w:p w14:paraId="08D2902A" w14:textId="77777777" w:rsidR="00941EE7" w:rsidRDefault="00045ABC" w:rsidP="00941EE7">
      <w:hyperlink r:id="rId27" w:history="1">
        <w:r w:rsidR="00941EE7" w:rsidRPr="00264E4D">
          <w:rPr>
            <w:rStyle w:val="Hyperlink"/>
          </w:rPr>
          <w:t>https://davidsuzuki.org/queen-of-green/dirty-dozen-cosmetic-chemicals-avoid/</w:t>
        </w:r>
      </w:hyperlink>
    </w:p>
    <w:p w14:paraId="10F14CF0" w14:textId="77777777" w:rsidR="00941EE7" w:rsidRDefault="00045ABC" w:rsidP="00941EE7">
      <w:hyperlink r:id="rId28" w:history="1">
        <w:r w:rsidR="00941EE7" w:rsidRPr="00264E4D">
          <w:rPr>
            <w:rStyle w:val="Hyperlink"/>
          </w:rPr>
          <w:t>https://www.huffingtonpost.ca/emily-lyons/makeup-pollution_b_10758282.html</w:t>
        </w:r>
      </w:hyperlink>
    </w:p>
    <w:p w14:paraId="14215713" w14:textId="77777777" w:rsidR="00941EE7" w:rsidRDefault="00045ABC" w:rsidP="00941EE7">
      <w:hyperlink r:id="rId29" w:history="1">
        <w:r w:rsidR="00941EE7" w:rsidRPr="00264E4D">
          <w:rPr>
            <w:rStyle w:val="Hyperlink"/>
          </w:rPr>
          <w:t>https://www.treehugger.com/organic-beauty/7-gross-ingredients-found-cosmetics.html</w:t>
        </w:r>
      </w:hyperlink>
    </w:p>
    <w:p w14:paraId="5E163D1B" w14:textId="77777777" w:rsidR="00941EE7" w:rsidRDefault="00045ABC" w:rsidP="00941EE7">
      <w:hyperlink r:id="rId30" w:history="1">
        <w:r w:rsidR="00941EE7" w:rsidRPr="00264E4D">
          <w:rPr>
            <w:rStyle w:val="Hyperlink"/>
          </w:rPr>
          <w:t>http://www.animalfreezone.co.uk/animalfreecosmetics.html</w:t>
        </w:r>
      </w:hyperlink>
    </w:p>
    <w:p w14:paraId="16332069" w14:textId="77777777" w:rsidR="00941EE7" w:rsidRDefault="00045ABC" w:rsidP="00941EE7">
      <w:hyperlink r:id="rId31" w:history="1">
        <w:r w:rsidR="00941EE7" w:rsidRPr="00264E4D">
          <w:rPr>
            <w:rStyle w:val="Hyperlink"/>
          </w:rPr>
          <w:t>https://www.theguardian.com/fashion/beauty+environment/ethical-living</w:t>
        </w:r>
      </w:hyperlink>
    </w:p>
    <w:p w14:paraId="426F0954" w14:textId="77777777" w:rsidR="00941EE7" w:rsidRDefault="00045ABC" w:rsidP="00941EE7">
      <w:hyperlink r:id="rId32" w:history="1">
        <w:r w:rsidR="00941EE7" w:rsidRPr="00264E4D">
          <w:rPr>
            <w:rStyle w:val="Hyperlink"/>
          </w:rPr>
          <w:t>https://myplasticfreelife.com/2015/12/the-truth-about-your-biodegradable-bamboo-toothbrush/</w:t>
        </w:r>
      </w:hyperlink>
    </w:p>
    <w:p w14:paraId="38C5A34C" w14:textId="77777777" w:rsidR="00941EE7" w:rsidRDefault="00941EE7" w:rsidP="00941EE7">
      <w:r>
        <w:t>The cosmetics industry:</w:t>
      </w:r>
    </w:p>
    <w:p w14:paraId="111674E7" w14:textId="77777777" w:rsidR="00941EE7" w:rsidRDefault="00045ABC" w:rsidP="00941EE7">
      <w:hyperlink r:id="rId33" w:history="1">
        <w:r w:rsidR="00941EE7" w:rsidRPr="00264E4D">
          <w:rPr>
            <w:rStyle w:val="Hyperlink"/>
          </w:rPr>
          <w:t>https://uk.kantar.com/consumer/shoppers/2018/male-grooming-on-the-rise/</w:t>
        </w:r>
      </w:hyperlink>
    </w:p>
    <w:p w14:paraId="258F70AD" w14:textId="77777777" w:rsidR="00941EE7" w:rsidRDefault="00045ABC" w:rsidP="00941EE7">
      <w:hyperlink r:id="rId34" w:history="1">
        <w:r w:rsidR="00941EE7" w:rsidRPr="00264E4D">
          <w:rPr>
            <w:rStyle w:val="Hyperlink"/>
          </w:rPr>
          <w:t>http://theconversation.com/why-more-men-are-wearing-makeup-than-ever-before-88347</w:t>
        </w:r>
      </w:hyperlink>
    </w:p>
    <w:p w14:paraId="0AE25D84" w14:textId="77777777" w:rsidR="00941EE7" w:rsidRDefault="00045ABC" w:rsidP="00941EE7">
      <w:hyperlink r:id="rId35" w:history="1">
        <w:r w:rsidR="00941EE7" w:rsidRPr="00264E4D">
          <w:rPr>
            <w:rStyle w:val="Hyperlink"/>
          </w:rPr>
          <w:t>https://www.statista.com/topics/3137/cosmetics-industry/</w:t>
        </w:r>
      </w:hyperlink>
    </w:p>
    <w:p w14:paraId="292A3B11" w14:textId="77777777" w:rsidR="00941EE7" w:rsidRDefault="00045ABC" w:rsidP="00941EE7">
      <w:hyperlink r:id="rId36" w:history="1">
        <w:r w:rsidR="00941EE7" w:rsidRPr="00264E4D">
          <w:rPr>
            <w:rStyle w:val="Hyperlink"/>
          </w:rPr>
          <w:t>https://www.franchisehelp.com/industry-reports/beauty-industry-analysis-2018-cost-trends/</w:t>
        </w:r>
      </w:hyperlink>
    </w:p>
    <w:p w14:paraId="5428B1CC" w14:textId="77777777" w:rsidR="00941EE7" w:rsidRDefault="00045ABC" w:rsidP="00941EE7">
      <w:hyperlink r:id="rId37" w:history="1">
        <w:r w:rsidR="00941EE7" w:rsidRPr="00264E4D">
          <w:rPr>
            <w:rStyle w:val="Hyperlink"/>
          </w:rPr>
          <w:t>https://www.loreal-finance.com/en/annual-report-2016/cosmetics-market</w:t>
        </w:r>
      </w:hyperlink>
    </w:p>
    <w:p w14:paraId="3839C8E9" w14:textId="77777777" w:rsidR="00941EE7" w:rsidRDefault="00045ABC" w:rsidP="00941EE7">
      <w:hyperlink r:id="rId38" w:history="1">
        <w:r w:rsidR="00941EE7" w:rsidRPr="00264E4D">
          <w:rPr>
            <w:rStyle w:val="Hyperlink"/>
          </w:rPr>
          <w:t>https://www.byrdie.co.uk/best-makeup-for-dark-skin/slide7</w:t>
        </w:r>
      </w:hyperlink>
    </w:p>
    <w:p w14:paraId="1BDD5868" w14:textId="77777777" w:rsidR="00941EE7" w:rsidRDefault="00045ABC" w:rsidP="00941EE7">
      <w:hyperlink r:id="rId39" w:history="1">
        <w:r w:rsidR="00941EE7" w:rsidRPr="00264E4D">
          <w:rPr>
            <w:rStyle w:val="Hyperlink"/>
          </w:rPr>
          <w:t>https://www.forbes.com/sites/richardkestenbaum/2018/09/09/beauty-industry-biggest-trends-skin-care-loreal-shiseido-lauder/</w:t>
        </w:r>
      </w:hyperlink>
    </w:p>
    <w:p w14:paraId="15954562" w14:textId="77777777" w:rsidR="00941EE7" w:rsidRDefault="00045ABC" w:rsidP="00941EE7">
      <w:hyperlink r:id="rId40" w:history="1">
        <w:r w:rsidR="00941EE7" w:rsidRPr="00264E4D">
          <w:rPr>
            <w:rStyle w:val="Hyperlink"/>
          </w:rPr>
          <w:t>https://www.theguardian.com/fashion/shortcuts/2018/sep/16/why-anti-ageing-is-out-in-the-beauty-industry</w:t>
        </w:r>
      </w:hyperlink>
    </w:p>
    <w:p w14:paraId="1A936B8A" w14:textId="77777777" w:rsidR="00941EE7" w:rsidRDefault="00045ABC" w:rsidP="00941EE7">
      <w:hyperlink r:id="rId41" w:history="1">
        <w:r w:rsidR="00941EE7" w:rsidRPr="00264E4D">
          <w:rPr>
            <w:rStyle w:val="Hyperlink"/>
          </w:rPr>
          <w:t>https://www.sbs.com.au/news/meet-the-women-wanting-to-change-south-korea-s-obsession-with-plastic-surgery</w:t>
        </w:r>
      </w:hyperlink>
    </w:p>
    <w:p w14:paraId="249143AF" w14:textId="77777777" w:rsidR="00941EE7" w:rsidRDefault="00045ABC" w:rsidP="00941EE7">
      <w:hyperlink r:id="rId42" w:history="1">
        <w:r w:rsidR="00941EE7" w:rsidRPr="00264E4D">
          <w:rPr>
            <w:rStyle w:val="Hyperlink"/>
          </w:rPr>
          <w:t>https://www.independent.co.uk/extras/indybest/fashion-beauty/beauty/best-beauty-subscription-boxes-uk-2018-reviews-monthly-value-natural-cheap-glossybox-a6897711.html</w:t>
        </w:r>
      </w:hyperlink>
    </w:p>
    <w:p w14:paraId="73DE4D0A" w14:textId="77777777" w:rsidR="00941EE7" w:rsidRDefault="00941EE7" w:rsidP="00941EE7">
      <w:r>
        <w:t>The environment</w:t>
      </w:r>
    </w:p>
    <w:p w14:paraId="323E68E0" w14:textId="77777777" w:rsidR="00941EE7" w:rsidRDefault="00045ABC" w:rsidP="00941EE7">
      <w:hyperlink r:id="rId43" w:history="1">
        <w:r w:rsidR="00941EE7" w:rsidRPr="002952E0">
          <w:rPr>
            <w:rStyle w:val="Hyperlink"/>
          </w:rPr>
          <w:t>http://uk.businessinsider.com/ocean-cleanup-great-pacific-garbage-patch-launch-2018-9?r=US&amp;IR=T</w:t>
        </w:r>
      </w:hyperlink>
    </w:p>
    <w:p w14:paraId="1F4A371D" w14:textId="77777777" w:rsidR="00941EE7" w:rsidRDefault="00045ABC" w:rsidP="00941EE7">
      <w:hyperlink r:id="rId44" w:history="1">
        <w:r w:rsidR="00941EE7" w:rsidRPr="00000AD4">
          <w:rPr>
            <w:rStyle w:val="Hyperlink"/>
          </w:rPr>
          <w:t>http://www.newsjs.com/uk/plastic-is-in-more-than-80-of-tap-water-around-the-world-and-could-penetrate-organs-scientists-warn/dRfvjjb2Z9B3vcMcm0gDaHWRr61i</w:t>
        </w:r>
      </w:hyperlink>
    </w:p>
    <w:p w14:paraId="7D310FED" w14:textId="77777777" w:rsidR="00941EE7" w:rsidRDefault="00045ABC" w:rsidP="00941EE7">
      <w:hyperlink r:id="rId45" w:history="1">
        <w:r w:rsidR="00941EE7" w:rsidRPr="00000AD4">
          <w:rPr>
            <w:rStyle w:val="Hyperlink"/>
          </w:rPr>
          <w:t>http://news.nationalgeographic.com/news/2015/02/150212-ocean-debris-plastic-garbage-patches-science/</w:t>
        </w:r>
      </w:hyperlink>
    </w:p>
    <w:p w14:paraId="5E3CE05F" w14:textId="77777777" w:rsidR="00941EE7" w:rsidRDefault="00045ABC" w:rsidP="00941EE7">
      <w:hyperlink r:id="rId46" w:history="1">
        <w:r w:rsidR="00941EE7" w:rsidRPr="00000AD4">
          <w:rPr>
            <w:rStyle w:val="Hyperlink"/>
          </w:rPr>
          <w:t>https://www.theguardian.com/environment/2017/jun/29/if-you-drop-plastic-in-the-ocean-where-does-it-end-up</w:t>
        </w:r>
      </w:hyperlink>
    </w:p>
    <w:p w14:paraId="60787E4B" w14:textId="77777777" w:rsidR="00941EE7" w:rsidRDefault="00045ABC" w:rsidP="00941EE7">
      <w:hyperlink r:id="rId47" w:history="1">
        <w:r w:rsidR="00941EE7" w:rsidRPr="00264B4A">
          <w:rPr>
            <w:rStyle w:val="Hyperlink"/>
          </w:rPr>
          <w:t>http://www.independent.co.uk/environment/china-plastic-import-ban-uk-recycling-landfill-options-waste-crisis-disposal-a8097166.html</w:t>
        </w:r>
      </w:hyperlink>
      <w:r w:rsidR="00941EE7">
        <w:t xml:space="preserve"> </w:t>
      </w:r>
    </w:p>
    <w:p w14:paraId="0991DEAA" w14:textId="77777777" w:rsidR="00941EE7" w:rsidRDefault="00045ABC" w:rsidP="00941EE7">
      <w:hyperlink r:id="rId48" w:history="1">
        <w:r w:rsidR="00941EE7" w:rsidRPr="00264B4A">
          <w:rPr>
            <w:rStyle w:val="Hyperlink"/>
          </w:rPr>
          <w:t>https://www.theguardian.com/environment/2017/nov/18/uk-considers-tax-on-single-use-plastics-to-tackle-ocean-pollution</w:t>
        </w:r>
      </w:hyperlink>
      <w:r w:rsidR="00941EE7">
        <w:t xml:space="preserve"> </w:t>
      </w:r>
    </w:p>
    <w:p w14:paraId="3C17C3F3" w14:textId="77777777" w:rsidR="00941EE7" w:rsidRDefault="00045ABC" w:rsidP="00941EE7">
      <w:pPr>
        <w:rPr>
          <w:rStyle w:val="Hyperlink"/>
        </w:rPr>
      </w:pPr>
      <w:hyperlink r:id="rId49" w:history="1">
        <w:r w:rsidR="00941EE7" w:rsidRPr="00264B4A">
          <w:rPr>
            <w:rStyle w:val="Hyperlink"/>
          </w:rPr>
          <w:t>http://www.bbc.co.uk/news/science-environment-41945650</w:t>
        </w:r>
      </w:hyperlink>
    </w:p>
    <w:p w14:paraId="76C510D9" w14:textId="77777777" w:rsidR="00941EE7" w:rsidRDefault="00045ABC" w:rsidP="00941EE7">
      <w:hyperlink r:id="rId50" w:history="1">
        <w:r w:rsidR="00941EE7" w:rsidRPr="00264E4D">
          <w:rPr>
            <w:rStyle w:val="Hyperlink"/>
          </w:rPr>
          <w:t>https://www.newscientist.com/article/dn14412-33-of-chinas-carbon-footprint-blamed-on-exports/</w:t>
        </w:r>
      </w:hyperlink>
    </w:p>
    <w:p w14:paraId="0124514B" w14:textId="77777777" w:rsidR="00941EE7" w:rsidRDefault="00045ABC" w:rsidP="00941EE7">
      <w:hyperlink r:id="rId51" w:history="1">
        <w:r w:rsidR="00941EE7" w:rsidRPr="00264E4D">
          <w:rPr>
            <w:rStyle w:val="Hyperlink"/>
          </w:rPr>
          <w:t>https://www.carbonbrief.org/mapped-worlds-largest-co2-importers-exporters</w:t>
        </w:r>
      </w:hyperlink>
    </w:p>
    <w:p w14:paraId="694F527B" w14:textId="77777777" w:rsidR="00941EE7" w:rsidRDefault="00941EE7" w:rsidP="00941EE7">
      <w:r>
        <w:t>Packaging:</w:t>
      </w:r>
    </w:p>
    <w:p w14:paraId="231C2748" w14:textId="77777777" w:rsidR="00941EE7" w:rsidRDefault="00045ABC" w:rsidP="00941EE7">
      <w:hyperlink r:id="rId52" w:history="1">
        <w:r w:rsidR="00941EE7" w:rsidRPr="00264E4D">
          <w:rPr>
            <w:rStyle w:val="Hyperlink"/>
          </w:rPr>
          <w:t>http://www.bpf.co.uk/packaging/why-do-we-need-plastic-packaging.aspx</w:t>
        </w:r>
      </w:hyperlink>
    </w:p>
    <w:p w14:paraId="0A1BB7FF" w14:textId="77777777" w:rsidR="00941EE7" w:rsidRDefault="00045ABC" w:rsidP="00941EE7">
      <w:hyperlink r:id="rId53" w:history="1">
        <w:r w:rsidR="00941EE7" w:rsidRPr="00264E4D">
          <w:rPr>
            <w:rStyle w:val="Hyperlink"/>
          </w:rPr>
          <w:t>https://www.theguardian.com/environment/2018/oct/29/uk-to-consult-on-plastic-packaging-tax-chancellor-says</w:t>
        </w:r>
      </w:hyperlink>
    </w:p>
    <w:p w14:paraId="646E6602" w14:textId="77777777" w:rsidR="00941EE7" w:rsidRDefault="00045ABC" w:rsidP="00941EE7">
      <w:hyperlink r:id="rId54" w:history="1">
        <w:r w:rsidR="00941EE7" w:rsidRPr="00264E4D">
          <w:rPr>
            <w:rStyle w:val="Hyperlink"/>
          </w:rPr>
          <w:t>https://www.earthday.org/2018/04/05/fact-sheet-plastics-in-the-ocean/</w:t>
        </w:r>
      </w:hyperlink>
    </w:p>
    <w:p w14:paraId="7A4C59A7" w14:textId="77777777" w:rsidR="00941EE7" w:rsidRDefault="00045ABC" w:rsidP="00941EE7">
      <w:hyperlink r:id="rId55" w:history="1">
        <w:r w:rsidR="00941EE7" w:rsidRPr="00264E4D">
          <w:rPr>
            <w:rStyle w:val="Hyperlink"/>
          </w:rPr>
          <w:t>https://www.greenpeace.org.uk/what-we-do/oceans/plastics/</w:t>
        </w:r>
      </w:hyperlink>
    </w:p>
    <w:p w14:paraId="5E185054" w14:textId="77777777" w:rsidR="00941EE7" w:rsidRDefault="00045ABC" w:rsidP="00941EE7">
      <w:hyperlink r:id="rId56" w:history="1">
        <w:r w:rsidR="00941EE7" w:rsidRPr="00264E4D">
          <w:rPr>
            <w:rStyle w:val="Hyperlink"/>
          </w:rPr>
          <w:t>https://news.sky.com/story/9999-of-plastic-in-the-worlds-oceans-hidden-out-of-sight-11496241</w:t>
        </w:r>
      </w:hyperlink>
    </w:p>
    <w:p w14:paraId="65CE9FAC" w14:textId="77777777" w:rsidR="00941EE7" w:rsidRDefault="00045ABC" w:rsidP="00941EE7">
      <w:hyperlink r:id="rId57" w:history="1">
        <w:r w:rsidR="00941EE7" w:rsidRPr="00264E4D">
          <w:rPr>
            <w:rStyle w:val="Hyperlink"/>
          </w:rPr>
          <w:t>https://www.telegraph.co.uk/news/earth/environment/5208645/Drowning-in-plastic-The-Great-Pacific-Garbage-Patch-is-twice-the-size-of-France.html</w:t>
        </w:r>
      </w:hyperlink>
    </w:p>
    <w:p w14:paraId="42D07EAC" w14:textId="77777777" w:rsidR="00941EE7" w:rsidRDefault="00045ABC" w:rsidP="00941EE7">
      <w:hyperlink r:id="rId58" w:history="1">
        <w:r w:rsidR="00941EE7" w:rsidRPr="00264E4D">
          <w:rPr>
            <w:rStyle w:val="Hyperlink"/>
          </w:rPr>
          <w:t>https://resource.co/article/attenborough-effect-searches-plastic-recycling-rocket-after-blue-planet-ii-12334</w:t>
        </w:r>
      </w:hyperlink>
    </w:p>
    <w:p w14:paraId="5398699F" w14:textId="77777777" w:rsidR="00941EE7" w:rsidRDefault="00045ABC" w:rsidP="00941EE7">
      <w:hyperlink r:id="rId59" w:history="1">
        <w:r w:rsidR="00941EE7" w:rsidRPr="00264E4D">
          <w:rPr>
            <w:rStyle w:val="Hyperlink"/>
          </w:rPr>
          <w:t>https://www.bbc.co.uk/newsround/44921950</w:t>
        </w:r>
      </w:hyperlink>
    </w:p>
    <w:p w14:paraId="1918CA23" w14:textId="77777777" w:rsidR="00941EE7" w:rsidRDefault="00045ABC" w:rsidP="00941EE7">
      <w:hyperlink r:id="rId60" w:history="1">
        <w:r w:rsidR="00941EE7" w:rsidRPr="00264E4D">
          <w:rPr>
            <w:rStyle w:val="Hyperlink"/>
          </w:rPr>
          <w:t>https://www.theguardian.com/environment/2018/jul/23/uks-plastic-waste-may-be-dumped-overseas-instead-of-recycled</w:t>
        </w:r>
      </w:hyperlink>
    </w:p>
    <w:p w14:paraId="670F5E3B" w14:textId="77777777" w:rsidR="00941EE7" w:rsidRDefault="00045ABC" w:rsidP="00941EE7">
      <w:hyperlink r:id="rId61" w:history="1">
        <w:r w:rsidR="00941EE7" w:rsidRPr="00264E4D">
          <w:rPr>
            <w:rStyle w:val="Hyperlink"/>
          </w:rPr>
          <w:t>https://www.stylist.co.uk/beauty/beauty-products-eco-conscious-packaging/183786</w:t>
        </w:r>
      </w:hyperlink>
    </w:p>
    <w:p w14:paraId="539EDC24" w14:textId="77777777" w:rsidR="00941EE7" w:rsidRDefault="00045ABC" w:rsidP="00941EE7">
      <w:hyperlink r:id="rId62" w:history="1">
        <w:r w:rsidR="00941EE7" w:rsidRPr="00264E4D">
          <w:rPr>
            <w:rStyle w:val="Hyperlink"/>
          </w:rPr>
          <w:t>https://uk.lush.com/article/cut-wrap-how-makeup-packaging-ruining-face-planet-0</w:t>
        </w:r>
      </w:hyperlink>
    </w:p>
    <w:p w14:paraId="107041B3" w14:textId="77777777" w:rsidR="00941EE7" w:rsidRDefault="00045ABC" w:rsidP="00941EE7">
      <w:hyperlink r:id="rId63" w:history="1">
        <w:r w:rsidR="00941EE7" w:rsidRPr="00264E4D">
          <w:rPr>
            <w:rStyle w:val="Hyperlink"/>
          </w:rPr>
          <w:t>https://uk.lush.com/article/everything-you-need-know-about-recycling-our-black-pots</w:t>
        </w:r>
      </w:hyperlink>
      <w:r w:rsidR="00941EE7">
        <w:t xml:space="preserve">                   </w:t>
      </w:r>
    </w:p>
    <w:p w14:paraId="3D9523BA" w14:textId="77777777" w:rsidR="00941EE7" w:rsidRDefault="00941EE7" w:rsidP="00941EE7">
      <w:r>
        <w:t>Employing people</w:t>
      </w:r>
    </w:p>
    <w:p w14:paraId="1D887D26" w14:textId="77777777" w:rsidR="00941EE7" w:rsidRDefault="00045ABC" w:rsidP="00941EE7">
      <w:hyperlink r:id="rId64" w:history="1">
        <w:r w:rsidR="00941EE7" w:rsidRPr="00000AD4">
          <w:rPr>
            <w:rStyle w:val="Hyperlink"/>
          </w:rPr>
          <w:t>http://www.bbc.co.uk/newsbeat/article/37908263/deliveroo-and-uber-what-is-the-gig-economy</w:t>
        </w:r>
      </w:hyperlink>
    </w:p>
    <w:p w14:paraId="1835E7D5" w14:textId="77777777" w:rsidR="00941EE7" w:rsidRDefault="00045ABC" w:rsidP="00941EE7">
      <w:hyperlink r:id="rId65" w:history="1">
        <w:r w:rsidR="00941EE7" w:rsidRPr="00000AD4">
          <w:rPr>
            <w:rStyle w:val="Hyperlink"/>
          </w:rPr>
          <w:t>https://www.gov.uk/take-on-an-apprentice</w:t>
        </w:r>
      </w:hyperlink>
    </w:p>
    <w:p w14:paraId="670BA5BA" w14:textId="77777777" w:rsidR="00941EE7" w:rsidRDefault="00045ABC" w:rsidP="00941EE7">
      <w:hyperlink r:id="rId66" w:history="1">
        <w:r w:rsidR="00941EE7" w:rsidRPr="00000AD4">
          <w:rPr>
            <w:rStyle w:val="Hyperlink"/>
          </w:rPr>
          <w:t>http://www.twinemployment.com/news/why-hire-an-apprentice</w:t>
        </w:r>
      </w:hyperlink>
    </w:p>
    <w:p w14:paraId="44E1B81F" w14:textId="77777777" w:rsidR="00941EE7" w:rsidRDefault="00045ABC" w:rsidP="00941EE7">
      <w:hyperlink r:id="rId67" w:history="1">
        <w:r w:rsidR="00941EE7" w:rsidRPr="00000AD4">
          <w:rPr>
            <w:rStyle w:val="Hyperlink"/>
          </w:rPr>
          <w:t>https://www.trafford.gov.uk/residents/jobs/apprenticeships/information-for-employers/why-employ-apprentices.aspx</w:t>
        </w:r>
      </w:hyperlink>
    </w:p>
    <w:p w14:paraId="22615827" w14:textId="77777777" w:rsidR="00941EE7" w:rsidRDefault="00045ABC" w:rsidP="00941EE7">
      <w:hyperlink r:id="rId68" w:history="1">
        <w:r w:rsidR="00941EE7" w:rsidRPr="00000AD4">
          <w:rPr>
            <w:rStyle w:val="Hyperlink"/>
          </w:rPr>
          <w:t>https://www.gov.uk/government/uploads/system/uploads/attachment_data/file/142751/employing-older-workers.pdf</w:t>
        </w:r>
      </w:hyperlink>
    </w:p>
    <w:p w14:paraId="0B7F904F" w14:textId="77777777" w:rsidR="00941EE7" w:rsidRDefault="00045ABC" w:rsidP="00941EE7">
      <w:hyperlink r:id="rId69" w:history="1">
        <w:r w:rsidR="00941EE7" w:rsidRPr="00000AD4">
          <w:rPr>
            <w:rStyle w:val="Hyperlink"/>
          </w:rPr>
          <w:t>http://www.acas.org.uk</w:t>
        </w:r>
      </w:hyperlink>
    </w:p>
    <w:p w14:paraId="37CFECC2" w14:textId="77777777" w:rsidR="00941EE7" w:rsidRDefault="00045ABC" w:rsidP="00941EE7">
      <w:hyperlink r:id="rId70" w:history="1">
        <w:r w:rsidR="00941EE7" w:rsidRPr="002952E0">
          <w:rPr>
            <w:rStyle w:val="Hyperlink"/>
          </w:rPr>
          <w:t>https://www.ft.com/content/28a858cc-b5bf-11e8-bbc3-ccd7de085ffe</w:t>
        </w:r>
      </w:hyperlink>
    </w:p>
    <w:p w14:paraId="3EBAA1F2" w14:textId="77777777" w:rsidR="00941EE7" w:rsidRDefault="00941EE7" w:rsidP="00941EE7">
      <w:r>
        <w:t>Other perspectives</w:t>
      </w:r>
    </w:p>
    <w:p w14:paraId="18E3A818" w14:textId="77777777" w:rsidR="00941EE7" w:rsidRDefault="00045ABC" w:rsidP="00941EE7">
      <w:hyperlink r:id="rId71" w:history="1">
        <w:r w:rsidR="00941EE7" w:rsidRPr="00000AD4">
          <w:rPr>
            <w:rStyle w:val="Hyperlink"/>
          </w:rPr>
          <w:t>https://hbr.org/2012/07/what-good-are-shareholders</w:t>
        </w:r>
      </w:hyperlink>
    </w:p>
    <w:p w14:paraId="70B458C3" w14:textId="77777777" w:rsidR="00F46828" w:rsidRDefault="00F46828"/>
    <w:p w14:paraId="51BE2BF2" w14:textId="77777777" w:rsidR="00417EB0" w:rsidRDefault="00417EB0">
      <w:r>
        <w:t>Please read Quote Unquote and ensure that you reference web sources correctly.</w:t>
      </w:r>
    </w:p>
    <w:p w14:paraId="07A8CD8A" w14:textId="77777777" w:rsidR="00417EB0" w:rsidRDefault="00417EB0">
      <w:r>
        <w:t>Never include the full web address in the text of your report.</w:t>
      </w:r>
    </w:p>
    <w:p w14:paraId="71E1ECD0" w14:textId="0A5009D8" w:rsidR="00417EB0" w:rsidRDefault="00417EB0">
      <w:r>
        <w:t>Always include the date that you accessed the source, when you list it in your bibliography.</w:t>
      </w:r>
    </w:p>
    <w:p w14:paraId="3B96475C" w14:textId="0F3C6E7D" w:rsidR="009675CA" w:rsidRDefault="009675CA"/>
    <w:p w14:paraId="605D7D40" w14:textId="77777777" w:rsidR="009675CA" w:rsidRDefault="009675CA" w:rsidP="009675CA">
      <w:pPr>
        <w:spacing w:line="360" w:lineRule="auto"/>
        <w:rPr>
          <w:b/>
          <w:bCs/>
          <w:sz w:val="28"/>
          <w:szCs w:val="28"/>
        </w:rPr>
      </w:pPr>
    </w:p>
    <w:p w14:paraId="477ED427" w14:textId="270405C1" w:rsidR="009675CA" w:rsidRPr="0038221E" w:rsidRDefault="009675CA" w:rsidP="009675CA">
      <w:pPr>
        <w:spacing w:line="360" w:lineRule="auto"/>
        <w:rPr>
          <w:b/>
          <w:bCs/>
          <w:sz w:val="28"/>
          <w:szCs w:val="28"/>
        </w:rPr>
      </w:pPr>
      <w:r w:rsidRPr="0038221E">
        <w:rPr>
          <w:b/>
          <w:bCs/>
          <w:sz w:val="28"/>
          <w:szCs w:val="28"/>
        </w:rPr>
        <w:t xml:space="preserve">Please read carefully </w:t>
      </w:r>
      <w:r>
        <w:rPr>
          <w:b/>
          <w:bCs/>
          <w:sz w:val="28"/>
          <w:szCs w:val="28"/>
        </w:rPr>
        <w:t xml:space="preserve">the </w:t>
      </w:r>
      <w:r w:rsidRPr="0038221E">
        <w:rPr>
          <w:b/>
          <w:bCs/>
          <w:sz w:val="28"/>
          <w:szCs w:val="28"/>
        </w:rPr>
        <w:t>grade/marking descriptors overleaf:</w:t>
      </w:r>
    </w:p>
    <w:p w14:paraId="1C6771A0" w14:textId="45CC58F7" w:rsidR="009675CA" w:rsidRDefault="009675CA"/>
    <w:p w14:paraId="2C73D989" w14:textId="2B828D0D" w:rsidR="009675CA" w:rsidRDefault="009675CA">
      <w:pPr>
        <w:sectPr w:rsidR="009675CA" w:rsidSect="00FC29FD">
          <w:headerReference w:type="default" r:id="rId72"/>
          <w:footerReference w:type="default" r:id="rId73"/>
          <w:pgSz w:w="11906" w:h="16838"/>
          <w:pgMar w:top="1440" w:right="1440" w:bottom="1440" w:left="1440" w:header="708" w:footer="708" w:gutter="0"/>
          <w:cols w:space="708"/>
          <w:docGrid w:linePitch="360"/>
        </w:sectPr>
      </w:pPr>
    </w:p>
    <w:tbl>
      <w:tblPr>
        <w:tblpPr w:leftFromText="180" w:rightFromText="180" w:vertAnchor="text" w:horzAnchor="margin" w:tblpY="-494"/>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8"/>
        <w:gridCol w:w="1392"/>
        <w:gridCol w:w="4038"/>
      </w:tblGrid>
      <w:tr w:rsidR="009675CA" w:rsidRPr="00781D40" w14:paraId="68B70B4D" w14:textId="77777777" w:rsidTr="00AF52E6">
        <w:tc>
          <w:tcPr>
            <w:tcW w:w="9108" w:type="dxa"/>
            <w:gridSpan w:val="3"/>
            <w:tcBorders>
              <w:bottom w:val="single" w:sz="4" w:space="0" w:color="auto"/>
            </w:tcBorders>
            <w:shd w:val="clear" w:color="auto" w:fill="BFBFBF"/>
          </w:tcPr>
          <w:p w14:paraId="7F9E140A" w14:textId="77777777" w:rsidR="009675CA" w:rsidRPr="00781D40" w:rsidRDefault="009675CA" w:rsidP="009675CA">
            <w:pPr>
              <w:overflowPunct w:val="0"/>
              <w:autoSpaceDE w:val="0"/>
              <w:autoSpaceDN w:val="0"/>
              <w:adjustRightInd w:val="0"/>
              <w:ind w:left="589"/>
              <w:textAlignment w:val="baseline"/>
              <w:rPr>
                <w:rFonts w:cstheme="minorHAnsi"/>
                <w:b/>
                <w:sz w:val="28"/>
                <w:lang w:eastAsia="zh-CN"/>
              </w:rPr>
            </w:pPr>
            <w:r w:rsidRPr="00781D40">
              <w:rPr>
                <w:rFonts w:cstheme="minorHAnsi"/>
                <w:b/>
                <w:sz w:val="28"/>
                <w:lang w:eastAsia="zh-CN"/>
              </w:rPr>
              <w:lastRenderedPageBreak/>
              <w:t xml:space="preserve">individual Report will be assessed on the following criteria: </w:t>
            </w:r>
          </w:p>
          <w:p w14:paraId="6E73BA18" w14:textId="77777777" w:rsidR="009675CA" w:rsidRPr="00781D40" w:rsidRDefault="009675CA" w:rsidP="009675CA">
            <w:pPr>
              <w:overflowPunct w:val="0"/>
              <w:autoSpaceDE w:val="0"/>
              <w:autoSpaceDN w:val="0"/>
              <w:adjustRightInd w:val="0"/>
              <w:ind w:left="589"/>
              <w:textAlignment w:val="baseline"/>
              <w:rPr>
                <w:rFonts w:cstheme="minorHAnsi"/>
                <w:b/>
                <w:sz w:val="20"/>
                <w:szCs w:val="20"/>
              </w:rPr>
            </w:pPr>
          </w:p>
        </w:tc>
      </w:tr>
      <w:tr w:rsidR="009675CA" w:rsidRPr="00781D40" w14:paraId="59CC97DB" w14:textId="77777777" w:rsidTr="00AF52E6">
        <w:tc>
          <w:tcPr>
            <w:tcW w:w="3678" w:type="dxa"/>
            <w:tcBorders>
              <w:bottom w:val="single" w:sz="4" w:space="0" w:color="auto"/>
            </w:tcBorders>
          </w:tcPr>
          <w:p w14:paraId="5139680E" w14:textId="77777777" w:rsidR="009675CA" w:rsidRPr="00781D40" w:rsidRDefault="009675CA" w:rsidP="009675CA">
            <w:pPr>
              <w:ind w:left="589"/>
              <w:jc w:val="center"/>
              <w:rPr>
                <w:rFonts w:cstheme="minorHAnsi"/>
                <w:b/>
                <w:sz w:val="20"/>
                <w:szCs w:val="20"/>
              </w:rPr>
            </w:pPr>
            <w:r w:rsidRPr="00781D40">
              <w:rPr>
                <w:rFonts w:cstheme="minorHAnsi"/>
                <w:b/>
                <w:sz w:val="20"/>
                <w:szCs w:val="20"/>
              </w:rPr>
              <w:t>Assessment Criteria</w:t>
            </w:r>
          </w:p>
        </w:tc>
        <w:tc>
          <w:tcPr>
            <w:tcW w:w="1392" w:type="dxa"/>
            <w:tcBorders>
              <w:right w:val="single" w:sz="4" w:space="0" w:color="auto"/>
            </w:tcBorders>
          </w:tcPr>
          <w:p w14:paraId="2259CE2F" w14:textId="77777777" w:rsidR="009675CA" w:rsidRPr="00781D40" w:rsidRDefault="009675CA" w:rsidP="009675CA">
            <w:pPr>
              <w:overflowPunct w:val="0"/>
              <w:autoSpaceDE w:val="0"/>
              <w:autoSpaceDN w:val="0"/>
              <w:adjustRightInd w:val="0"/>
              <w:ind w:left="589"/>
              <w:rPr>
                <w:rFonts w:cstheme="minorHAnsi"/>
                <w:b/>
                <w:sz w:val="20"/>
                <w:szCs w:val="20"/>
              </w:rPr>
            </w:pPr>
            <w:r w:rsidRPr="00781D40">
              <w:rPr>
                <w:rFonts w:cstheme="minorHAnsi"/>
                <w:b/>
                <w:sz w:val="20"/>
                <w:szCs w:val="20"/>
              </w:rPr>
              <w:t>% Weighting</w:t>
            </w:r>
          </w:p>
        </w:tc>
        <w:tc>
          <w:tcPr>
            <w:tcW w:w="4038" w:type="dxa"/>
            <w:tcBorders>
              <w:left w:val="single" w:sz="4" w:space="0" w:color="auto"/>
            </w:tcBorders>
          </w:tcPr>
          <w:p w14:paraId="6A47A688" w14:textId="77777777" w:rsidR="009675CA" w:rsidRPr="00781D40" w:rsidRDefault="009675CA" w:rsidP="009675CA">
            <w:pPr>
              <w:overflowPunct w:val="0"/>
              <w:autoSpaceDE w:val="0"/>
              <w:autoSpaceDN w:val="0"/>
              <w:adjustRightInd w:val="0"/>
              <w:ind w:left="589"/>
              <w:jc w:val="center"/>
              <w:rPr>
                <w:rFonts w:cstheme="minorHAnsi"/>
                <w:b/>
                <w:sz w:val="20"/>
                <w:szCs w:val="20"/>
              </w:rPr>
            </w:pPr>
            <w:r w:rsidRPr="00781D40">
              <w:rPr>
                <w:rFonts w:cstheme="minorHAnsi"/>
                <w:b/>
                <w:sz w:val="20"/>
                <w:szCs w:val="20"/>
              </w:rPr>
              <w:t>Learning Outcomes</w:t>
            </w:r>
          </w:p>
        </w:tc>
      </w:tr>
      <w:tr w:rsidR="009675CA" w:rsidRPr="00781D40" w14:paraId="2B18328B" w14:textId="77777777" w:rsidTr="00AF52E6">
        <w:trPr>
          <w:trHeight w:val="246"/>
        </w:trPr>
        <w:tc>
          <w:tcPr>
            <w:tcW w:w="3678" w:type="dxa"/>
            <w:tcBorders>
              <w:top w:val="single" w:sz="4" w:space="0" w:color="auto"/>
            </w:tcBorders>
          </w:tcPr>
          <w:p w14:paraId="18EA8E58" w14:textId="77777777" w:rsidR="009675CA" w:rsidRPr="008E61B2" w:rsidRDefault="009675CA" w:rsidP="009675CA">
            <w:pPr>
              <w:spacing w:after="0"/>
              <w:ind w:left="164"/>
              <w:rPr>
                <w:rFonts w:cs="Arial"/>
                <w:sz w:val="20"/>
                <w:szCs w:val="20"/>
              </w:rPr>
            </w:pPr>
            <w:r w:rsidRPr="008E61B2">
              <w:rPr>
                <w:sz w:val="20"/>
                <w:szCs w:val="20"/>
              </w:rPr>
              <w:t xml:space="preserve">Demonstration of an understanding of appropriate theoretical concepts </w:t>
            </w:r>
            <w:r>
              <w:rPr>
                <w:sz w:val="20"/>
                <w:szCs w:val="20"/>
              </w:rPr>
              <w:t xml:space="preserve">(STEEPLE, Balanced Score Card, Schein, Stakeholder, SWOT) </w:t>
            </w:r>
            <w:r w:rsidRPr="008E61B2">
              <w:rPr>
                <w:sz w:val="20"/>
                <w:szCs w:val="20"/>
              </w:rPr>
              <w:t xml:space="preserve">and their application in the context of </w:t>
            </w:r>
            <w:r>
              <w:rPr>
                <w:sz w:val="20"/>
                <w:szCs w:val="20"/>
              </w:rPr>
              <w:t>analysing a situation and defining</w:t>
            </w:r>
            <w:r w:rsidRPr="008E61B2">
              <w:rPr>
                <w:sz w:val="20"/>
                <w:szCs w:val="20"/>
              </w:rPr>
              <w:t xml:space="preserve"> the context and nature of a managerial problem or issue </w:t>
            </w:r>
            <w:r>
              <w:rPr>
                <w:sz w:val="20"/>
                <w:szCs w:val="20"/>
              </w:rPr>
              <w:t xml:space="preserve">in a given </w:t>
            </w:r>
            <w:r w:rsidRPr="008E61B2">
              <w:rPr>
                <w:sz w:val="20"/>
                <w:szCs w:val="20"/>
              </w:rPr>
              <w:t xml:space="preserve">case study. </w:t>
            </w:r>
          </w:p>
          <w:p w14:paraId="79637B04" w14:textId="77777777" w:rsidR="009675CA" w:rsidRDefault="009675CA" w:rsidP="009675CA">
            <w:pPr>
              <w:ind w:left="589"/>
              <w:rPr>
                <w:rFonts w:cstheme="minorHAnsi"/>
                <w:kern w:val="20"/>
                <w:sz w:val="20"/>
                <w:szCs w:val="20"/>
              </w:rPr>
            </w:pPr>
          </w:p>
        </w:tc>
        <w:tc>
          <w:tcPr>
            <w:tcW w:w="1392" w:type="dxa"/>
          </w:tcPr>
          <w:p w14:paraId="7873395E" w14:textId="77777777" w:rsidR="009675CA" w:rsidRDefault="009675CA" w:rsidP="009675CA">
            <w:pPr>
              <w:overflowPunct w:val="0"/>
              <w:autoSpaceDE w:val="0"/>
              <w:autoSpaceDN w:val="0"/>
              <w:adjustRightInd w:val="0"/>
              <w:ind w:left="589"/>
              <w:jc w:val="center"/>
              <w:rPr>
                <w:rFonts w:cstheme="minorHAnsi"/>
                <w:kern w:val="20"/>
                <w:sz w:val="20"/>
                <w:szCs w:val="20"/>
              </w:rPr>
            </w:pPr>
            <w:r>
              <w:rPr>
                <w:rFonts w:cstheme="minorHAnsi"/>
                <w:kern w:val="20"/>
                <w:sz w:val="20"/>
                <w:szCs w:val="20"/>
              </w:rPr>
              <w:t>30</w:t>
            </w:r>
          </w:p>
        </w:tc>
        <w:tc>
          <w:tcPr>
            <w:tcW w:w="4038" w:type="dxa"/>
          </w:tcPr>
          <w:p w14:paraId="776CC128" w14:textId="77777777" w:rsidR="009675CA" w:rsidRPr="00F30CD8" w:rsidRDefault="009675CA" w:rsidP="009675CA">
            <w:pPr>
              <w:overflowPunct w:val="0"/>
              <w:autoSpaceDE w:val="0"/>
              <w:autoSpaceDN w:val="0"/>
              <w:adjustRightInd w:val="0"/>
              <w:spacing w:after="0"/>
              <w:ind w:left="589"/>
              <w:textAlignment w:val="baseline"/>
              <w:rPr>
                <w:rFonts w:cs="Arial"/>
                <w:sz w:val="20"/>
                <w:szCs w:val="20"/>
              </w:rPr>
            </w:pPr>
            <w:r w:rsidRPr="00F30CD8">
              <w:rPr>
                <w:rFonts w:cs="Arial"/>
                <w:sz w:val="20"/>
                <w:szCs w:val="20"/>
              </w:rPr>
              <w:t>LO1</w:t>
            </w:r>
          </w:p>
          <w:p w14:paraId="223B1F08" w14:textId="77777777" w:rsidR="009675CA" w:rsidRPr="00F30CD8" w:rsidRDefault="009675CA" w:rsidP="009675CA">
            <w:pPr>
              <w:tabs>
                <w:tab w:val="left" w:pos="1440"/>
              </w:tabs>
              <w:ind w:left="589"/>
              <w:rPr>
                <w:sz w:val="20"/>
                <w:szCs w:val="20"/>
              </w:rPr>
            </w:pPr>
            <w:r w:rsidRPr="00F30CD8">
              <w:rPr>
                <w:sz w:val="20"/>
                <w:szCs w:val="20"/>
              </w:rPr>
              <w:t>Analyse the context within which managerial decisions are made</w:t>
            </w:r>
          </w:p>
          <w:p w14:paraId="5122475A" w14:textId="77777777" w:rsidR="009675CA" w:rsidRPr="00BD16BD" w:rsidRDefault="009675CA" w:rsidP="009675CA">
            <w:pPr>
              <w:ind w:left="589" w:hanging="38"/>
              <w:rPr>
                <w:rFonts w:cstheme="minorHAnsi"/>
              </w:rPr>
            </w:pPr>
          </w:p>
        </w:tc>
      </w:tr>
      <w:tr w:rsidR="009675CA" w:rsidRPr="00781D40" w14:paraId="7E86ACBF" w14:textId="77777777" w:rsidTr="00AF52E6">
        <w:trPr>
          <w:trHeight w:val="246"/>
        </w:trPr>
        <w:tc>
          <w:tcPr>
            <w:tcW w:w="3678" w:type="dxa"/>
            <w:tcBorders>
              <w:top w:val="single" w:sz="4" w:space="0" w:color="auto"/>
            </w:tcBorders>
          </w:tcPr>
          <w:p w14:paraId="5A57D915" w14:textId="77777777" w:rsidR="009675CA" w:rsidRPr="00781D40" w:rsidRDefault="009675CA" w:rsidP="009675CA">
            <w:pPr>
              <w:ind w:left="164"/>
              <w:rPr>
                <w:rFonts w:cstheme="minorHAnsi"/>
                <w:kern w:val="20"/>
                <w:sz w:val="20"/>
                <w:szCs w:val="20"/>
              </w:rPr>
            </w:pPr>
            <w:r>
              <w:rPr>
                <w:rFonts w:cstheme="minorHAnsi"/>
                <w:kern w:val="20"/>
                <w:sz w:val="20"/>
                <w:szCs w:val="20"/>
              </w:rPr>
              <w:t>Demonstration of an ability to understand, analyse and evaluate a range of alternative theoretical and practical approaches to decision making and the different contexts in which they can be used (based on a given case study)</w:t>
            </w:r>
          </w:p>
        </w:tc>
        <w:tc>
          <w:tcPr>
            <w:tcW w:w="1392" w:type="dxa"/>
          </w:tcPr>
          <w:p w14:paraId="772FEB9E" w14:textId="77777777" w:rsidR="009675CA" w:rsidRPr="00781D40" w:rsidRDefault="009675CA" w:rsidP="009675CA">
            <w:pPr>
              <w:overflowPunct w:val="0"/>
              <w:autoSpaceDE w:val="0"/>
              <w:autoSpaceDN w:val="0"/>
              <w:adjustRightInd w:val="0"/>
              <w:ind w:left="589"/>
              <w:jc w:val="center"/>
              <w:rPr>
                <w:rFonts w:cstheme="minorHAnsi"/>
                <w:kern w:val="20"/>
                <w:sz w:val="20"/>
                <w:szCs w:val="20"/>
              </w:rPr>
            </w:pPr>
            <w:r>
              <w:rPr>
                <w:rFonts w:cstheme="minorHAnsi"/>
                <w:kern w:val="20"/>
                <w:sz w:val="20"/>
                <w:szCs w:val="20"/>
              </w:rPr>
              <w:t>20</w:t>
            </w:r>
          </w:p>
        </w:tc>
        <w:tc>
          <w:tcPr>
            <w:tcW w:w="4038" w:type="dxa"/>
            <w:vMerge w:val="restart"/>
          </w:tcPr>
          <w:p w14:paraId="046F094F" w14:textId="77777777" w:rsidR="009675CA" w:rsidRPr="00BD16BD" w:rsidRDefault="009675CA" w:rsidP="009675CA">
            <w:pPr>
              <w:ind w:left="589" w:hanging="38"/>
              <w:rPr>
                <w:rFonts w:cstheme="minorHAnsi"/>
              </w:rPr>
            </w:pPr>
          </w:p>
          <w:p w14:paraId="32C4C762" w14:textId="77777777" w:rsidR="009675CA" w:rsidRPr="00FB0B17" w:rsidRDefault="009675CA" w:rsidP="009675CA">
            <w:pPr>
              <w:tabs>
                <w:tab w:val="left" w:pos="1440"/>
              </w:tabs>
              <w:ind w:left="589"/>
              <w:rPr>
                <w:rFonts w:cstheme="minorHAnsi"/>
                <w:sz w:val="20"/>
                <w:szCs w:val="20"/>
              </w:rPr>
            </w:pPr>
            <w:r w:rsidRPr="00FB0B17">
              <w:rPr>
                <w:rFonts w:cstheme="minorHAnsi"/>
                <w:b/>
                <w:sz w:val="20"/>
                <w:szCs w:val="20"/>
              </w:rPr>
              <w:t xml:space="preserve">LO2 </w:t>
            </w:r>
            <w:r>
              <w:rPr>
                <w:rFonts w:cstheme="minorHAnsi"/>
                <w:b/>
                <w:sz w:val="20"/>
                <w:szCs w:val="20"/>
              </w:rPr>
              <w:t xml:space="preserve">   </w:t>
            </w:r>
            <w:r w:rsidRPr="00FB0B17">
              <w:rPr>
                <w:rFonts w:cstheme="minorHAnsi"/>
                <w:sz w:val="20"/>
                <w:szCs w:val="20"/>
              </w:rPr>
              <w:t>Analyse and evaluate a range of alternative approaches to decision making in differing contexts</w:t>
            </w:r>
          </w:p>
          <w:p w14:paraId="4221D078" w14:textId="77777777" w:rsidR="009675CA" w:rsidRPr="00FB0B17" w:rsidRDefault="009675CA" w:rsidP="009675CA">
            <w:pPr>
              <w:ind w:left="589"/>
              <w:jc w:val="both"/>
              <w:rPr>
                <w:rFonts w:cstheme="minorHAnsi"/>
                <w:b/>
                <w:sz w:val="20"/>
                <w:szCs w:val="20"/>
              </w:rPr>
            </w:pPr>
          </w:p>
          <w:p w14:paraId="26476B94" w14:textId="77777777" w:rsidR="009675CA" w:rsidRPr="00FB0B17" w:rsidRDefault="009675CA" w:rsidP="009675CA">
            <w:pPr>
              <w:ind w:left="589"/>
              <w:jc w:val="both"/>
              <w:rPr>
                <w:rFonts w:cstheme="minorHAnsi"/>
                <w:b/>
                <w:sz w:val="20"/>
                <w:szCs w:val="20"/>
              </w:rPr>
            </w:pPr>
          </w:p>
          <w:p w14:paraId="1CF6DA65" w14:textId="77777777" w:rsidR="009675CA" w:rsidRPr="00FB0B17" w:rsidRDefault="009675CA" w:rsidP="009675CA">
            <w:pPr>
              <w:ind w:left="589"/>
              <w:rPr>
                <w:rFonts w:cstheme="minorHAnsi"/>
                <w:sz w:val="20"/>
                <w:szCs w:val="20"/>
              </w:rPr>
            </w:pPr>
            <w:r w:rsidRPr="00FB0B17">
              <w:rPr>
                <w:rFonts w:cstheme="minorHAnsi"/>
                <w:b/>
                <w:sz w:val="20"/>
                <w:szCs w:val="20"/>
              </w:rPr>
              <w:t xml:space="preserve">LO3 </w:t>
            </w:r>
            <w:r>
              <w:rPr>
                <w:rFonts w:cstheme="minorHAnsi"/>
                <w:b/>
                <w:sz w:val="20"/>
                <w:szCs w:val="20"/>
              </w:rPr>
              <w:t xml:space="preserve">   </w:t>
            </w:r>
            <w:r w:rsidRPr="00FB0B17">
              <w:rPr>
                <w:rFonts w:cstheme="minorHAnsi"/>
                <w:sz w:val="20"/>
                <w:szCs w:val="20"/>
              </w:rPr>
              <w:t>Evaluate the tensions between cost effectiveness and ethics in making managerial decisions</w:t>
            </w:r>
          </w:p>
          <w:p w14:paraId="45250F10" w14:textId="77777777" w:rsidR="009675CA" w:rsidRPr="00FB0B17" w:rsidRDefault="009675CA" w:rsidP="009675CA">
            <w:pPr>
              <w:ind w:left="589"/>
              <w:jc w:val="both"/>
              <w:rPr>
                <w:rFonts w:cstheme="minorHAnsi"/>
                <w:b/>
                <w:sz w:val="20"/>
                <w:szCs w:val="20"/>
              </w:rPr>
            </w:pPr>
          </w:p>
          <w:p w14:paraId="39BF9F65" w14:textId="77777777" w:rsidR="009675CA" w:rsidRPr="00FB0B17" w:rsidRDefault="009675CA" w:rsidP="009675CA">
            <w:pPr>
              <w:ind w:left="589"/>
              <w:jc w:val="both"/>
              <w:rPr>
                <w:rFonts w:cstheme="minorHAnsi"/>
                <w:b/>
                <w:sz w:val="20"/>
                <w:szCs w:val="20"/>
              </w:rPr>
            </w:pPr>
          </w:p>
          <w:p w14:paraId="0752C395" w14:textId="77777777" w:rsidR="009675CA" w:rsidRPr="00FB0B17" w:rsidRDefault="009675CA" w:rsidP="009675CA">
            <w:pPr>
              <w:ind w:left="589"/>
              <w:rPr>
                <w:rFonts w:cstheme="minorHAnsi"/>
                <w:sz w:val="20"/>
                <w:szCs w:val="20"/>
              </w:rPr>
            </w:pPr>
            <w:r w:rsidRPr="00FB0B17">
              <w:rPr>
                <w:rFonts w:cstheme="minorHAnsi"/>
                <w:b/>
                <w:sz w:val="20"/>
                <w:szCs w:val="20"/>
              </w:rPr>
              <w:t xml:space="preserve">LO4 </w:t>
            </w:r>
            <w:r>
              <w:rPr>
                <w:rFonts w:cstheme="minorHAnsi"/>
                <w:b/>
                <w:sz w:val="20"/>
                <w:szCs w:val="20"/>
              </w:rPr>
              <w:t xml:space="preserve">   </w:t>
            </w:r>
            <w:r w:rsidRPr="00FB0B17">
              <w:rPr>
                <w:rFonts w:cstheme="minorHAnsi"/>
                <w:sz w:val="20"/>
                <w:szCs w:val="20"/>
              </w:rPr>
              <w:t>Decide and justify the appropriate courses of action from a range of alternatives</w:t>
            </w:r>
          </w:p>
          <w:p w14:paraId="0D25CF19" w14:textId="77777777" w:rsidR="009675CA" w:rsidRPr="00781D40" w:rsidRDefault="009675CA" w:rsidP="009675CA">
            <w:pPr>
              <w:ind w:left="589"/>
              <w:jc w:val="both"/>
              <w:rPr>
                <w:rFonts w:cstheme="minorHAnsi"/>
                <w:b/>
              </w:rPr>
            </w:pPr>
          </w:p>
        </w:tc>
      </w:tr>
      <w:tr w:rsidR="009675CA" w:rsidRPr="00781D40" w14:paraId="531B98A6" w14:textId="77777777" w:rsidTr="00AF52E6">
        <w:tc>
          <w:tcPr>
            <w:tcW w:w="3678" w:type="dxa"/>
          </w:tcPr>
          <w:p w14:paraId="0F9E2436" w14:textId="77777777" w:rsidR="009675CA" w:rsidRPr="00781D40" w:rsidRDefault="009675CA" w:rsidP="009675CA">
            <w:pPr>
              <w:ind w:left="164"/>
              <w:rPr>
                <w:rFonts w:cstheme="minorHAnsi"/>
                <w:sz w:val="20"/>
                <w:szCs w:val="20"/>
              </w:rPr>
            </w:pPr>
            <w:r>
              <w:rPr>
                <w:rFonts w:cstheme="minorHAnsi"/>
                <w:sz w:val="20"/>
                <w:szCs w:val="20"/>
              </w:rPr>
              <w:t>Demonstration of the ability to understand and apply theoretical and practical concepts in an evaluation of the tensions between cost effectiveness and ethics in making managerial decisions.</w:t>
            </w:r>
          </w:p>
        </w:tc>
        <w:tc>
          <w:tcPr>
            <w:tcW w:w="1392" w:type="dxa"/>
          </w:tcPr>
          <w:p w14:paraId="40DFD2CE" w14:textId="77777777" w:rsidR="009675CA" w:rsidRPr="00781D40" w:rsidRDefault="009675CA" w:rsidP="009675CA">
            <w:pPr>
              <w:overflowPunct w:val="0"/>
              <w:autoSpaceDE w:val="0"/>
              <w:autoSpaceDN w:val="0"/>
              <w:adjustRightInd w:val="0"/>
              <w:ind w:left="589"/>
              <w:jc w:val="center"/>
              <w:rPr>
                <w:rFonts w:cstheme="minorHAnsi"/>
                <w:kern w:val="20"/>
                <w:sz w:val="20"/>
                <w:szCs w:val="20"/>
              </w:rPr>
            </w:pPr>
            <w:r>
              <w:rPr>
                <w:rFonts w:cstheme="minorHAnsi"/>
                <w:kern w:val="20"/>
                <w:sz w:val="20"/>
                <w:szCs w:val="20"/>
              </w:rPr>
              <w:t>20</w:t>
            </w:r>
          </w:p>
        </w:tc>
        <w:tc>
          <w:tcPr>
            <w:tcW w:w="4038" w:type="dxa"/>
            <w:vMerge/>
          </w:tcPr>
          <w:p w14:paraId="65A70299" w14:textId="77777777" w:rsidR="009675CA" w:rsidRPr="00781D40" w:rsidRDefault="009675CA" w:rsidP="009675CA">
            <w:pPr>
              <w:overflowPunct w:val="0"/>
              <w:autoSpaceDE w:val="0"/>
              <w:autoSpaceDN w:val="0"/>
              <w:adjustRightInd w:val="0"/>
              <w:ind w:left="589"/>
              <w:textAlignment w:val="baseline"/>
              <w:rPr>
                <w:rFonts w:cstheme="minorHAnsi"/>
                <w:sz w:val="20"/>
                <w:szCs w:val="20"/>
              </w:rPr>
            </w:pPr>
          </w:p>
        </w:tc>
      </w:tr>
      <w:tr w:rsidR="009675CA" w:rsidRPr="00781D40" w14:paraId="15203843" w14:textId="77777777" w:rsidTr="00AF52E6">
        <w:tc>
          <w:tcPr>
            <w:tcW w:w="3678" w:type="dxa"/>
          </w:tcPr>
          <w:p w14:paraId="64BBF5D0" w14:textId="77777777" w:rsidR="009675CA" w:rsidRPr="00781D40" w:rsidRDefault="009675CA" w:rsidP="009675CA">
            <w:pPr>
              <w:ind w:left="164"/>
              <w:rPr>
                <w:rFonts w:cstheme="minorHAnsi"/>
                <w:sz w:val="20"/>
                <w:szCs w:val="20"/>
              </w:rPr>
            </w:pPr>
            <w:r>
              <w:rPr>
                <w:rFonts w:cstheme="minorHAnsi"/>
                <w:sz w:val="20"/>
                <w:szCs w:val="20"/>
              </w:rPr>
              <w:t>Develop a range of alternative options in a managerial decision-making context and apply appropriate theoretical approaches to decide and justify a preferred course of action.</w:t>
            </w:r>
          </w:p>
        </w:tc>
        <w:tc>
          <w:tcPr>
            <w:tcW w:w="1392" w:type="dxa"/>
          </w:tcPr>
          <w:p w14:paraId="19D220C7" w14:textId="77777777" w:rsidR="009675CA" w:rsidRPr="00781D40" w:rsidRDefault="009675CA" w:rsidP="009675CA">
            <w:pPr>
              <w:overflowPunct w:val="0"/>
              <w:autoSpaceDE w:val="0"/>
              <w:autoSpaceDN w:val="0"/>
              <w:adjustRightInd w:val="0"/>
              <w:ind w:left="589"/>
              <w:jc w:val="center"/>
              <w:rPr>
                <w:rFonts w:cstheme="minorHAnsi"/>
                <w:kern w:val="20"/>
                <w:sz w:val="20"/>
                <w:szCs w:val="20"/>
              </w:rPr>
            </w:pPr>
            <w:r>
              <w:rPr>
                <w:rFonts w:cstheme="minorHAnsi"/>
                <w:kern w:val="20"/>
                <w:sz w:val="20"/>
                <w:szCs w:val="20"/>
              </w:rPr>
              <w:t>20</w:t>
            </w:r>
          </w:p>
        </w:tc>
        <w:tc>
          <w:tcPr>
            <w:tcW w:w="4038" w:type="dxa"/>
            <w:vMerge/>
          </w:tcPr>
          <w:p w14:paraId="2D404192" w14:textId="77777777" w:rsidR="009675CA" w:rsidRPr="00781D40" w:rsidRDefault="009675CA" w:rsidP="009675CA">
            <w:pPr>
              <w:overflowPunct w:val="0"/>
              <w:autoSpaceDE w:val="0"/>
              <w:autoSpaceDN w:val="0"/>
              <w:adjustRightInd w:val="0"/>
              <w:ind w:left="589"/>
              <w:textAlignment w:val="baseline"/>
              <w:rPr>
                <w:rFonts w:cstheme="minorHAnsi"/>
                <w:sz w:val="20"/>
                <w:szCs w:val="20"/>
              </w:rPr>
            </w:pPr>
          </w:p>
        </w:tc>
      </w:tr>
      <w:tr w:rsidR="009675CA" w:rsidRPr="00781D40" w14:paraId="30380188" w14:textId="77777777" w:rsidTr="00AF52E6">
        <w:trPr>
          <w:trHeight w:val="1002"/>
        </w:trPr>
        <w:tc>
          <w:tcPr>
            <w:tcW w:w="3678" w:type="dxa"/>
          </w:tcPr>
          <w:p w14:paraId="101B1AFD" w14:textId="77777777" w:rsidR="009675CA" w:rsidRPr="00781D40" w:rsidRDefault="009675CA" w:rsidP="009675CA">
            <w:pPr>
              <w:ind w:left="164"/>
              <w:rPr>
                <w:rFonts w:cstheme="minorHAnsi"/>
                <w:sz w:val="20"/>
                <w:szCs w:val="20"/>
              </w:rPr>
            </w:pPr>
            <w:r w:rsidRPr="00781D40">
              <w:rPr>
                <w:rFonts w:cstheme="minorHAnsi"/>
                <w:sz w:val="20"/>
                <w:szCs w:val="20"/>
              </w:rPr>
              <w:t>Academic skills and competences</w:t>
            </w:r>
          </w:p>
          <w:p w14:paraId="7AE71BAC" w14:textId="77777777" w:rsidR="009675CA" w:rsidRPr="00781D40" w:rsidRDefault="009675CA" w:rsidP="009675CA">
            <w:pPr>
              <w:ind w:left="164"/>
              <w:rPr>
                <w:rFonts w:cstheme="minorHAnsi"/>
                <w:sz w:val="20"/>
                <w:szCs w:val="20"/>
              </w:rPr>
            </w:pPr>
            <w:r w:rsidRPr="00781D40">
              <w:rPr>
                <w:rFonts w:cstheme="minorHAnsi"/>
                <w:sz w:val="20"/>
                <w:szCs w:val="20"/>
              </w:rPr>
              <w:t>Style and presentation, referencing and correctly formatted bibliography</w:t>
            </w:r>
          </w:p>
        </w:tc>
        <w:tc>
          <w:tcPr>
            <w:tcW w:w="1392" w:type="dxa"/>
          </w:tcPr>
          <w:p w14:paraId="0F1D856E" w14:textId="77777777" w:rsidR="009675CA" w:rsidRPr="00781D40" w:rsidRDefault="009675CA" w:rsidP="009675CA">
            <w:pPr>
              <w:overflowPunct w:val="0"/>
              <w:autoSpaceDE w:val="0"/>
              <w:autoSpaceDN w:val="0"/>
              <w:adjustRightInd w:val="0"/>
              <w:ind w:left="589"/>
              <w:jc w:val="center"/>
              <w:rPr>
                <w:rFonts w:cstheme="minorHAnsi"/>
                <w:kern w:val="20"/>
                <w:sz w:val="20"/>
                <w:szCs w:val="20"/>
              </w:rPr>
            </w:pPr>
            <w:r>
              <w:rPr>
                <w:rFonts w:cstheme="minorHAnsi"/>
                <w:kern w:val="20"/>
                <w:sz w:val="20"/>
                <w:szCs w:val="20"/>
              </w:rPr>
              <w:t>10</w:t>
            </w:r>
          </w:p>
        </w:tc>
        <w:tc>
          <w:tcPr>
            <w:tcW w:w="4038" w:type="dxa"/>
            <w:vMerge/>
          </w:tcPr>
          <w:p w14:paraId="7A948ED2" w14:textId="77777777" w:rsidR="009675CA" w:rsidRPr="00781D40" w:rsidRDefault="009675CA" w:rsidP="009675CA">
            <w:pPr>
              <w:overflowPunct w:val="0"/>
              <w:autoSpaceDE w:val="0"/>
              <w:autoSpaceDN w:val="0"/>
              <w:adjustRightInd w:val="0"/>
              <w:ind w:left="589"/>
              <w:textAlignment w:val="baseline"/>
              <w:rPr>
                <w:rFonts w:cstheme="minorHAnsi"/>
                <w:sz w:val="20"/>
                <w:szCs w:val="20"/>
              </w:rPr>
            </w:pPr>
          </w:p>
        </w:tc>
      </w:tr>
    </w:tbl>
    <w:p w14:paraId="6EA23C1E" w14:textId="16EBA6B3" w:rsidR="009675CA" w:rsidRDefault="009675CA" w:rsidP="009675CA">
      <w:pPr>
        <w:spacing w:line="360" w:lineRule="auto"/>
        <w:rPr>
          <w:b/>
          <w:bCs/>
          <w:sz w:val="28"/>
          <w:szCs w:val="28"/>
        </w:rPr>
      </w:pPr>
    </w:p>
    <w:p w14:paraId="5B79830B" w14:textId="77777777" w:rsidR="009675CA" w:rsidRPr="0038221E" w:rsidRDefault="009675CA" w:rsidP="009675CA">
      <w:pPr>
        <w:spacing w:line="360" w:lineRule="auto"/>
        <w:rPr>
          <w:b/>
          <w:bCs/>
          <w:sz w:val="28"/>
          <w:szCs w:val="28"/>
        </w:rPr>
      </w:pPr>
    </w:p>
    <w:p w14:paraId="3B7655F5" w14:textId="53B34221" w:rsidR="009675CA" w:rsidRDefault="009675CA"/>
    <w:p w14:paraId="0318356F" w14:textId="77777777" w:rsidR="009675CA" w:rsidRDefault="009675CA">
      <w:pPr>
        <w:sectPr w:rsidR="009675CA" w:rsidSect="009675CA">
          <w:pgSz w:w="11906" w:h="16838"/>
          <w:pgMar w:top="1440" w:right="1440" w:bottom="1440" w:left="1440" w:header="708" w:footer="708" w:gutter="0"/>
          <w:cols w:space="708"/>
          <w:docGrid w:linePitch="360"/>
        </w:sectPr>
      </w:pPr>
    </w:p>
    <w:p w14:paraId="0B9405B0" w14:textId="77777777" w:rsidR="009675CA" w:rsidRDefault="009675CA" w:rsidP="009675CA">
      <w:pPr>
        <w:overflowPunct w:val="0"/>
        <w:autoSpaceDE w:val="0"/>
        <w:autoSpaceDN w:val="0"/>
        <w:adjustRightInd w:val="0"/>
        <w:textAlignment w:val="baseline"/>
        <w:rPr>
          <w:rFonts w:cs="Arial"/>
          <w:b/>
        </w:rPr>
      </w:pPr>
      <w:r>
        <w:rPr>
          <w:rFonts w:cs="Arial"/>
          <w:b/>
        </w:rPr>
        <w:lastRenderedPageBreak/>
        <w:t>Marking Criteria:</w:t>
      </w:r>
    </w:p>
    <w:tbl>
      <w:tblPr>
        <w:tblW w:w="14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93"/>
        <w:gridCol w:w="1363"/>
        <w:gridCol w:w="1363"/>
        <w:gridCol w:w="1363"/>
        <w:gridCol w:w="1363"/>
        <w:gridCol w:w="1363"/>
        <w:gridCol w:w="1363"/>
        <w:gridCol w:w="1334"/>
        <w:gridCol w:w="1334"/>
        <w:gridCol w:w="1334"/>
      </w:tblGrid>
      <w:tr w:rsidR="009675CA" w:rsidRPr="00304E17" w14:paraId="235A2B2E" w14:textId="77777777" w:rsidTr="00AF52E6">
        <w:trPr>
          <w:tblHeader/>
        </w:trPr>
        <w:tc>
          <w:tcPr>
            <w:tcW w:w="1277" w:type="dxa"/>
            <w:tcBorders>
              <w:top w:val="nil"/>
              <w:left w:val="nil"/>
            </w:tcBorders>
          </w:tcPr>
          <w:p w14:paraId="48AAF7E5" w14:textId="77777777" w:rsidR="009675CA" w:rsidRPr="00304E17" w:rsidRDefault="009675CA" w:rsidP="00AF52E6">
            <w:pPr>
              <w:spacing w:before="60" w:after="60"/>
              <w:rPr>
                <w:rFonts w:cs="Arial"/>
                <w:b/>
                <w:bCs/>
                <w:color w:val="FF0000"/>
                <w:sz w:val="14"/>
                <w:szCs w:val="14"/>
              </w:rPr>
            </w:pPr>
          </w:p>
        </w:tc>
        <w:tc>
          <w:tcPr>
            <w:tcW w:w="893" w:type="dxa"/>
          </w:tcPr>
          <w:p w14:paraId="61F4E68E" w14:textId="77777777" w:rsidR="009675CA" w:rsidRPr="00374ABD" w:rsidRDefault="009675CA" w:rsidP="00AF52E6">
            <w:pPr>
              <w:spacing w:before="60" w:after="60" w:line="240" w:lineRule="auto"/>
              <w:jc w:val="center"/>
              <w:rPr>
                <w:rFonts w:cs="Arial"/>
                <w:b/>
                <w:bCs/>
                <w:color w:val="FF0000"/>
                <w:sz w:val="16"/>
                <w:szCs w:val="16"/>
              </w:rPr>
            </w:pPr>
          </w:p>
        </w:tc>
        <w:tc>
          <w:tcPr>
            <w:tcW w:w="8178" w:type="dxa"/>
            <w:gridSpan w:val="6"/>
            <w:shd w:val="clear" w:color="auto" w:fill="BFBFBF" w:themeFill="background1" w:themeFillShade="BF"/>
          </w:tcPr>
          <w:p w14:paraId="0B3DB1AD"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PASS</w:t>
            </w:r>
          </w:p>
        </w:tc>
        <w:tc>
          <w:tcPr>
            <w:tcW w:w="4002" w:type="dxa"/>
            <w:gridSpan w:val="3"/>
            <w:shd w:val="clear" w:color="auto" w:fill="F2F2F2" w:themeFill="background1" w:themeFillShade="F2"/>
          </w:tcPr>
          <w:p w14:paraId="58D5F663"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FAIL</w:t>
            </w:r>
          </w:p>
        </w:tc>
      </w:tr>
      <w:tr w:rsidR="009675CA" w:rsidRPr="00304E17" w14:paraId="7037339F" w14:textId="77777777" w:rsidTr="00AF52E6">
        <w:trPr>
          <w:tblHeader/>
        </w:trPr>
        <w:tc>
          <w:tcPr>
            <w:tcW w:w="1277" w:type="dxa"/>
          </w:tcPr>
          <w:p w14:paraId="553736D0" w14:textId="77777777" w:rsidR="009675CA" w:rsidRPr="0097605F" w:rsidRDefault="009675CA" w:rsidP="00AF52E6">
            <w:pPr>
              <w:spacing w:before="60" w:after="60"/>
              <w:rPr>
                <w:rFonts w:cs="Arial"/>
                <w:b/>
                <w:bCs/>
                <w:sz w:val="14"/>
                <w:szCs w:val="14"/>
              </w:rPr>
            </w:pPr>
            <w:r w:rsidRPr="0097605F">
              <w:rPr>
                <w:rFonts w:cs="Arial"/>
                <w:b/>
                <w:bCs/>
                <w:sz w:val="14"/>
                <w:szCs w:val="14"/>
              </w:rPr>
              <w:t>Criterion</w:t>
            </w:r>
          </w:p>
        </w:tc>
        <w:tc>
          <w:tcPr>
            <w:tcW w:w="893" w:type="dxa"/>
          </w:tcPr>
          <w:p w14:paraId="423E9EC2"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Learning Outcomes</w:t>
            </w:r>
          </w:p>
        </w:tc>
        <w:tc>
          <w:tcPr>
            <w:tcW w:w="1363" w:type="dxa"/>
          </w:tcPr>
          <w:p w14:paraId="775D401B"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90-100%</w:t>
            </w:r>
          </w:p>
        </w:tc>
        <w:tc>
          <w:tcPr>
            <w:tcW w:w="1363" w:type="dxa"/>
          </w:tcPr>
          <w:p w14:paraId="4F713E86"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80-89%</w:t>
            </w:r>
          </w:p>
        </w:tc>
        <w:tc>
          <w:tcPr>
            <w:tcW w:w="1363" w:type="dxa"/>
          </w:tcPr>
          <w:p w14:paraId="4678781D"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70-79%</w:t>
            </w:r>
          </w:p>
        </w:tc>
        <w:tc>
          <w:tcPr>
            <w:tcW w:w="1363" w:type="dxa"/>
          </w:tcPr>
          <w:p w14:paraId="16A4DDC9"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60-69%</w:t>
            </w:r>
          </w:p>
        </w:tc>
        <w:tc>
          <w:tcPr>
            <w:tcW w:w="1363" w:type="dxa"/>
          </w:tcPr>
          <w:p w14:paraId="4DDD150D"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50-59%</w:t>
            </w:r>
          </w:p>
        </w:tc>
        <w:tc>
          <w:tcPr>
            <w:tcW w:w="1363" w:type="dxa"/>
          </w:tcPr>
          <w:p w14:paraId="357D73EE"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40-49%</w:t>
            </w:r>
          </w:p>
        </w:tc>
        <w:tc>
          <w:tcPr>
            <w:tcW w:w="1334" w:type="dxa"/>
          </w:tcPr>
          <w:p w14:paraId="28D553FE"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30-39%</w:t>
            </w:r>
          </w:p>
        </w:tc>
        <w:tc>
          <w:tcPr>
            <w:tcW w:w="1334" w:type="dxa"/>
          </w:tcPr>
          <w:p w14:paraId="1B040BA5"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20-29%</w:t>
            </w:r>
          </w:p>
        </w:tc>
        <w:tc>
          <w:tcPr>
            <w:tcW w:w="1334" w:type="dxa"/>
          </w:tcPr>
          <w:p w14:paraId="053F80A7" w14:textId="77777777" w:rsidR="009675CA" w:rsidRPr="00374ABD" w:rsidRDefault="009675CA" w:rsidP="00AF52E6">
            <w:pPr>
              <w:spacing w:before="60" w:after="60" w:line="240" w:lineRule="auto"/>
              <w:rPr>
                <w:rFonts w:cs="Arial"/>
                <w:b/>
                <w:bCs/>
                <w:sz w:val="16"/>
                <w:szCs w:val="16"/>
              </w:rPr>
            </w:pPr>
            <w:r w:rsidRPr="00374ABD">
              <w:rPr>
                <w:rFonts w:cs="Arial"/>
                <w:b/>
                <w:bCs/>
                <w:sz w:val="16"/>
                <w:szCs w:val="16"/>
              </w:rPr>
              <w:t>Less than 20%</w:t>
            </w:r>
          </w:p>
        </w:tc>
      </w:tr>
      <w:tr w:rsidR="009675CA" w:rsidRPr="00304E17" w14:paraId="33F86F5A" w14:textId="77777777" w:rsidTr="00AF52E6">
        <w:trPr>
          <w:trHeight w:val="70"/>
        </w:trPr>
        <w:tc>
          <w:tcPr>
            <w:tcW w:w="1277" w:type="dxa"/>
            <w:tcMar>
              <w:left w:w="51" w:type="dxa"/>
              <w:right w:w="51" w:type="dxa"/>
            </w:tcMar>
          </w:tcPr>
          <w:p w14:paraId="10C45A5E" w14:textId="77777777" w:rsidR="009675CA" w:rsidRPr="00374ABD" w:rsidRDefault="009675CA" w:rsidP="00AF52E6">
            <w:pPr>
              <w:spacing w:after="0" w:line="240" w:lineRule="auto"/>
              <w:rPr>
                <w:rFonts w:cstheme="minorHAnsi"/>
                <w:sz w:val="16"/>
                <w:szCs w:val="16"/>
              </w:rPr>
            </w:pPr>
            <w:r w:rsidRPr="00374ABD">
              <w:rPr>
                <w:rFonts w:cstheme="minorHAnsi"/>
                <w:sz w:val="16"/>
                <w:szCs w:val="16"/>
              </w:rPr>
              <w:t>Demonstration of an understanding of appropriate theoretical concepts</w:t>
            </w:r>
            <w:r>
              <w:rPr>
                <w:rFonts w:cstheme="minorHAnsi"/>
                <w:sz w:val="16"/>
                <w:szCs w:val="16"/>
              </w:rPr>
              <w:t xml:space="preserve"> </w:t>
            </w:r>
            <w:r w:rsidRPr="001006E8">
              <w:rPr>
                <w:rFonts w:cstheme="minorHAnsi"/>
                <w:b/>
                <w:bCs/>
                <w:sz w:val="16"/>
                <w:szCs w:val="16"/>
              </w:rPr>
              <w:t>(STEEPLE, Balanced Score Card, Schein, Stakeholder, SWOT)</w:t>
            </w:r>
            <w:r w:rsidRPr="007125AD">
              <w:rPr>
                <w:rFonts w:cstheme="minorHAnsi"/>
                <w:sz w:val="16"/>
                <w:szCs w:val="16"/>
              </w:rPr>
              <w:t xml:space="preserve"> </w:t>
            </w:r>
            <w:r w:rsidRPr="00374ABD">
              <w:rPr>
                <w:rFonts w:cstheme="minorHAnsi"/>
                <w:sz w:val="16"/>
                <w:szCs w:val="16"/>
              </w:rPr>
              <w:t xml:space="preserve">and their application in the context of analysing a situation and defining the context and nature of a managerial problem or issue in a given case study. </w:t>
            </w:r>
          </w:p>
          <w:p w14:paraId="57CB8883" w14:textId="77777777" w:rsidR="009675CA" w:rsidRPr="00374ABD" w:rsidRDefault="009675CA" w:rsidP="00AF52E6">
            <w:pPr>
              <w:spacing w:after="0" w:line="240" w:lineRule="auto"/>
              <w:rPr>
                <w:rFonts w:cstheme="minorHAnsi"/>
                <w:sz w:val="16"/>
                <w:szCs w:val="16"/>
              </w:rPr>
            </w:pPr>
            <w:r>
              <w:rPr>
                <w:rFonts w:cstheme="minorHAnsi"/>
                <w:sz w:val="16"/>
                <w:szCs w:val="16"/>
              </w:rPr>
              <w:t>3</w:t>
            </w:r>
            <w:r w:rsidRPr="00374ABD">
              <w:rPr>
                <w:rFonts w:cstheme="minorHAnsi"/>
                <w:sz w:val="16"/>
                <w:szCs w:val="16"/>
              </w:rPr>
              <w:t>0%</w:t>
            </w:r>
          </w:p>
          <w:p w14:paraId="3640E48E" w14:textId="77777777" w:rsidR="009675CA" w:rsidRPr="0055288D" w:rsidRDefault="009675CA" w:rsidP="00AF52E6">
            <w:pPr>
              <w:rPr>
                <w:rFonts w:cstheme="minorHAnsi"/>
                <w:kern w:val="20"/>
                <w:sz w:val="16"/>
                <w:szCs w:val="16"/>
              </w:rPr>
            </w:pPr>
          </w:p>
        </w:tc>
        <w:tc>
          <w:tcPr>
            <w:tcW w:w="893" w:type="dxa"/>
          </w:tcPr>
          <w:p w14:paraId="728CE2B1" w14:textId="77777777" w:rsidR="009675CA" w:rsidRPr="00374ABD" w:rsidRDefault="009675CA" w:rsidP="00AF52E6">
            <w:pPr>
              <w:overflowPunct w:val="0"/>
              <w:autoSpaceDE w:val="0"/>
              <w:autoSpaceDN w:val="0"/>
              <w:adjustRightInd w:val="0"/>
              <w:spacing w:after="0" w:line="240" w:lineRule="auto"/>
              <w:rPr>
                <w:rFonts w:cs="Arial"/>
                <w:sz w:val="16"/>
                <w:szCs w:val="16"/>
              </w:rPr>
            </w:pPr>
            <w:r w:rsidRPr="00374ABD">
              <w:rPr>
                <w:rFonts w:cs="Arial"/>
                <w:sz w:val="16"/>
                <w:szCs w:val="16"/>
              </w:rPr>
              <w:t xml:space="preserve"> LO1</w:t>
            </w:r>
          </w:p>
          <w:p w14:paraId="21E1889A" w14:textId="77777777" w:rsidR="009675CA" w:rsidRPr="00374ABD" w:rsidRDefault="009675CA" w:rsidP="00AF52E6">
            <w:pPr>
              <w:tabs>
                <w:tab w:val="left" w:pos="1440"/>
              </w:tabs>
              <w:spacing w:after="0" w:line="240" w:lineRule="auto"/>
              <w:rPr>
                <w:rFonts w:cstheme="minorHAnsi"/>
                <w:sz w:val="16"/>
                <w:szCs w:val="16"/>
              </w:rPr>
            </w:pPr>
            <w:r w:rsidRPr="00374ABD">
              <w:rPr>
                <w:rFonts w:cstheme="minorHAnsi"/>
                <w:sz w:val="16"/>
                <w:szCs w:val="16"/>
              </w:rPr>
              <w:t>Analyse the context within which managerial decisions are made</w:t>
            </w:r>
          </w:p>
          <w:p w14:paraId="64424FCA" w14:textId="77777777" w:rsidR="009675CA" w:rsidRPr="00374ABD" w:rsidRDefault="009675CA" w:rsidP="00AF52E6">
            <w:pPr>
              <w:spacing w:line="240" w:lineRule="auto"/>
              <w:rPr>
                <w:rFonts w:cstheme="minorHAnsi"/>
                <w:sz w:val="16"/>
                <w:szCs w:val="16"/>
              </w:rPr>
            </w:pPr>
          </w:p>
        </w:tc>
        <w:tc>
          <w:tcPr>
            <w:tcW w:w="1363" w:type="dxa"/>
          </w:tcPr>
          <w:p w14:paraId="5EFBDC09" w14:textId="77777777" w:rsidR="009675CA" w:rsidRDefault="009675CA" w:rsidP="00AF52E6">
            <w:pPr>
              <w:spacing w:after="0" w:line="240" w:lineRule="auto"/>
              <w:rPr>
                <w:rFonts w:cs="Arial"/>
                <w:sz w:val="16"/>
                <w:szCs w:val="16"/>
              </w:rPr>
            </w:pPr>
            <w:r w:rsidRPr="00374ABD">
              <w:rPr>
                <w:rFonts w:cs="Arial"/>
                <w:sz w:val="16"/>
                <w:szCs w:val="16"/>
              </w:rPr>
              <w:t>Exemplary inclusion of academic and theoretical concepts in the discussion; showing insight as well as a thorough knowledge and understanding of the case and the relevant concepts. Reference to the external as well as the internal context relevant to the case. It will be very clear that a wide range of theory and concepts have been applied in the analysis of the case and that the understanding comes from application of research as well as module teaching.</w:t>
            </w:r>
          </w:p>
          <w:p w14:paraId="7F35356F" w14:textId="77777777" w:rsidR="009675CA" w:rsidRDefault="009675CA" w:rsidP="00AF52E6">
            <w:pPr>
              <w:spacing w:after="0" w:line="240" w:lineRule="auto"/>
              <w:rPr>
                <w:rFonts w:cs="Arial"/>
                <w:sz w:val="16"/>
                <w:szCs w:val="16"/>
              </w:rPr>
            </w:pPr>
          </w:p>
          <w:p w14:paraId="374FE04E" w14:textId="77777777" w:rsidR="009675CA" w:rsidRDefault="009675CA" w:rsidP="00AF52E6">
            <w:pPr>
              <w:spacing w:after="0" w:line="240" w:lineRule="auto"/>
              <w:rPr>
                <w:rFonts w:cs="Arial"/>
                <w:sz w:val="16"/>
                <w:szCs w:val="16"/>
              </w:rPr>
            </w:pPr>
          </w:p>
          <w:p w14:paraId="0E5CE947" w14:textId="77777777" w:rsidR="009675CA" w:rsidRDefault="009675CA" w:rsidP="00AF52E6">
            <w:pPr>
              <w:spacing w:after="0" w:line="240" w:lineRule="auto"/>
              <w:rPr>
                <w:rFonts w:cs="Arial"/>
                <w:sz w:val="16"/>
                <w:szCs w:val="16"/>
              </w:rPr>
            </w:pPr>
          </w:p>
          <w:p w14:paraId="1D6E1393" w14:textId="77777777" w:rsidR="009675CA" w:rsidRDefault="009675CA" w:rsidP="00AF52E6">
            <w:pPr>
              <w:spacing w:after="0" w:line="240" w:lineRule="auto"/>
              <w:rPr>
                <w:rFonts w:cs="Arial"/>
                <w:sz w:val="16"/>
                <w:szCs w:val="16"/>
              </w:rPr>
            </w:pPr>
          </w:p>
          <w:p w14:paraId="22F1AC85" w14:textId="77777777" w:rsidR="009675CA" w:rsidRPr="00374ABD" w:rsidRDefault="009675CA" w:rsidP="00AF52E6">
            <w:pPr>
              <w:spacing w:line="240" w:lineRule="auto"/>
              <w:rPr>
                <w:rFonts w:cstheme="minorHAnsi"/>
                <w:sz w:val="16"/>
                <w:szCs w:val="16"/>
              </w:rPr>
            </w:pPr>
          </w:p>
        </w:tc>
        <w:tc>
          <w:tcPr>
            <w:tcW w:w="1363" w:type="dxa"/>
          </w:tcPr>
          <w:p w14:paraId="2C74340C" w14:textId="77777777" w:rsidR="009675CA" w:rsidRPr="00374ABD" w:rsidRDefault="009675CA" w:rsidP="00AF52E6">
            <w:pPr>
              <w:spacing w:line="240" w:lineRule="auto"/>
              <w:rPr>
                <w:rFonts w:cstheme="minorHAnsi"/>
                <w:sz w:val="16"/>
                <w:szCs w:val="16"/>
              </w:rPr>
            </w:pPr>
            <w:r w:rsidRPr="00374ABD">
              <w:rPr>
                <w:rFonts w:cs="Arial"/>
                <w:sz w:val="16"/>
                <w:szCs w:val="16"/>
              </w:rPr>
              <w:lastRenderedPageBreak/>
              <w:t>Outstanding inclusion of academic and theoretical concepts in the discussion; showing insight as well as a significant understanding of the case and the relevant concepts. Reference to the external as well as the internal context relevant to the case. It will be clear that a good range of theory and concepts have been applied in the analysis of the case and that the understanding comes from application of research as well as module teaching.</w:t>
            </w:r>
          </w:p>
        </w:tc>
        <w:tc>
          <w:tcPr>
            <w:tcW w:w="1363" w:type="dxa"/>
          </w:tcPr>
          <w:p w14:paraId="00FD8003" w14:textId="77777777" w:rsidR="009675CA" w:rsidRPr="00374ABD" w:rsidRDefault="009675CA" w:rsidP="00AF52E6">
            <w:pPr>
              <w:spacing w:line="240" w:lineRule="auto"/>
              <w:rPr>
                <w:rFonts w:cstheme="minorHAnsi"/>
                <w:sz w:val="16"/>
                <w:szCs w:val="16"/>
              </w:rPr>
            </w:pPr>
            <w:r w:rsidRPr="00374ABD">
              <w:rPr>
                <w:rFonts w:cs="Arial"/>
                <w:sz w:val="16"/>
                <w:szCs w:val="16"/>
              </w:rPr>
              <w:t>Excellent inclusion of academic and theoretical concepts in the discussion; showing insight as well as a very good understanding of the case and the relevant concepts. Reference to the external as well as the internal context relevant to the case. It will be clear that a range of theory and concepts have been applied in the analysis of the case and that the understanding comes from application of research as well as module teaching.</w:t>
            </w:r>
          </w:p>
        </w:tc>
        <w:tc>
          <w:tcPr>
            <w:tcW w:w="1363" w:type="dxa"/>
          </w:tcPr>
          <w:p w14:paraId="1824A9CA" w14:textId="77777777" w:rsidR="009675CA" w:rsidRPr="00374ABD" w:rsidRDefault="009675CA" w:rsidP="00AF52E6">
            <w:pPr>
              <w:spacing w:line="240" w:lineRule="auto"/>
              <w:rPr>
                <w:rFonts w:cstheme="minorHAnsi"/>
                <w:sz w:val="16"/>
                <w:szCs w:val="16"/>
              </w:rPr>
            </w:pPr>
            <w:r w:rsidRPr="00374ABD">
              <w:rPr>
                <w:rFonts w:cs="Arial"/>
                <w:sz w:val="16"/>
                <w:szCs w:val="16"/>
              </w:rPr>
              <w:t>Very good inclusion of academic and theoretical concepts in the discussion; showing some insight as well as a good understanding of the case and the relevant concepts. Reference to the external as well as the internal context relevant to the case. It will be clear that a range of theory and concepts have been applied in the analysis of the case and that the understanding comes from application of some additional research as well as module teaching.</w:t>
            </w:r>
          </w:p>
        </w:tc>
        <w:tc>
          <w:tcPr>
            <w:tcW w:w="1363" w:type="dxa"/>
          </w:tcPr>
          <w:p w14:paraId="519274C9" w14:textId="77777777" w:rsidR="009675CA" w:rsidRPr="00374ABD" w:rsidRDefault="009675CA" w:rsidP="00AF52E6">
            <w:pPr>
              <w:spacing w:line="240" w:lineRule="auto"/>
              <w:rPr>
                <w:rFonts w:cstheme="minorHAnsi"/>
                <w:sz w:val="16"/>
                <w:szCs w:val="16"/>
              </w:rPr>
            </w:pPr>
            <w:r w:rsidRPr="00374ABD">
              <w:rPr>
                <w:rFonts w:cs="Arial"/>
                <w:sz w:val="16"/>
                <w:szCs w:val="16"/>
              </w:rPr>
              <w:t>Good inclusion of academic and theoretical concepts in the discussion; showing a good understanding of the case and the relevant concepts. Contribution is likely to include the external as well as the internal context relevant to the case. It will be clear that some theory and concepts have been applied in the analysis of the case and it is likely that the understanding comes from application of some additional research as well as module teaching.</w:t>
            </w:r>
          </w:p>
        </w:tc>
        <w:tc>
          <w:tcPr>
            <w:tcW w:w="1363" w:type="dxa"/>
          </w:tcPr>
          <w:p w14:paraId="7A973685" w14:textId="77777777" w:rsidR="009675CA" w:rsidRPr="00374ABD" w:rsidRDefault="009675CA" w:rsidP="00AF52E6">
            <w:pPr>
              <w:spacing w:after="60" w:line="240" w:lineRule="auto"/>
              <w:rPr>
                <w:rFonts w:cstheme="minorHAnsi"/>
                <w:sz w:val="16"/>
                <w:szCs w:val="16"/>
              </w:rPr>
            </w:pPr>
            <w:r w:rsidRPr="00374ABD">
              <w:rPr>
                <w:rFonts w:cs="Arial"/>
                <w:sz w:val="16"/>
                <w:szCs w:val="16"/>
              </w:rPr>
              <w:t>Adequate inclusion of academic and theoretical concepts in the discussion; showing some understanding of the case and the relevant concepts. Contribution is likely to include the external as well as the internal context relevant to the case. Some theory and concepts are likely to have been applied in the analysis of the case though this seems to come from module teaching rather than additional reading and research.</w:t>
            </w:r>
          </w:p>
        </w:tc>
        <w:tc>
          <w:tcPr>
            <w:tcW w:w="1334" w:type="dxa"/>
          </w:tcPr>
          <w:p w14:paraId="16137944" w14:textId="77777777" w:rsidR="009675CA" w:rsidRPr="00374ABD" w:rsidRDefault="009675CA" w:rsidP="00AF52E6">
            <w:pPr>
              <w:spacing w:line="240" w:lineRule="auto"/>
              <w:rPr>
                <w:rFonts w:cstheme="minorHAnsi"/>
                <w:sz w:val="16"/>
                <w:szCs w:val="16"/>
              </w:rPr>
            </w:pPr>
            <w:r w:rsidRPr="00374ABD">
              <w:rPr>
                <w:rFonts w:cs="Arial"/>
                <w:sz w:val="16"/>
                <w:szCs w:val="16"/>
              </w:rPr>
              <w:t>Very little inclusion of academic and theoretical concepts in the discussion; showing limited understanding of the case and the relevant concepts. Contribution is likely to include either the external or the internal context relevant to the case, but not both. Some theory and concepts may have been applied in the analysis of the case though this seems to come from module teaching - there is no evidence of any additional reading and research.</w:t>
            </w:r>
          </w:p>
        </w:tc>
        <w:tc>
          <w:tcPr>
            <w:tcW w:w="1334" w:type="dxa"/>
          </w:tcPr>
          <w:p w14:paraId="041FDD61" w14:textId="77777777" w:rsidR="009675CA" w:rsidRPr="00374ABD" w:rsidRDefault="009675CA" w:rsidP="00AF52E6">
            <w:pPr>
              <w:spacing w:before="60" w:after="0" w:line="240" w:lineRule="auto"/>
              <w:rPr>
                <w:rFonts w:cs="Arial"/>
                <w:sz w:val="16"/>
                <w:szCs w:val="16"/>
              </w:rPr>
            </w:pPr>
            <w:r w:rsidRPr="00374ABD">
              <w:rPr>
                <w:rFonts w:cs="Arial"/>
                <w:sz w:val="16"/>
                <w:szCs w:val="16"/>
              </w:rPr>
              <w:t xml:space="preserve">No inclusion of academic and theoretical concepts in the discussion; very limited understanding of the case and the relevant concepts. Contribution includes either the external or the internal context relevant to the case, but not both. </w:t>
            </w:r>
          </w:p>
          <w:p w14:paraId="557C8424" w14:textId="77777777" w:rsidR="009675CA" w:rsidRPr="00374ABD" w:rsidRDefault="009675CA" w:rsidP="00AF52E6">
            <w:pPr>
              <w:spacing w:before="60" w:after="0" w:line="240" w:lineRule="auto"/>
              <w:rPr>
                <w:rFonts w:cs="Arial"/>
                <w:sz w:val="16"/>
                <w:szCs w:val="16"/>
              </w:rPr>
            </w:pPr>
            <w:r w:rsidRPr="00374ABD">
              <w:rPr>
                <w:rFonts w:cs="Arial"/>
                <w:sz w:val="16"/>
                <w:szCs w:val="16"/>
              </w:rPr>
              <w:t>No evidence of any reading or research.</w:t>
            </w:r>
          </w:p>
          <w:p w14:paraId="24E631DF" w14:textId="77777777" w:rsidR="009675CA" w:rsidRPr="00374ABD" w:rsidRDefault="009675CA" w:rsidP="00AF52E6">
            <w:pPr>
              <w:spacing w:after="60" w:line="240" w:lineRule="auto"/>
              <w:rPr>
                <w:rFonts w:cstheme="minorHAnsi"/>
                <w:sz w:val="16"/>
                <w:szCs w:val="16"/>
              </w:rPr>
            </w:pPr>
            <w:r w:rsidRPr="00374ABD">
              <w:rPr>
                <w:rFonts w:cs="Arial"/>
                <w:sz w:val="16"/>
                <w:szCs w:val="16"/>
              </w:rPr>
              <w:t xml:space="preserve">If there is reference to the case study it is descriptive. </w:t>
            </w:r>
          </w:p>
        </w:tc>
        <w:tc>
          <w:tcPr>
            <w:tcW w:w="1334" w:type="dxa"/>
          </w:tcPr>
          <w:p w14:paraId="2E13F4DB" w14:textId="77777777" w:rsidR="009675CA" w:rsidRPr="00374ABD" w:rsidRDefault="009675CA" w:rsidP="00AF52E6">
            <w:pPr>
              <w:spacing w:before="60" w:after="0" w:line="240" w:lineRule="auto"/>
              <w:rPr>
                <w:rFonts w:cs="Arial"/>
                <w:sz w:val="16"/>
                <w:szCs w:val="16"/>
              </w:rPr>
            </w:pPr>
            <w:r w:rsidRPr="00374ABD">
              <w:rPr>
                <w:rFonts w:cs="Arial"/>
                <w:sz w:val="16"/>
                <w:szCs w:val="16"/>
              </w:rPr>
              <w:t>No evidence of any knowledge or understanding of theoretical concepts relating to the case.</w:t>
            </w:r>
          </w:p>
          <w:p w14:paraId="4EA53BEA" w14:textId="77777777" w:rsidR="009675CA" w:rsidRPr="00374ABD" w:rsidRDefault="009675CA" w:rsidP="00AF52E6">
            <w:pPr>
              <w:spacing w:line="240" w:lineRule="auto"/>
              <w:rPr>
                <w:rFonts w:cstheme="minorHAnsi"/>
                <w:sz w:val="16"/>
                <w:szCs w:val="16"/>
              </w:rPr>
            </w:pPr>
          </w:p>
        </w:tc>
      </w:tr>
      <w:tr w:rsidR="009675CA" w:rsidRPr="00304E17" w14:paraId="7C81B1BB" w14:textId="77777777" w:rsidTr="00AF52E6">
        <w:trPr>
          <w:trHeight w:val="1890"/>
        </w:trPr>
        <w:tc>
          <w:tcPr>
            <w:tcW w:w="1277" w:type="dxa"/>
            <w:tcMar>
              <w:left w:w="51" w:type="dxa"/>
              <w:right w:w="51" w:type="dxa"/>
            </w:tcMar>
          </w:tcPr>
          <w:p w14:paraId="5CD4A663" w14:textId="77777777" w:rsidR="009675CA" w:rsidRDefault="009675CA" w:rsidP="00AF52E6">
            <w:pPr>
              <w:rPr>
                <w:rFonts w:cstheme="minorHAnsi"/>
                <w:kern w:val="20"/>
                <w:sz w:val="16"/>
                <w:szCs w:val="16"/>
              </w:rPr>
            </w:pPr>
            <w:r w:rsidRPr="0055288D">
              <w:rPr>
                <w:rFonts w:cstheme="minorHAnsi"/>
                <w:kern w:val="20"/>
                <w:sz w:val="16"/>
                <w:szCs w:val="16"/>
              </w:rPr>
              <w:t>Demonstration of an ability to understand, analyse and evaluate a range of alternative theoretical and practical approaches to decision making and the different contexts in which they can be used (based on a given case study)</w:t>
            </w:r>
          </w:p>
          <w:p w14:paraId="650003DF" w14:textId="77777777" w:rsidR="009675CA" w:rsidRDefault="009675CA" w:rsidP="00AF52E6">
            <w:pPr>
              <w:rPr>
                <w:rFonts w:cstheme="minorHAnsi"/>
                <w:kern w:val="20"/>
                <w:sz w:val="16"/>
                <w:szCs w:val="16"/>
              </w:rPr>
            </w:pPr>
          </w:p>
          <w:p w14:paraId="4CA16F08" w14:textId="77777777" w:rsidR="009675CA" w:rsidRPr="0055288D" w:rsidRDefault="009675CA" w:rsidP="00AF52E6">
            <w:pPr>
              <w:rPr>
                <w:rFonts w:cstheme="minorHAnsi"/>
                <w:kern w:val="20"/>
                <w:sz w:val="16"/>
                <w:szCs w:val="16"/>
              </w:rPr>
            </w:pPr>
            <w:r>
              <w:rPr>
                <w:rFonts w:cstheme="minorHAnsi"/>
                <w:kern w:val="20"/>
                <w:sz w:val="16"/>
                <w:szCs w:val="16"/>
              </w:rPr>
              <w:t>20%</w:t>
            </w:r>
          </w:p>
        </w:tc>
        <w:tc>
          <w:tcPr>
            <w:tcW w:w="893" w:type="dxa"/>
          </w:tcPr>
          <w:p w14:paraId="682D6AC2" w14:textId="77777777" w:rsidR="009675CA" w:rsidRPr="00374ABD" w:rsidRDefault="009675CA" w:rsidP="00AF52E6">
            <w:pPr>
              <w:spacing w:line="240" w:lineRule="auto"/>
              <w:rPr>
                <w:rFonts w:cstheme="minorHAnsi"/>
                <w:sz w:val="16"/>
                <w:szCs w:val="16"/>
              </w:rPr>
            </w:pPr>
            <w:r w:rsidRPr="00374ABD">
              <w:rPr>
                <w:rFonts w:cstheme="minorHAnsi"/>
                <w:sz w:val="16"/>
                <w:szCs w:val="16"/>
              </w:rPr>
              <w:t>LO2</w:t>
            </w:r>
          </w:p>
          <w:p w14:paraId="3165810D" w14:textId="77777777" w:rsidR="009675CA" w:rsidRPr="00374ABD" w:rsidRDefault="009675CA" w:rsidP="00AF52E6">
            <w:pPr>
              <w:tabs>
                <w:tab w:val="left" w:pos="1440"/>
              </w:tabs>
              <w:spacing w:line="240" w:lineRule="auto"/>
              <w:rPr>
                <w:rFonts w:cstheme="minorHAnsi"/>
                <w:sz w:val="16"/>
                <w:szCs w:val="16"/>
              </w:rPr>
            </w:pPr>
            <w:r w:rsidRPr="00374ABD">
              <w:rPr>
                <w:rFonts w:cstheme="minorHAnsi"/>
                <w:sz w:val="16"/>
                <w:szCs w:val="16"/>
              </w:rPr>
              <w:t>Analyse and evaluate a range of alternative approaches to decision making in differing contexts</w:t>
            </w:r>
          </w:p>
          <w:p w14:paraId="1E148AC5" w14:textId="77777777" w:rsidR="009675CA" w:rsidRPr="00374ABD" w:rsidRDefault="009675CA" w:rsidP="00AF52E6">
            <w:pPr>
              <w:spacing w:line="240" w:lineRule="auto"/>
              <w:rPr>
                <w:rFonts w:cstheme="minorHAnsi"/>
                <w:sz w:val="16"/>
                <w:szCs w:val="16"/>
              </w:rPr>
            </w:pPr>
          </w:p>
        </w:tc>
        <w:tc>
          <w:tcPr>
            <w:tcW w:w="1363" w:type="dxa"/>
          </w:tcPr>
          <w:p w14:paraId="151C6024" w14:textId="77777777" w:rsidR="009675CA" w:rsidRPr="00374ABD" w:rsidRDefault="009675CA" w:rsidP="00AF52E6">
            <w:pPr>
              <w:spacing w:line="240" w:lineRule="auto"/>
              <w:rPr>
                <w:rFonts w:cstheme="minorHAnsi"/>
                <w:sz w:val="16"/>
                <w:szCs w:val="16"/>
              </w:rPr>
            </w:pPr>
            <w:r w:rsidRPr="00374ABD">
              <w:rPr>
                <w:rFonts w:cstheme="minorHAnsi"/>
                <w:sz w:val="16"/>
                <w:szCs w:val="16"/>
              </w:rPr>
              <w:t>Exceptional knowledge and understanding of problem solving and decision making in a managerial context with inclusion of rational, intuitive, qualitative, quantitative, formal, informal, individual and group approaches, when and how each should be used. Presented with insight and showing synthesis. Answer supported with appropriate application to the case study.</w:t>
            </w:r>
          </w:p>
        </w:tc>
        <w:tc>
          <w:tcPr>
            <w:tcW w:w="1363" w:type="dxa"/>
          </w:tcPr>
          <w:p w14:paraId="7CA0FDDF" w14:textId="77777777" w:rsidR="009675CA" w:rsidRPr="00374ABD" w:rsidRDefault="009675CA" w:rsidP="00AF52E6">
            <w:pPr>
              <w:spacing w:line="240" w:lineRule="auto"/>
              <w:rPr>
                <w:rFonts w:cstheme="minorHAnsi"/>
                <w:sz w:val="16"/>
                <w:szCs w:val="16"/>
              </w:rPr>
            </w:pPr>
            <w:r w:rsidRPr="00374ABD">
              <w:rPr>
                <w:rFonts w:cstheme="minorHAnsi"/>
                <w:sz w:val="16"/>
                <w:szCs w:val="16"/>
              </w:rPr>
              <w:t>Outstanding knowledge and understanding of problem solving and decision making in a managerial context with inclusion of rational, intuitive, qualitative, quantitative, formal, informal, individual and group approaches, when and how each should be used. Presented with a degree of insight and showing synthesis. Answer supported with appropriate application to the case study.</w:t>
            </w:r>
          </w:p>
        </w:tc>
        <w:tc>
          <w:tcPr>
            <w:tcW w:w="1363" w:type="dxa"/>
          </w:tcPr>
          <w:p w14:paraId="47384813" w14:textId="77777777" w:rsidR="009675CA" w:rsidRPr="00374ABD" w:rsidRDefault="009675CA" w:rsidP="00AF52E6">
            <w:pPr>
              <w:spacing w:line="240" w:lineRule="auto"/>
              <w:rPr>
                <w:rFonts w:cstheme="minorHAnsi"/>
                <w:sz w:val="16"/>
                <w:szCs w:val="16"/>
              </w:rPr>
            </w:pPr>
            <w:r w:rsidRPr="00374ABD">
              <w:rPr>
                <w:rFonts w:cstheme="minorHAnsi"/>
                <w:sz w:val="16"/>
                <w:szCs w:val="16"/>
              </w:rPr>
              <w:t>Excellent knowledge and understanding of problem solving and decision making in a managerial context with inclusion of rational, intuitive, qualitative, quantitative, formal, informal, individual and group approaches, when and how each should be used. Presented with a degree of insight and showing synthesis. Answer supported with appropriate application to the case study.</w:t>
            </w:r>
          </w:p>
        </w:tc>
        <w:tc>
          <w:tcPr>
            <w:tcW w:w="1363" w:type="dxa"/>
          </w:tcPr>
          <w:p w14:paraId="5531E8AD" w14:textId="77777777" w:rsidR="009675CA" w:rsidRPr="00374ABD" w:rsidRDefault="009675CA" w:rsidP="00AF52E6">
            <w:pPr>
              <w:spacing w:line="240" w:lineRule="auto"/>
              <w:rPr>
                <w:rFonts w:cstheme="minorHAnsi"/>
                <w:sz w:val="16"/>
                <w:szCs w:val="16"/>
              </w:rPr>
            </w:pPr>
            <w:r w:rsidRPr="00374ABD">
              <w:rPr>
                <w:rFonts w:cstheme="minorHAnsi"/>
                <w:sz w:val="16"/>
                <w:szCs w:val="16"/>
              </w:rPr>
              <w:t>Very good knowledge and understanding of problem solving and decision making in a managerial context with inclusion of rational, intuitive, qualitative, quantitative, formal, informal, individual and group approaches, when and how each should be used. Presented with evidence of synthesis. Answer supported with appropriate application to the case study.</w:t>
            </w:r>
          </w:p>
        </w:tc>
        <w:tc>
          <w:tcPr>
            <w:tcW w:w="1363" w:type="dxa"/>
          </w:tcPr>
          <w:p w14:paraId="76B824A3" w14:textId="77777777" w:rsidR="009675CA" w:rsidRPr="00374ABD" w:rsidRDefault="009675CA" w:rsidP="00AF52E6">
            <w:pPr>
              <w:spacing w:line="240" w:lineRule="auto"/>
              <w:rPr>
                <w:rFonts w:cstheme="minorHAnsi"/>
                <w:sz w:val="16"/>
                <w:szCs w:val="16"/>
              </w:rPr>
            </w:pPr>
            <w:r w:rsidRPr="00374ABD">
              <w:rPr>
                <w:rFonts w:cstheme="minorHAnsi"/>
                <w:sz w:val="16"/>
                <w:szCs w:val="16"/>
              </w:rPr>
              <w:t>Good knowledge and understanding of problem solving and decision making in a managerial context with inclusion of most or all of the following: rational, intuitive, qualitative, quantitative, formal, informal, individual and group approaches, when and how each should be used. Presented with limited evidence of synthesis. Answer supported with appropriate application to the case study.</w:t>
            </w:r>
          </w:p>
        </w:tc>
        <w:tc>
          <w:tcPr>
            <w:tcW w:w="1363" w:type="dxa"/>
          </w:tcPr>
          <w:p w14:paraId="116281B8" w14:textId="77777777" w:rsidR="009675CA" w:rsidRPr="00374ABD" w:rsidRDefault="009675CA" w:rsidP="00AF52E6">
            <w:pPr>
              <w:spacing w:after="60" w:line="240" w:lineRule="auto"/>
              <w:rPr>
                <w:rFonts w:cstheme="minorHAnsi"/>
                <w:sz w:val="16"/>
                <w:szCs w:val="16"/>
              </w:rPr>
            </w:pPr>
            <w:r w:rsidRPr="00374ABD">
              <w:rPr>
                <w:rFonts w:cstheme="minorHAnsi"/>
                <w:sz w:val="16"/>
                <w:szCs w:val="16"/>
              </w:rPr>
              <w:t>Adequate knowledge and understanding of problem solving and decision making in a managerial context with inclusion of most of the following: rational, intuitive, qualitative, quantitative, formal, informal, individual and group approaches, when and how each should be used. Presented with limited or no evidence of synthesis. Answer supported with some appropriate application to the case study.</w:t>
            </w:r>
          </w:p>
        </w:tc>
        <w:tc>
          <w:tcPr>
            <w:tcW w:w="1334" w:type="dxa"/>
          </w:tcPr>
          <w:p w14:paraId="0B17371B" w14:textId="77777777" w:rsidR="009675CA" w:rsidRPr="00374ABD" w:rsidRDefault="009675CA" w:rsidP="00AF52E6">
            <w:pPr>
              <w:spacing w:line="240" w:lineRule="auto"/>
              <w:rPr>
                <w:rFonts w:cstheme="minorHAnsi"/>
                <w:sz w:val="16"/>
                <w:szCs w:val="16"/>
              </w:rPr>
            </w:pPr>
            <w:r w:rsidRPr="00374ABD">
              <w:rPr>
                <w:rFonts w:cstheme="minorHAnsi"/>
                <w:sz w:val="16"/>
                <w:szCs w:val="16"/>
              </w:rPr>
              <w:t>Inadequate knowledge and understanding of problem solving and decision making in a managerial context with inclusion of few of the following: rational, intuitive, qualitative, quantitative, formal, informal, individual and group approaches. Limited evidence of understanding when and how those presented should be used. No evidence of synthesis. Answer supported with limited or no appropriate application to the case study.</w:t>
            </w:r>
          </w:p>
        </w:tc>
        <w:tc>
          <w:tcPr>
            <w:tcW w:w="1334" w:type="dxa"/>
          </w:tcPr>
          <w:p w14:paraId="14A9B052" w14:textId="77777777" w:rsidR="009675CA" w:rsidRPr="00374ABD" w:rsidRDefault="009675CA" w:rsidP="00AF52E6">
            <w:pPr>
              <w:spacing w:after="60" w:line="240" w:lineRule="auto"/>
              <w:rPr>
                <w:rFonts w:cstheme="minorHAnsi"/>
                <w:sz w:val="16"/>
                <w:szCs w:val="16"/>
              </w:rPr>
            </w:pPr>
            <w:r w:rsidRPr="00374ABD">
              <w:rPr>
                <w:rFonts w:cstheme="minorHAnsi"/>
                <w:sz w:val="16"/>
                <w:szCs w:val="16"/>
              </w:rPr>
              <w:t>Very poor knowledge and understanding of problem solving and decision making in a managerial context. May not refer to any of the following: rational, intuitive, qualitative, quantitative, formal, informal, individual and group approaches. Limited or no evidence of understanding when and how those presented should be used. No evidence of synthesis. Answer not supported with any appropriate application to the case study.</w:t>
            </w:r>
          </w:p>
        </w:tc>
        <w:tc>
          <w:tcPr>
            <w:tcW w:w="1334" w:type="dxa"/>
          </w:tcPr>
          <w:p w14:paraId="4CDE0564" w14:textId="77777777" w:rsidR="009675CA" w:rsidRPr="00374ABD" w:rsidRDefault="009675CA" w:rsidP="00AF52E6">
            <w:pPr>
              <w:spacing w:line="240" w:lineRule="auto"/>
              <w:rPr>
                <w:rFonts w:cstheme="minorHAnsi"/>
                <w:sz w:val="16"/>
                <w:szCs w:val="16"/>
              </w:rPr>
            </w:pPr>
            <w:r w:rsidRPr="00374ABD">
              <w:rPr>
                <w:rFonts w:cstheme="minorHAnsi"/>
                <w:sz w:val="16"/>
                <w:szCs w:val="16"/>
              </w:rPr>
              <w:t>No evidence shown of understanding the theoretical and practical approaches to problem solving and decision making. Reference to the case study limited or descriptive.</w:t>
            </w:r>
          </w:p>
        </w:tc>
      </w:tr>
      <w:tr w:rsidR="009675CA" w:rsidRPr="00304E17" w14:paraId="78180D70" w14:textId="77777777" w:rsidTr="00AF52E6">
        <w:trPr>
          <w:trHeight w:val="6469"/>
        </w:trPr>
        <w:tc>
          <w:tcPr>
            <w:tcW w:w="1277" w:type="dxa"/>
            <w:shd w:val="clear" w:color="auto" w:fill="auto"/>
            <w:tcMar>
              <w:left w:w="51" w:type="dxa"/>
              <w:right w:w="51" w:type="dxa"/>
            </w:tcMar>
          </w:tcPr>
          <w:p w14:paraId="168C3C10" w14:textId="77777777" w:rsidR="009675CA" w:rsidRDefault="009675CA" w:rsidP="00AF52E6">
            <w:pPr>
              <w:rPr>
                <w:rFonts w:cstheme="minorHAnsi"/>
                <w:sz w:val="16"/>
                <w:szCs w:val="16"/>
              </w:rPr>
            </w:pPr>
            <w:r w:rsidRPr="0055288D">
              <w:rPr>
                <w:rFonts w:cstheme="minorHAnsi"/>
                <w:sz w:val="16"/>
                <w:szCs w:val="16"/>
              </w:rPr>
              <w:lastRenderedPageBreak/>
              <w:t>Demonstration of the ability to understand and apply theoretical and practical concepts in an evaluation of the tensions between cost effectiveness and ethics in making managerial decisions.</w:t>
            </w:r>
          </w:p>
          <w:p w14:paraId="1CE8DF4C" w14:textId="77777777" w:rsidR="009675CA" w:rsidRDefault="009675CA" w:rsidP="00AF52E6">
            <w:pPr>
              <w:rPr>
                <w:rFonts w:cstheme="minorHAnsi"/>
                <w:sz w:val="16"/>
                <w:szCs w:val="16"/>
              </w:rPr>
            </w:pPr>
          </w:p>
          <w:p w14:paraId="2CCB23E7" w14:textId="77777777" w:rsidR="009675CA" w:rsidRPr="0055288D" w:rsidRDefault="009675CA" w:rsidP="00AF52E6">
            <w:pPr>
              <w:rPr>
                <w:rFonts w:cstheme="minorHAnsi"/>
                <w:sz w:val="16"/>
                <w:szCs w:val="16"/>
              </w:rPr>
            </w:pPr>
            <w:r>
              <w:rPr>
                <w:rFonts w:cstheme="minorHAnsi"/>
                <w:sz w:val="16"/>
                <w:szCs w:val="16"/>
              </w:rPr>
              <w:t>20%</w:t>
            </w:r>
          </w:p>
        </w:tc>
        <w:tc>
          <w:tcPr>
            <w:tcW w:w="893" w:type="dxa"/>
            <w:shd w:val="clear" w:color="auto" w:fill="auto"/>
          </w:tcPr>
          <w:p w14:paraId="082D1EBA" w14:textId="77777777" w:rsidR="009675CA" w:rsidRPr="00374ABD" w:rsidRDefault="009675CA" w:rsidP="00AF52E6">
            <w:pPr>
              <w:overflowPunct w:val="0"/>
              <w:autoSpaceDE w:val="0"/>
              <w:autoSpaceDN w:val="0"/>
              <w:adjustRightInd w:val="0"/>
              <w:spacing w:line="240" w:lineRule="auto"/>
              <w:textAlignment w:val="baseline"/>
              <w:rPr>
                <w:rFonts w:cstheme="minorHAnsi"/>
                <w:sz w:val="16"/>
                <w:szCs w:val="16"/>
              </w:rPr>
            </w:pPr>
            <w:r w:rsidRPr="00374ABD">
              <w:rPr>
                <w:rFonts w:cstheme="minorHAnsi"/>
                <w:sz w:val="16"/>
                <w:szCs w:val="16"/>
              </w:rPr>
              <w:t>LO3</w:t>
            </w:r>
          </w:p>
          <w:p w14:paraId="460075D3" w14:textId="77777777" w:rsidR="009675CA" w:rsidRPr="00374ABD" w:rsidRDefault="009675CA" w:rsidP="00AF52E6">
            <w:pPr>
              <w:spacing w:line="240" w:lineRule="auto"/>
              <w:rPr>
                <w:rFonts w:cstheme="minorHAnsi"/>
                <w:sz w:val="16"/>
                <w:szCs w:val="16"/>
              </w:rPr>
            </w:pPr>
            <w:r w:rsidRPr="00374ABD">
              <w:rPr>
                <w:rFonts w:cstheme="minorHAnsi"/>
                <w:sz w:val="16"/>
                <w:szCs w:val="16"/>
              </w:rPr>
              <w:t>Evaluate the tensions between cost effectiveness and ethics in making managerial decisions</w:t>
            </w:r>
          </w:p>
          <w:p w14:paraId="1AB4F898" w14:textId="77777777" w:rsidR="009675CA" w:rsidRPr="00374ABD" w:rsidRDefault="009675CA" w:rsidP="00AF52E6">
            <w:pPr>
              <w:overflowPunct w:val="0"/>
              <w:autoSpaceDE w:val="0"/>
              <w:autoSpaceDN w:val="0"/>
              <w:adjustRightInd w:val="0"/>
              <w:spacing w:line="240" w:lineRule="auto"/>
              <w:textAlignment w:val="baseline"/>
              <w:rPr>
                <w:rFonts w:cstheme="minorHAnsi"/>
                <w:sz w:val="16"/>
                <w:szCs w:val="16"/>
              </w:rPr>
            </w:pPr>
          </w:p>
        </w:tc>
        <w:tc>
          <w:tcPr>
            <w:tcW w:w="1363" w:type="dxa"/>
          </w:tcPr>
          <w:p w14:paraId="2BB1AA00" w14:textId="77777777" w:rsidR="009675CA" w:rsidRPr="00374ABD" w:rsidRDefault="009675CA" w:rsidP="00AF52E6">
            <w:pPr>
              <w:spacing w:line="240" w:lineRule="auto"/>
              <w:rPr>
                <w:rFonts w:cstheme="minorHAnsi"/>
                <w:sz w:val="16"/>
                <w:szCs w:val="16"/>
              </w:rPr>
            </w:pPr>
            <w:r w:rsidRPr="00374ABD">
              <w:rPr>
                <w:rFonts w:cstheme="minorHAnsi"/>
                <w:sz w:val="16"/>
                <w:szCs w:val="16"/>
              </w:rPr>
              <w:t>Exceptional knowledge, understanding and insight shown in relation to the complexity of managerial decision making and the demands/concerns of a wide range of internal and external stakeholders. Evaluation of decision options considers risk, cost (financial and other) vs benefit, ethics and politics in the context of the given case study. Application of the case study is integrated exceptionally well into the argument presented.</w:t>
            </w:r>
          </w:p>
        </w:tc>
        <w:tc>
          <w:tcPr>
            <w:tcW w:w="1363" w:type="dxa"/>
            <w:shd w:val="clear" w:color="auto" w:fill="auto"/>
          </w:tcPr>
          <w:p w14:paraId="59D3801D" w14:textId="77777777" w:rsidR="009675CA" w:rsidRPr="00374ABD" w:rsidRDefault="009675CA" w:rsidP="00AF52E6">
            <w:pPr>
              <w:spacing w:line="240" w:lineRule="auto"/>
              <w:rPr>
                <w:rFonts w:cstheme="minorHAnsi"/>
                <w:sz w:val="16"/>
                <w:szCs w:val="16"/>
              </w:rPr>
            </w:pPr>
            <w:r w:rsidRPr="00374ABD">
              <w:rPr>
                <w:rFonts w:cstheme="minorHAnsi"/>
                <w:sz w:val="16"/>
                <w:szCs w:val="16"/>
              </w:rPr>
              <w:t>Outstanding knowledge, understanding and insight shown in relation to the complexity of managerial decision making and the demands/concerns of a wide range of internal and external stakeholders. Evaluation of decision options considers risk, cost (financial and other) vs benefit, ethics and politics in the context of the given case study. Application of the case study is integrated exceedingly well into the argument presented.</w:t>
            </w:r>
          </w:p>
        </w:tc>
        <w:tc>
          <w:tcPr>
            <w:tcW w:w="1363" w:type="dxa"/>
            <w:shd w:val="clear" w:color="auto" w:fill="auto"/>
          </w:tcPr>
          <w:p w14:paraId="21E6C8A1" w14:textId="77777777" w:rsidR="009675CA" w:rsidRPr="00374ABD" w:rsidRDefault="009675CA" w:rsidP="00AF52E6">
            <w:pPr>
              <w:spacing w:line="240" w:lineRule="auto"/>
              <w:rPr>
                <w:rFonts w:cstheme="minorHAnsi"/>
                <w:sz w:val="16"/>
                <w:szCs w:val="16"/>
              </w:rPr>
            </w:pPr>
            <w:r w:rsidRPr="00374ABD">
              <w:rPr>
                <w:rFonts w:cstheme="minorHAnsi"/>
                <w:sz w:val="16"/>
                <w:szCs w:val="16"/>
              </w:rPr>
              <w:t>Excellent knowledge and understanding and some insight shown in relation to the complexity of managerial decision making and the demands/concerns of a range of internal and external stakeholders. Evaluation of decision options considers risk, cost (financial and other) vs benefit, ethics and politics in the context of the given case study. Application of the case study is integrated very well into the argument presented.</w:t>
            </w:r>
          </w:p>
        </w:tc>
        <w:tc>
          <w:tcPr>
            <w:tcW w:w="1363" w:type="dxa"/>
            <w:shd w:val="clear" w:color="auto" w:fill="auto"/>
          </w:tcPr>
          <w:p w14:paraId="2DAB9823" w14:textId="77777777" w:rsidR="009675CA" w:rsidRPr="00374ABD" w:rsidRDefault="009675CA" w:rsidP="00AF52E6">
            <w:pPr>
              <w:spacing w:line="240" w:lineRule="auto"/>
              <w:rPr>
                <w:rFonts w:cstheme="minorHAnsi"/>
                <w:sz w:val="16"/>
                <w:szCs w:val="16"/>
              </w:rPr>
            </w:pPr>
            <w:r w:rsidRPr="00374ABD">
              <w:rPr>
                <w:rFonts w:cstheme="minorHAnsi"/>
                <w:sz w:val="16"/>
                <w:szCs w:val="16"/>
              </w:rPr>
              <w:t>Very good knowledge and understanding with some insight shown in relation to the complexity of managerial decision making and the demands/concerns of a range of internal and external stakeholders. Evaluation of decision options considers most or all of risk, cost (financial and other) vs benefit, ethics and politics in the context of the given case study. Application of the case study is integrated quite well into the argument presented.</w:t>
            </w:r>
          </w:p>
        </w:tc>
        <w:tc>
          <w:tcPr>
            <w:tcW w:w="1363" w:type="dxa"/>
            <w:shd w:val="clear" w:color="auto" w:fill="auto"/>
          </w:tcPr>
          <w:p w14:paraId="2AF853C7" w14:textId="77777777" w:rsidR="009675CA" w:rsidRPr="00374ABD" w:rsidRDefault="009675CA" w:rsidP="00AF52E6">
            <w:pPr>
              <w:spacing w:line="240" w:lineRule="auto"/>
              <w:rPr>
                <w:rFonts w:cstheme="minorHAnsi"/>
                <w:sz w:val="16"/>
                <w:szCs w:val="16"/>
              </w:rPr>
            </w:pPr>
            <w:r w:rsidRPr="00374ABD">
              <w:rPr>
                <w:rFonts w:cstheme="minorHAnsi"/>
                <w:sz w:val="16"/>
                <w:szCs w:val="16"/>
              </w:rPr>
              <w:t>Good knowledge and understanding with some limited insight shown in relation to the complexity of managerial decision making and the demands/concerns of both internal and external stakeholders. Evaluation of decision options considers most or all of risk, cost (financial and other) vs benefit, ethics and politics in the context of the given case study. Application of the case study is integrated quite well into the argument presented.</w:t>
            </w:r>
          </w:p>
        </w:tc>
        <w:tc>
          <w:tcPr>
            <w:tcW w:w="1363" w:type="dxa"/>
            <w:shd w:val="clear" w:color="auto" w:fill="auto"/>
          </w:tcPr>
          <w:p w14:paraId="13B2C3B3" w14:textId="77777777" w:rsidR="009675CA" w:rsidRPr="00374ABD" w:rsidRDefault="009675CA" w:rsidP="00AF52E6">
            <w:pPr>
              <w:spacing w:line="240" w:lineRule="auto"/>
              <w:rPr>
                <w:rFonts w:cstheme="minorHAnsi"/>
                <w:sz w:val="16"/>
                <w:szCs w:val="16"/>
              </w:rPr>
            </w:pPr>
            <w:r w:rsidRPr="00374ABD">
              <w:rPr>
                <w:rFonts w:cstheme="minorHAnsi"/>
                <w:sz w:val="16"/>
                <w:szCs w:val="16"/>
              </w:rPr>
              <w:t>Adequate knowledge and understanding shown in relation to the complexity of managerial decision making and the demands/concerns of both internal and external stakeholders. Evaluation of decision options considers most of - risk, cost (financial and other) vs benefit, ethics and politics in the context of the given case study. Application of the case study is used to support some of the argument presented.</w:t>
            </w:r>
          </w:p>
        </w:tc>
        <w:tc>
          <w:tcPr>
            <w:tcW w:w="1334" w:type="dxa"/>
            <w:shd w:val="clear" w:color="auto" w:fill="auto"/>
          </w:tcPr>
          <w:p w14:paraId="4C0A6BAA" w14:textId="77777777" w:rsidR="009675CA" w:rsidRPr="00374ABD" w:rsidRDefault="009675CA" w:rsidP="00AF52E6">
            <w:pPr>
              <w:spacing w:line="240" w:lineRule="auto"/>
              <w:rPr>
                <w:rFonts w:cstheme="minorHAnsi"/>
                <w:sz w:val="16"/>
                <w:szCs w:val="16"/>
              </w:rPr>
            </w:pPr>
            <w:r w:rsidRPr="00374ABD">
              <w:rPr>
                <w:rFonts w:cstheme="minorHAnsi"/>
                <w:sz w:val="16"/>
                <w:szCs w:val="16"/>
              </w:rPr>
              <w:t>Inadequate knowledge and understanding shown in relation to f managerial decision making and the demands/concerns of stakeholders. A limited range of stakeholders included. Evaluation of decision options considers only some of - risk, cost (financial and other) vs benefit, ethics and politics. Limited or poor application of the case study.</w:t>
            </w:r>
          </w:p>
        </w:tc>
        <w:tc>
          <w:tcPr>
            <w:tcW w:w="1334" w:type="dxa"/>
            <w:shd w:val="clear" w:color="auto" w:fill="auto"/>
          </w:tcPr>
          <w:p w14:paraId="46D13718" w14:textId="77777777" w:rsidR="009675CA" w:rsidRPr="00374ABD" w:rsidRDefault="009675CA" w:rsidP="00AF52E6">
            <w:pPr>
              <w:spacing w:after="60" w:line="240" w:lineRule="auto"/>
              <w:rPr>
                <w:rFonts w:cstheme="minorHAnsi"/>
                <w:sz w:val="16"/>
                <w:szCs w:val="16"/>
              </w:rPr>
            </w:pPr>
            <w:r w:rsidRPr="00374ABD">
              <w:rPr>
                <w:rFonts w:cstheme="minorHAnsi"/>
                <w:sz w:val="16"/>
                <w:szCs w:val="16"/>
              </w:rPr>
              <w:t>Very poor level of knowledge and understanding shown in relation to managerial decision making and the demands/concerns of stakeholders. Evaluation of decision options does not consider- risk, cost (financial and other) vs benefit, ethics and politics. Limited or no application of the case study.</w:t>
            </w:r>
          </w:p>
        </w:tc>
        <w:tc>
          <w:tcPr>
            <w:tcW w:w="1334" w:type="dxa"/>
          </w:tcPr>
          <w:p w14:paraId="633B617E" w14:textId="77777777" w:rsidR="009675CA" w:rsidRPr="00374ABD" w:rsidRDefault="009675CA" w:rsidP="00AF52E6">
            <w:pPr>
              <w:spacing w:after="60" w:line="240" w:lineRule="auto"/>
              <w:rPr>
                <w:rFonts w:cstheme="minorHAnsi"/>
                <w:sz w:val="16"/>
                <w:szCs w:val="16"/>
              </w:rPr>
            </w:pPr>
            <w:r w:rsidRPr="00374ABD">
              <w:rPr>
                <w:rFonts w:cstheme="minorHAnsi"/>
                <w:sz w:val="16"/>
                <w:szCs w:val="16"/>
              </w:rPr>
              <w:t>Little or no understanding of the role of the stakeholder in managerial decision making. No mention of risk, ethics, cost vs benefit and no application of theory to decision options in the case study.</w:t>
            </w:r>
          </w:p>
        </w:tc>
      </w:tr>
      <w:tr w:rsidR="009675CA" w:rsidRPr="00304E17" w14:paraId="5A49073D" w14:textId="77777777" w:rsidTr="00AF52E6">
        <w:trPr>
          <w:trHeight w:val="354"/>
        </w:trPr>
        <w:tc>
          <w:tcPr>
            <w:tcW w:w="1277" w:type="dxa"/>
            <w:tcMar>
              <w:left w:w="51" w:type="dxa"/>
              <w:right w:w="51" w:type="dxa"/>
            </w:tcMar>
          </w:tcPr>
          <w:p w14:paraId="4DC88CC1" w14:textId="77777777" w:rsidR="009675CA" w:rsidRDefault="009675CA" w:rsidP="00AF52E6">
            <w:pPr>
              <w:rPr>
                <w:rFonts w:cstheme="minorHAnsi"/>
                <w:sz w:val="16"/>
                <w:szCs w:val="16"/>
              </w:rPr>
            </w:pPr>
            <w:r w:rsidRPr="0055288D">
              <w:rPr>
                <w:rFonts w:cstheme="minorHAnsi"/>
                <w:sz w:val="16"/>
                <w:szCs w:val="16"/>
              </w:rPr>
              <w:t xml:space="preserve">Develop a range of alternative options in a managerial decision-making context and apply </w:t>
            </w:r>
            <w:r w:rsidRPr="0055288D">
              <w:rPr>
                <w:rFonts w:cstheme="minorHAnsi"/>
                <w:sz w:val="16"/>
                <w:szCs w:val="16"/>
              </w:rPr>
              <w:lastRenderedPageBreak/>
              <w:t>appropriate theoretical approaches to decide and justify a preferred course of action.</w:t>
            </w:r>
          </w:p>
          <w:p w14:paraId="21CCA6C0" w14:textId="77777777" w:rsidR="009675CA" w:rsidRDefault="009675CA" w:rsidP="00AF52E6">
            <w:pPr>
              <w:rPr>
                <w:rFonts w:cstheme="minorHAnsi"/>
                <w:sz w:val="16"/>
                <w:szCs w:val="16"/>
              </w:rPr>
            </w:pPr>
          </w:p>
          <w:p w14:paraId="4325D709" w14:textId="77777777" w:rsidR="009675CA" w:rsidRPr="0055288D" w:rsidRDefault="009675CA" w:rsidP="00AF52E6">
            <w:pPr>
              <w:rPr>
                <w:rFonts w:cstheme="minorHAnsi"/>
                <w:sz w:val="16"/>
                <w:szCs w:val="16"/>
              </w:rPr>
            </w:pPr>
            <w:r>
              <w:rPr>
                <w:rFonts w:cstheme="minorHAnsi"/>
                <w:sz w:val="16"/>
                <w:szCs w:val="16"/>
              </w:rPr>
              <w:t>20%</w:t>
            </w:r>
          </w:p>
        </w:tc>
        <w:tc>
          <w:tcPr>
            <w:tcW w:w="893" w:type="dxa"/>
          </w:tcPr>
          <w:p w14:paraId="1DB75275"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LO4 Decide and justify the appropriate courses of action </w:t>
            </w:r>
            <w:r w:rsidRPr="00374ABD">
              <w:rPr>
                <w:rFonts w:cstheme="minorHAnsi"/>
                <w:sz w:val="16"/>
                <w:szCs w:val="16"/>
              </w:rPr>
              <w:lastRenderedPageBreak/>
              <w:t>from a range of alternatives</w:t>
            </w:r>
          </w:p>
          <w:p w14:paraId="1CE31258" w14:textId="77777777" w:rsidR="009675CA" w:rsidRPr="00374ABD" w:rsidRDefault="009675CA" w:rsidP="00AF52E6">
            <w:pPr>
              <w:spacing w:line="240" w:lineRule="auto"/>
              <w:rPr>
                <w:rFonts w:cstheme="minorHAnsi"/>
                <w:sz w:val="16"/>
                <w:szCs w:val="16"/>
              </w:rPr>
            </w:pPr>
          </w:p>
        </w:tc>
        <w:tc>
          <w:tcPr>
            <w:tcW w:w="1363" w:type="dxa"/>
          </w:tcPr>
          <w:p w14:paraId="4E438A84"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A number of relevant, very well thought through, integrated options have been developed </w:t>
            </w:r>
            <w:r w:rsidRPr="00374ABD">
              <w:rPr>
                <w:rFonts w:cstheme="minorHAnsi"/>
                <w:sz w:val="16"/>
                <w:szCs w:val="16"/>
              </w:rPr>
              <w:lastRenderedPageBreak/>
              <w:t>and very well justified.</w:t>
            </w:r>
          </w:p>
          <w:p w14:paraId="1025CDE9" w14:textId="77777777" w:rsidR="009675CA" w:rsidRPr="00374ABD" w:rsidRDefault="009675CA" w:rsidP="00AF52E6">
            <w:pPr>
              <w:spacing w:line="240" w:lineRule="auto"/>
              <w:rPr>
                <w:rFonts w:cstheme="minorHAnsi"/>
                <w:sz w:val="16"/>
                <w:szCs w:val="16"/>
              </w:rPr>
            </w:pPr>
            <w:r w:rsidRPr="00374ABD">
              <w:rPr>
                <w:rFonts w:cstheme="minorHAnsi"/>
                <w:sz w:val="16"/>
                <w:szCs w:val="16"/>
              </w:rPr>
              <w:t xml:space="preserve">These options have been very thoroughly evaluated using an appropriate variety of theoretical and practical approaches, with due consideration given to the potential impact of each on stakeholders in the short, medium and long term. The preferred course of action(s) </w:t>
            </w:r>
            <w:proofErr w:type="gramStart"/>
            <w:r w:rsidRPr="00374ABD">
              <w:rPr>
                <w:rFonts w:cstheme="minorHAnsi"/>
                <w:sz w:val="16"/>
                <w:szCs w:val="16"/>
              </w:rPr>
              <w:t>are</w:t>
            </w:r>
            <w:proofErr w:type="gramEnd"/>
            <w:r w:rsidRPr="00374ABD">
              <w:rPr>
                <w:rFonts w:cstheme="minorHAnsi"/>
                <w:sz w:val="16"/>
                <w:szCs w:val="16"/>
              </w:rPr>
              <w:t xml:space="preserve"> prioritised, well presented and justified showing an exceptional understanding of the case situation the context and the theory.</w:t>
            </w:r>
          </w:p>
          <w:p w14:paraId="155922F6" w14:textId="77777777" w:rsidR="009675CA" w:rsidRPr="00374ABD" w:rsidRDefault="009675CA" w:rsidP="00AF52E6">
            <w:pPr>
              <w:spacing w:line="240" w:lineRule="auto"/>
              <w:rPr>
                <w:rFonts w:cstheme="minorHAnsi"/>
                <w:color w:val="7030A0"/>
                <w:sz w:val="16"/>
                <w:szCs w:val="16"/>
              </w:rPr>
            </w:pPr>
            <w:r w:rsidRPr="00374ABD">
              <w:rPr>
                <w:rFonts w:cstheme="minorHAnsi"/>
                <w:sz w:val="16"/>
                <w:szCs w:val="16"/>
              </w:rPr>
              <w:t>Clear, well presented and practical, implementable recommendation offered.</w:t>
            </w:r>
          </w:p>
        </w:tc>
        <w:tc>
          <w:tcPr>
            <w:tcW w:w="1363" w:type="dxa"/>
          </w:tcPr>
          <w:p w14:paraId="179EFD81"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A number of relevant, very well thought through options have been </w:t>
            </w:r>
            <w:r w:rsidRPr="00374ABD">
              <w:rPr>
                <w:rFonts w:cstheme="minorHAnsi"/>
                <w:sz w:val="16"/>
                <w:szCs w:val="16"/>
              </w:rPr>
              <w:lastRenderedPageBreak/>
              <w:t>developed and well justified.</w:t>
            </w:r>
          </w:p>
          <w:p w14:paraId="496FF1F0" w14:textId="77777777" w:rsidR="009675CA" w:rsidRPr="00374ABD" w:rsidRDefault="009675CA" w:rsidP="00AF52E6">
            <w:pPr>
              <w:spacing w:line="240" w:lineRule="auto"/>
              <w:rPr>
                <w:rFonts w:cstheme="minorHAnsi"/>
                <w:sz w:val="16"/>
                <w:szCs w:val="16"/>
              </w:rPr>
            </w:pPr>
            <w:r w:rsidRPr="00374ABD">
              <w:rPr>
                <w:rFonts w:cstheme="minorHAnsi"/>
                <w:sz w:val="16"/>
                <w:szCs w:val="16"/>
              </w:rPr>
              <w:t xml:space="preserve">These options have been thoroughly evaluated using an appropriate variety of theoretical and practical approaches, with due consideration given to the potential impact of each on stakeholders in the short, medium and long term. The preferred course of action(s) </w:t>
            </w:r>
            <w:proofErr w:type="gramStart"/>
            <w:r w:rsidRPr="00374ABD">
              <w:rPr>
                <w:rFonts w:cstheme="minorHAnsi"/>
                <w:sz w:val="16"/>
                <w:szCs w:val="16"/>
              </w:rPr>
              <w:t>are</w:t>
            </w:r>
            <w:proofErr w:type="gramEnd"/>
            <w:r w:rsidRPr="00374ABD">
              <w:rPr>
                <w:rFonts w:cstheme="minorHAnsi"/>
                <w:sz w:val="16"/>
                <w:szCs w:val="16"/>
              </w:rPr>
              <w:t xml:space="preserve"> prioritised, well presented and justified showing an outstanding level of understanding of the case situation the context and the theory.</w:t>
            </w:r>
          </w:p>
          <w:p w14:paraId="66A1673E" w14:textId="77777777" w:rsidR="009675CA" w:rsidRPr="00374ABD" w:rsidRDefault="009675CA" w:rsidP="00AF52E6">
            <w:pPr>
              <w:spacing w:line="240" w:lineRule="auto"/>
              <w:rPr>
                <w:rFonts w:cstheme="minorHAnsi"/>
                <w:color w:val="7030A0"/>
                <w:sz w:val="16"/>
                <w:szCs w:val="16"/>
              </w:rPr>
            </w:pPr>
            <w:r w:rsidRPr="00374ABD">
              <w:rPr>
                <w:rFonts w:cstheme="minorHAnsi"/>
                <w:sz w:val="16"/>
                <w:szCs w:val="16"/>
              </w:rPr>
              <w:t xml:space="preserve">Clear, well presented and practical, implementable </w:t>
            </w:r>
            <w:r w:rsidRPr="00374ABD">
              <w:rPr>
                <w:rFonts w:cstheme="minorHAnsi"/>
                <w:sz w:val="16"/>
                <w:szCs w:val="16"/>
              </w:rPr>
              <w:lastRenderedPageBreak/>
              <w:t>recommendation offered.</w:t>
            </w:r>
          </w:p>
        </w:tc>
        <w:tc>
          <w:tcPr>
            <w:tcW w:w="1363" w:type="dxa"/>
          </w:tcPr>
          <w:p w14:paraId="5902944E"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A number of relevant, well thought through options have been developed and justified.</w:t>
            </w:r>
          </w:p>
          <w:p w14:paraId="53006BEC"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These options have been very well evaluated using an appropriate variety of theoretical and practical approaches, with due consideration given to the potential impact of each on stakeholders in the short, medium and long term. The preferred course of action(s) </w:t>
            </w:r>
            <w:proofErr w:type="gramStart"/>
            <w:r w:rsidRPr="00374ABD">
              <w:rPr>
                <w:rFonts w:cstheme="minorHAnsi"/>
                <w:sz w:val="16"/>
                <w:szCs w:val="16"/>
              </w:rPr>
              <w:t>are</w:t>
            </w:r>
            <w:proofErr w:type="gramEnd"/>
            <w:r w:rsidRPr="00374ABD">
              <w:rPr>
                <w:rFonts w:cstheme="minorHAnsi"/>
                <w:sz w:val="16"/>
                <w:szCs w:val="16"/>
              </w:rPr>
              <w:t xml:space="preserve"> prioritised, well presented and justified showing a significant level of understanding of the case situation the context and the theory.</w:t>
            </w:r>
          </w:p>
          <w:p w14:paraId="523912AD" w14:textId="77777777" w:rsidR="009675CA" w:rsidRPr="00374ABD" w:rsidRDefault="009675CA" w:rsidP="00AF52E6">
            <w:pPr>
              <w:spacing w:line="240" w:lineRule="auto"/>
              <w:rPr>
                <w:rFonts w:cstheme="minorHAnsi"/>
                <w:color w:val="7030A0"/>
                <w:sz w:val="16"/>
                <w:szCs w:val="16"/>
              </w:rPr>
            </w:pPr>
            <w:r w:rsidRPr="00374ABD">
              <w:rPr>
                <w:rFonts w:cstheme="minorHAnsi"/>
                <w:sz w:val="16"/>
                <w:szCs w:val="16"/>
              </w:rPr>
              <w:t>Clear, well presented and practical, recommendation offered.</w:t>
            </w:r>
          </w:p>
        </w:tc>
        <w:tc>
          <w:tcPr>
            <w:tcW w:w="1363" w:type="dxa"/>
          </w:tcPr>
          <w:p w14:paraId="728E5DCC"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A number of relevant, well considered options have been developed and justified.</w:t>
            </w:r>
          </w:p>
          <w:p w14:paraId="5AB14AFA"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These options have been well evaluated using an appropriate variety of theoretical and practical approaches, with due consideration given to the potential impact of each on stakeholders in the short, and long term. The preferred course of action(s) </w:t>
            </w:r>
            <w:proofErr w:type="gramStart"/>
            <w:r w:rsidRPr="00374ABD">
              <w:rPr>
                <w:rFonts w:cstheme="minorHAnsi"/>
                <w:sz w:val="16"/>
                <w:szCs w:val="16"/>
              </w:rPr>
              <w:t>are</w:t>
            </w:r>
            <w:proofErr w:type="gramEnd"/>
            <w:r w:rsidRPr="00374ABD">
              <w:rPr>
                <w:rFonts w:cstheme="minorHAnsi"/>
                <w:sz w:val="16"/>
                <w:szCs w:val="16"/>
              </w:rPr>
              <w:t xml:space="preserve"> prioritised, well presented and justified showing a good level of understanding of the case situation the context and the theory.</w:t>
            </w:r>
          </w:p>
          <w:p w14:paraId="5E963A00" w14:textId="77777777" w:rsidR="009675CA" w:rsidRPr="00374ABD" w:rsidRDefault="009675CA" w:rsidP="00AF52E6">
            <w:pPr>
              <w:spacing w:line="240" w:lineRule="auto"/>
              <w:rPr>
                <w:rFonts w:cstheme="minorHAnsi"/>
                <w:color w:val="7030A0"/>
                <w:sz w:val="16"/>
                <w:szCs w:val="16"/>
              </w:rPr>
            </w:pPr>
            <w:proofErr w:type="spellStart"/>
            <w:r w:rsidRPr="00374ABD">
              <w:rPr>
                <w:rFonts w:cstheme="minorHAnsi"/>
                <w:sz w:val="16"/>
                <w:szCs w:val="16"/>
              </w:rPr>
              <w:t>Well presented</w:t>
            </w:r>
            <w:proofErr w:type="spellEnd"/>
            <w:r w:rsidRPr="00374ABD">
              <w:rPr>
                <w:rFonts w:cstheme="minorHAnsi"/>
                <w:sz w:val="16"/>
                <w:szCs w:val="16"/>
              </w:rPr>
              <w:t xml:space="preserve"> and practical, recommendation offered.</w:t>
            </w:r>
          </w:p>
        </w:tc>
        <w:tc>
          <w:tcPr>
            <w:tcW w:w="1363" w:type="dxa"/>
          </w:tcPr>
          <w:p w14:paraId="443C0264"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A number of relevant and considered options have been developed </w:t>
            </w:r>
            <w:r w:rsidRPr="00374ABD">
              <w:rPr>
                <w:rFonts w:cstheme="minorHAnsi"/>
                <w:sz w:val="16"/>
                <w:szCs w:val="16"/>
              </w:rPr>
              <w:lastRenderedPageBreak/>
              <w:t>and reasonably well justified.</w:t>
            </w:r>
          </w:p>
          <w:p w14:paraId="4D34A1DA" w14:textId="77777777" w:rsidR="009675CA" w:rsidRPr="00374ABD" w:rsidRDefault="009675CA" w:rsidP="00AF52E6">
            <w:pPr>
              <w:spacing w:line="240" w:lineRule="auto"/>
              <w:rPr>
                <w:rFonts w:cstheme="minorHAnsi"/>
                <w:sz w:val="16"/>
                <w:szCs w:val="16"/>
              </w:rPr>
            </w:pPr>
            <w:r w:rsidRPr="00374ABD">
              <w:rPr>
                <w:rFonts w:cstheme="minorHAnsi"/>
                <w:sz w:val="16"/>
                <w:szCs w:val="16"/>
              </w:rPr>
              <w:t>These options have been evaluated using an appropriate variety of theoretical and practical approaches, with due consideration given to the potential impact of each on stakeholders in the short, and long term. The preferred course of action is well presented and justified showing some clear understanding of the case situation the context and the theory.</w:t>
            </w:r>
          </w:p>
          <w:p w14:paraId="7731F4C5" w14:textId="77777777" w:rsidR="009675CA" w:rsidRPr="00374ABD" w:rsidRDefault="009675CA" w:rsidP="00AF52E6">
            <w:pPr>
              <w:spacing w:line="240" w:lineRule="auto"/>
              <w:rPr>
                <w:rFonts w:cstheme="minorHAnsi"/>
                <w:color w:val="7030A0"/>
                <w:sz w:val="16"/>
                <w:szCs w:val="16"/>
              </w:rPr>
            </w:pPr>
            <w:r w:rsidRPr="00374ABD">
              <w:rPr>
                <w:rFonts w:cstheme="minorHAnsi"/>
                <w:sz w:val="16"/>
                <w:szCs w:val="16"/>
              </w:rPr>
              <w:t>Recommendations have been articulated.</w:t>
            </w:r>
          </w:p>
        </w:tc>
        <w:tc>
          <w:tcPr>
            <w:tcW w:w="1363" w:type="dxa"/>
          </w:tcPr>
          <w:p w14:paraId="52881BD5" w14:textId="77777777" w:rsidR="009675CA" w:rsidRPr="00374ABD" w:rsidRDefault="009675CA" w:rsidP="00AF52E6">
            <w:pPr>
              <w:spacing w:line="240" w:lineRule="auto"/>
              <w:rPr>
                <w:rFonts w:cstheme="minorHAnsi"/>
                <w:sz w:val="16"/>
                <w:szCs w:val="16"/>
              </w:rPr>
            </w:pPr>
            <w:r w:rsidRPr="00374ABD">
              <w:rPr>
                <w:rFonts w:cstheme="minorHAnsi"/>
                <w:sz w:val="16"/>
                <w:szCs w:val="16"/>
              </w:rPr>
              <w:lastRenderedPageBreak/>
              <w:t xml:space="preserve">At least two relevant options have been developed and there is some </w:t>
            </w:r>
            <w:r w:rsidRPr="00374ABD">
              <w:rPr>
                <w:rFonts w:cstheme="minorHAnsi"/>
                <w:sz w:val="16"/>
                <w:szCs w:val="16"/>
              </w:rPr>
              <w:lastRenderedPageBreak/>
              <w:t>justification for each.</w:t>
            </w:r>
          </w:p>
          <w:p w14:paraId="4AA0945E"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t>These options have been evaluated using an appropriate variety of theoretical and practical approaches, with due consideration given to the potential impact of each on stakeholders in at least the short term. The preferred course of action is reasonably presented as a recommendation and justified showing some basic understanding of the case situation the context and the theory.</w:t>
            </w:r>
          </w:p>
          <w:p w14:paraId="0D68B9C3" w14:textId="77777777" w:rsidR="009675CA" w:rsidRPr="00374ABD" w:rsidRDefault="009675CA" w:rsidP="00AF52E6">
            <w:pPr>
              <w:spacing w:before="60" w:line="240" w:lineRule="auto"/>
              <w:rPr>
                <w:rFonts w:cstheme="minorHAnsi"/>
                <w:color w:val="7030A0"/>
                <w:sz w:val="16"/>
                <w:szCs w:val="16"/>
              </w:rPr>
            </w:pPr>
          </w:p>
        </w:tc>
        <w:tc>
          <w:tcPr>
            <w:tcW w:w="1334" w:type="dxa"/>
          </w:tcPr>
          <w:p w14:paraId="05AB18A1"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lastRenderedPageBreak/>
              <w:t xml:space="preserve">Options are limited and may not be relevant or justified. These options have been evaluated using </w:t>
            </w:r>
            <w:r w:rsidRPr="00374ABD">
              <w:rPr>
                <w:rFonts w:cstheme="minorHAnsi"/>
                <w:sz w:val="16"/>
                <w:szCs w:val="16"/>
              </w:rPr>
              <w:lastRenderedPageBreak/>
              <w:t>a limited selection of approaches, which may not be relevant. Little or no consideration given to the potential impact on stakeholders. The preferred course of action is not well justified and there is a limited understanding shown of the case study and the theory.</w:t>
            </w:r>
          </w:p>
          <w:p w14:paraId="0FDC811A" w14:textId="77777777" w:rsidR="009675CA" w:rsidRPr="00374ABD" w:rsidRDefault="009675CA" w:rsidP="00AF52E6">
            <w:pPr>
              <w:spacing w:before="60" w:line="240" w:lineRule="auto"/>
              <w:rPr>
                <w:rFonts w:cstheme="minorHAnsi"/>
                <w:color w:val="7030A0"/>
                <w:sz w:val="16"/>
                <w:szCs w:val="16"/>
              </w:rPr>
            </w:pPr>
            <w:r w:rsidRPr="00374ABD">
              <w:rPr>
                <w:rFonts w:cstheme="minorHAnsi"/>
                <w:sz w:val="16"/>
                <w:szCs w:val="16"/>
              </w:rPr>
              <w:t>No clear recommendation identified.</w:t>
            </w:r>
          </w:p>
        </w:tc>
        <w:tc>
          <w:tcPr>
            <w:tcW w:w="1334" w:type="dxa"/>
          </w:tcPr>
          <w:p w14:paraId="19518728"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lastRenderedPageBreak/>
              <w:t xml:space="preserve">Options are not relevant or justified and have not been evaluated using relevant approaches. </w:t>
            </w:r>
            <w:r w:rsidRPr="00374ABD">
              <w:rPr>
                <w:rFonts w:cstheme="minorHAnsi"/>
                <w:sz w:val="16"/>
                <w:szCs w:val="16"/>
              </w:rPr>
              <w:lastRenderedPageBreak/>
              <w:t>There is no consideration of stakeholders and very limited or no understanding shown of the case study and the theory.</w:t>
            </w:r>
          </w:p>
          <w:p w14:paraId="67BAD2A9"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t>No recommendation evident.</w:t>
            </w:r>
          </w:p>
        </w:tc>
        <w:tc>
          <w:tcPr>
            <w:tcW w:w="1334" w:type="dxa"/>
          </w:tcPr>
          <w:p w14:paraId="05308207"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lastRenderedPageBreak/>
              <w:t xml:space="preserve">No relevant options have been identified or evaluated. </w:t>
            </w:r>
          </w:p>
          <w:p w14:paraId="30F8F7D9"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t xml:space="preserve">No evidence of understanding </w:t>
            </w:r>
            <w:r w:rsidRPr="00374ABD">
              <w:rPr>
                <w:rFonts w:cstheme="minorHAnsi"/>
                <w:sz w:val="16"/>
                <w:szCs w:val="16"/>
              </w:rPr>
              <w:lastRenderedPageBreak/>
              <w:t>the case study or the theory and no recommendations identified.</w:t>
            </w:r>
          </w:p>
        </w:tc>
      </w:tr>
      <w:tr w:rsidR="009675CA" w:rsidRPr="00304E17" w14:paraId="5E311243" w14:textId="77777777" w:rsidTr="00AF52E6">
        <w:trPr>
          <w:trHeight w:val="354"/>
        </w:trPr>
        <w:tc>
          <w:tcPr>
            <w:tcW w:w="1277" w:type="dxa"/>
            <w:tcMar>
              <w:left w:w="51" w:type="dxa"/>
              <w:right w:w="51" w:type="dxa"/>
            </w:tcMar>
          </w:tcPr>
          <w:p w14:paraId="3EA78CF9" w14:textId="77777777" w:rsidR="009675CA" w:rsidRPr="00061EB8" w:rsidRDefault="009675CA" w:rsidP="00AF52E6">
            <w:pPr>
              <w:rPr>
                <w:rFonts w:cstheme="minorHAnsi"/>
                <w:sz w:val="16"/>
                <w:szCs w:val="16"/>
              </w:rPr>
            </w:pPr>
            <w:r w:rsidRPr="00061EB8">
              <w:rPr>
                <w:rFonts w:cstheme="minorHAnsi"/>
                <w:sz w:val="16"/>
                <w:szCs w:val="16"/>
              </w:rPr>
              <w:lastRenderedPageBreak/>
              <w:t>Academic skills and competences</w:t>
            </w:r>
          </w:p>
          <w:p w14:paraId="3CD7EFD1" w14:textId="77777777" w:rsidR="009675CA" w:rsidRDefault="009675CA" w:rsidP="00AF52E6">
            <w:pPr>
              <w:rPr>
                <w:rFonts w:cstheme="minorHAnsi"/>
                <w:sz w:val="16"/>
                <w:szCs w:val="16"/>
              </w:rPr>
            </w:pPr>
            <w:r w:rsidRPr="00061EB8">
              <w:rPr>
                <w:rFonts w:cstheme="minorHAnsi"/>
                <w:sz w:val="16"/>
                <w:szCs w:val="16"/>
              </w:rPr>
              <w:t>Style and presentation, referencing and correctly formatted bibliography</w:t>
            </w:r>
          </w:p>
          <w:p w14:paraId="43180A14" w14:textId="77777777" w:rsidR="009675CA" w:rsidRPr="00061EB8" w:rsidRDefault="009675CA" w:rsidP="00AF52E6">
            <w:pPr>
              <w:rPr>
                <w:rFonts w:cstheme="minorHAnsi"/>
                <w:sz w:val="16"/>
                <w:szCs w:val="16"/>
              </w:rPr>
            </w:pPr>
            <w:r>
              <w:rPr>
                <w:rFonts w:cstheme="minorHAnsi"/>
                <w:sz w:val="16"/>
                <w:szCs w:val="16"/>
              </w:rPr>
              <w:t>10%</w:t>
            </w:r>
          </w:p>
        </w:tc>
        <w:tc>
          <w:tcPr>
            <w:tcW w:w="893" w:type="dxa"/>
          </w:tcPr>
          <w:p w14:paraId="0C47835A" w14:textId="77777777" w:rsidR="009675CA" w:rsidRPr="00374ABD" w:rsidRDefault="009675CA" w:rsidP="00AF52E6">
            <w:pPr>
              <w:spacing w:before="60" w:line="240" w:lineRule="auto"/>
              <w:rPr>
                <w:rFonts w:cstheme="minorHAnsi"/>
                <w:sz w:val="16"/>
                <w:szCs w:val="16"/>
              </w:rPr>
            </w:pPr>
            <w:r w:rsidRPr="00374ABD">
              <w:rPr>
                <w:rFonts w:cstheme="minorHAnsi"/>
                <w:sz w:val="16"/>
                <w:szCs w:val="16"/>
              </w:rPr>
              <w:t>Opportunity to demonstrate academic skills &amp; competencies.</w:t>
            </w:r>
          </w:p>
        </w:tc>
        <w:tc>
          <w:tcPr>
            <w:tcW w:w="1363" w:type="dxa"/>
          </w:tcPr>
          <w:p w14:paraId="2E86BE42"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Exemplary structure and presentation with precise and subtle use of language expressing a high degree of thought with clarity and precision. Writing is critically analytical.</w:t>
            </w:r>
          </w:p>
          <w:p w14:paraId="023DA40D"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Exemplary Harvard referencing of a very good range of sources, and a well formatted and relevant bibliography. Significantly more than 20 relevant sources. Written to a standard that can be used as an exemplar.</w:t>
            </w:r>
          </w:p>
        </w:tc>
        <w:tc>
          <w:tcPr>
            <w:tcW w:w="1363" w:type="dxa"/>
          </w:tcPr>
          <w:p w14:paraId="11CB316F"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Outstanding structure and presentation with clear and subtle use of language expressing a high degree of thought with clarity and precision. Writing is critically analytical.</w:t>
            </w:r>
          </w:p>
          <w:p w14:paraId="3B343755"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Excellent Harvard referencing of a very good range of sources, and a well formatted and relevant bibliography. Significantly more than 20 relevant sources.</w:t>
            </w:r>
          </w:p>
          <w:p w14:paraId="5D3B97B6"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Written to a standard that can be used as an exemplar.</w:t>
            </w:r>
          </w:p>
        </w:tc>
        <w:tc>
          <w:tcPr>
            <w:tcW w:w="1363" w:type="dxa"/>
          </w:tcPr>
          <w:p w14:paraId="5238072B"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Excellent structure and presentation clear and appropriate use of language expressing a high degree of thought with clarity and precision which furthers and enhances the argument. Writing is critically analytical.</w:t>
            </w:r>
          </w:p>
          <w:p w14:paraId="4A77E598"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Excellent Harvard referencing of a very good range of sources, and a well formatted and relevant bibliography.</w:t>
            </w:r>
          </w:p>
          <w:p w14:paraId="74AFE46A"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More than 20 relevant sources.</w:t>
            </w:r>
          </w:p>
          <w:p w14:paraId="1ADA9B70" w14:textId="77777777" w:rsidR="009675CA" w:rsidRPr="00374ABD" w:rsidRDefault="009675CA" w:rsidP="00AF52E6">
            <w:pPr>
              <w:pStyle w:val="NoSpacing"/>
              <w:rPr>
                <w:rFonts w:asciiTheme="minorHAnsi" w:hAnsiTheme="minorHAnsi" w:cstheme="minorHAnsi"/>
                <w:sz w:val="16"/>
                <w:szCs w:val="16"/>
              </w:rPr>
            </w:pPr>
          </w:p>
        </w:tc>
        <w:tc>
          <w:tcPr>
            <w:tcW w:w="1363" w:type="dxa"/>
          </w:tcPr>
          <w:p w14:paraId="4F89E4F0"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Very good structure and presentation with clear and appropriate use of language allowing a complex argument to be easily understood and followed. Some evidence of critically analytical writing.</w:t>
            </w:r>
          </w:p>
          <w:p w14:paraId="7820AF70"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Very good Harvard referencing of a good range of sources, and a well formatted and relevant bibliography. More than 20 relevant sources.</w:t>
            </w:r>
          </w:p>
        </w:tc>
        <w:tc>
          <w:tcPr>
            <w:tcW w:w="1363" w:type="dxa"/>
          </w:tcPr>
          <w:p w14:paraId="18F75D3E"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Good structure and presentation with generally clear use of language sufficient for arguments to be readily understood and followed. Writing may be descriptive.</w:t>
            </w:r>
          </w:p>
          <w:p w14:paraId="64C0C93F"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Good Harvard referencing of a range of sources, and a well formatted and relevant bibliography.</w:t>
            </w:r>
          </w:p>
          <w:p w14:paraId="52F558CB" w14:textId="77777777" w:rsidR="009675CA" w:rsidRPr="00374ABD" w:rsidRDefault="009675CA" w:rsidP="00AF52E6">
            <w:pPr>
              <w:pStyle w:val="NoSpacing"/>
              <w:rPr>
                <w:rFonts w:asciiTheme="minorHAnsi" w:hAnsiTheme="minorHAnsi" w:cstheme="minorHAnsi"/>
                <w:sz w:val="16"/>
                <w:szCs w:val="16"/>
              </w:rPr>
            </w:pPr>
            <w:r w:rsidRPr="00374ABD">
              <w:rPr>
                <w:rFonts w:asciiTheme="minorHAnsi" w:hAnsiTheme="minorHAnsi" w:cstheme="minorHAnsi"/>
                <w:sz w:val="16"/>
                <w:szCs w:val="16"/>
              </w:rPr>
              <w:t>At least 20 relevant sources.</w:t>
            </w:r>
          </w:p>
        </w:tc>
        <w:tc>
          <w:tcPr>
            <w:tcW w:w="1363" w:type="dxa"/>
          </w:tcPr>
          <w:p w14:paraId="295C3498"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 xml:space="preserve">Adequate structure and presentation but may contain inconsistencies, errors or omissions. Generally understandable use of language but there are errors in expression affecting overall clarity. Descriptive writing. Adequate Harvard referencing of about 20 sources, and a reasonably well formatted and relevant bibliography. </w:t>
            </w:r>
          </w:p>
        </w:tc>
        <w:tc>
          <w:tcPr>
            <w:tcW w:w="1334" w:type="dxa"/>
          </w:tcPr>
          <w:p w14:paraId="515A84AF"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 xml:space="preserve">Poor structure and presentation and likely to contain inconsistencies, errors or omissions. Poor use of language and significant errors in expression affecting overall clarity. </w:t>
            </w:r>
          </w:p>
          <w:p w14:paraId="18A102C5"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Descriptive writing.</w:t>
            </w:r>
          </w:p>
          <w:p w14:paraId="73F40732"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Poor Harvard referencing and insufficient sources used.</w:t>
            </w:r>
          </w:p>
        </w:tc>
        <w:tc>
          <w:tcPr>
            <w:tcW w:w="1334" w:type="dxa"/>
          </w:tcPr>
          <w:p w14:paraId="73C4FBE0"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Very poor structure and presentation and likely to contain significant inconsistencies, errors or omissions. Poor or inappropriate use of language and significant errors in expression affecting overall clarity. Descriptive writing.</w:t>
            </w:r>
          </w:p>
          <w:p w14:paraId="66FFC42C"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Poor referencing and insufficient sources used.</w:t>
            </w:r>
          </w:p>
        </w:tc>
        <w:tc>
          <w:tcPr>
            <w:tcW w:w="1334" w:type="dxa"/>
          </w:tcPr>
          <w:p w14:paraId="7D15B94D"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Little or no structure and the report is likely to contain many inconsistencies, errors or omissions. Very poor and inappropriate use of language and significant errors in expression affecting overall clarity. Descriptive writing.</w:t>
            </w:r>
          </w:p>
          <w:p w14:paraId="4572BFB3" w14:textId="77777777" w:rsidR="009675CA" w:rsidRPr="00374ABD" w:rsidRDefault="009675CA" w:rsidP="00AF52E6">
            <w:pPr>
              <w:spacing w:before="60" w:after="60" w:line="240" w:lineRule="auto"/>
              <w:rPr>
                <w:rFonts w:cstheme="minorHAnsi"/>
                <w:sz w:val="16"/>
                <w:szCs w:val="16"/>
              </w:rPr>
            </w:pPr>
            <w:r w:rsidRPr="00374ABD">
              <w:rPr>
                <w:rFonts w:cstheme="minorHAnsi"/>
                <w:sz w:val="16"/>
                <w:szCs w:val="16"/>
              </w:rPr>
              <w:t>Poor or no referencing and insufficient sources used.</w:t>
            </w:r>
          </w:p>
        </w:tc>
      </w:tr>
    </w:tbl>
    <w:p w14:paraId="1EFCC3A8" w14:textId="21ACF3F8" w:rsidR="009675CA" w:rsidRDefault="009675CA">
      <w:r>
        <w:br w:type="page"/>
      </w:r>
    </w:p>
    <w:p w14:paraId="036EFB81" w14:textId="77777777" w:rsidR="009675CA" w:rsidRDefault="009675CA"/>
    <w:sectPr w:rsidR="009675CA" w:rsidSect="00967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CF16" w14:textId="77777777" w:rsidR="00045ABC" w:rsidRDefault="00045ABC" w:rsidP="00B15F02">
      <w:pPr>
        <w:spacing w:after="0" w:line="240" w:lineRule="auto"/>
      </w:pPr>
      <w:r>
        <w:separator/>
      </w:r>
    </w:p>
  </w:endnote>
  <w:endnote w:type="continuationSeparator" w:id="0">
    <w:p w14:paraId="55C56D7E" w14:textId="77777777" w:rsidR="00045ABC" w:rsidRDefault="00045ABC" w:rsidP="00B1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85481"/>
      <w:docPartObj>
        <w:docPartGallery w:val="Page Numbers (Bottom of Page)"/>
        <w:docPartUnique/>
      </w:docPartObj>
    </w:sdtPr>
    <w:sdtEndPr/>
    <w:sdtContent>
      <w:p w14:paraId="446482E7" w14:textId="77777777" w:rsidR="00165FAF" w:rsidRDefault="00165FAF">
        <w:pPr>
          <w:pStyle w:val="Footer"/>
          <w:jc w:val="center"/>
        </w:pPr>
        <w:r>
          <w:rPr>
            <w:noProof/>
          </w:rPr>
          <w:fldChar w:fldCharType="begin"/>
        </w:r>
        <w:r>
          <w:rPr>
            <w:noProof/>
          </w:rPr>
          <w:instrText xml:space="preserve"> PAGE   \* MERGEFORMAT </w:instrText>
        </w:r>
        <w:r>
          <w:rPr>
            <w:noProof/>
          </w:rPr>
          <w:fldChar w:fldCharType="separate"/>
        </w:r>
        <w:r w:rsidR="006F5A92">
          <w:rPr>
            <w:noProof/>
          </w:rPr>
          <w:t>2</w:t>
        </w:r>
        <w:r>
          <w:rPr>
            <w:noProof/>
          </w:rPr>
          <w:fldChar w:fldCharType="end"/>
        </w:r>
      </w:p>
    </w:sdtContent>
  </w:sdt>
  <w:p w14:paraId="5EFEAFE2" w14:textId="77777777" w:rsidR="00165FAF" w:rsidRDefault="0016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9D8C" w14:textId="77777777" w:rsidR="00045ABC" w:rsidRDefault="00045ABC" w:rsidP="00B15F02">
      <w:pPr>
        <w:spacing w:after="0" w:line="240" w:lineRule="auto"/>
      </w:pPr>
      <w:r>
        <w:separator/>
      </w:r>
    </w:p>
  </w:footnote>
  <w:footnote w:type="continuationSeparator" w:id="0">
    <w:p w14:paraId="761B67F3" w14:textId="77777777" w:rsidR="00045ABC" w:rsidRDefault="00045ABC" w:rsidP="00B1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FCD1" w14:textId="77777777" w:rsidR="00165FAF" w:rsidRDefault="00165FAF">
    <w:pPr>
      <w:pStyle w:val="Header"/>
    </w:pPr>
  </w:p>
  <w:p w14:paraId="491D9359" w14:textId="77777777" w:rsidR="00165FAF" w:rsidRDefault="0016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7103"/>
    <w:multiLevelType w:val="hybridMultilevel"/>
    <w:tmpl w:val="9F78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B447F"/>
    <w:multiLevelType w:val="hybridMultilevel"/>
    <w:tmpl w:val="30FEC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A6"/>
    <w:multiLevelType w:val="hybridMultilevel"/>
    <w:tmpl w:val="F102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747E8"/>
    <w:multiLevelType w:val="hybridMultilevel"/>
    <w:tmpl w:val="8B6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A8"/>
    <w:rsid w:val="0000274D"/>
    <w:rsid w:val="00002B53"/>
    <w:rsid w:val="00003208"/>
    <w:rsid w:val="000038AC"/>
    <w:rsid w:val="000077C7"/>
    <w:rsid w:val="00024756"/>
    <w:rsid w:val="000307CC"/>
    <w:rsid w:val="00031157"/>
    <w:rsid w:val="00036749"/>
    <w:rsid w:val="00045ABC"/>
    <w:rsid w:val="000B6247"/>
    <w:rsid w:val="000C0AB4"/>
    <w:rsid w:val="000C75B5"/>
    <w:rsid w:val="000E68A6"/>
    <w:rsid w:val="000F243D"/>
    <w:rsid w:val="001079A2"/>
    <w:rsid w:val="00146CF8"/>
    <w:rsid w:val="001502B5"/>
    <w:rsid w:val="00165FAF"/>
    <w:rsid w:val="001808C3"/>
    <w:rsid w:val="001A0270"/>
    <w:rsid w:val="001A21FC"/>
    <w:rsid w:val="001A446F"/>
    <w:rsid w:val="001F2BE1"/>
    <w:rsid w:val="00201738"/>
    <w:rsid w:val="00204A60"/>
    <w:rsid w:val="0021460F"/>
    <w:rsid w:val="00230CBA"/>
    <w:rsid w:val="002331C6"/>
    <w:rsid w:val="00237570"/>
    <w:rsid w:val="00250107"/>
    <w:rsid w:val="00256DF9"/>
    <w:rsid w:val="00273322"/>
    <w:rsid w:val="002777A7"/>
    <w:rsid w:val="00277CEC"/>
    <w:rsid w:val="00290FB6"/>
    <w:rsid w:val="002B118C"/>
    <w:rsid w:val="002B6E76"/>
    <w:rsid w:val="002D55A7"/>
    <w:rsid w:val="002D7503"/>
    <w:rsid w:val="002F5E84"/>
    <w:rsid w:val="0030663C"/>
    <w:rsid w:val="00306B3F"/>
    <w:rsid w:val="00330883"/>
    <w:rsid w:val="00336A95"/>
    <w:rsid w:val="00355515"/>
    <w:rsid w:val="003636A6"/>
    <w:rsid w:val="003840B5"/>
    <w:rsid w:val="003931E3"/>
    <w:rsid w:val="003A1579"/>
    <w:rsid w:val="003A1FB3"/>
    <w:rsid w:val="003A7F4F"/>
    <w:rsid w:val="003D0046"/>
    <w:rsid w:val="003E550A"/>
    <w:rsid w:val="003F18E2"/>
    <w:rsid w:val="00417EB0"/>
    <w:rsid w:val="004835F2"/>
    <w:rsid w:val="00495FFE"/>
    <w:rsid w:val="00497A1E"/>
    <w:rsid w:val="004A59BA"/>
    <w:rsid w:val="004A637E"/>
    <w:rsid w:val="004C2310"/>
    <w:rsid w:val="004F7F7C"/>
    <w:rsid w:val="00502974"/>
    <w:rsid w:val="00514FCF"/>
    <w:rsid w:val="005344FC"/>
    <w:rsid w:val="00535726"/>
    <w:rsid w:val="00555FA3"/>
    <w:rsid w:val="0055613D"/>
    <w:rsid w:val="005B7DCE"/>
    <w:rsid w:val="005D2659"/>
    <w:rsid w:val="005F4ADF"/>
    <w:rsid w:val="00610F26"/>
    <w:rsid w:val="006A3945"/>
    <w:rsid w:val="006A7144"/>
    <w:rsid w:val="006A736B"/>
    <w:rsid w:val="006B494D"/>
    <w:rsid w:val="006B4F09"/>
    <w:rsid w:val="006D6C06"/>
    <w:rsid w:val="006E0058"/>
    <w:rsid w:val="006E5CEE"/>
    <w:rsid w:val="006F5A92"/>
    <w:rsid w:val="00707063"/>
    <w:rsid w:val="007354B0"/>
    <w:rsid w:val="00755DDE"/>
    <w:rsid w:val="007671FF"/>
    <w:rsid w:val="0079121B"/>
    <w:rsid w:val="00793366"/>
    <w:rsid w:val="007C4BA8"/>
    <w:rsid w:val="008161CD"/>
    <w:rsid w:val="0081708E"/>
    <w:rsid w:val="008274AD"/>
    <w:rsid w:val="00862227"/>
    <w:rsid w:val="00874495"/>
    <w:rsid w:val="00890EEC"/>
    <w:rsid w:val="00892A33"/>
    <w:rsid w:val="008D3CEF"/>
    <w:rsid w:val="00900C2A"/>
    <w:rsid w:val="0090202E"/>
    <w:rsid w:val="009022AD"/>
    <w:rsid w:val="00907DC3"/>
    <w:rsid w:val="009110FC"/>
    <w:rsid w:val="0092516F"/>
    <w:rsid w:val="00927145"/>
    <w:rsid w:val="00927203"/>
    <w:rsid w:val="00941EE7"/>
    <w:rsid w:val="00961B13"/>
    <w:rsid w:val="009675CA"/>
    <w:rsid w:val="009746D7"/>
    <w:rsid w:val="009778D1"/>
    <w:rsid w:val="00991D5E"/>
    <w:rsid w:val="00992807"/>
    <w:rsid w:val="00997E62"/>
    <w:rsid w:val="009A5459"/>
    <w:rsid w:val="009D4DF3"/>
    <w:rsid w:val="009E03D3"/>
    <w:rsid w:val="009E0A44"/>
    <w:rsid w:val="009E64CF"/>
    <w:rsid w:val="009E7B97"/>
    <w:rsid w:val="009F20C5"/>
    <w:rsid w:val="009F7A88"/>
    <w:rsid w:val="009F7ED8"/>
    <w:rsid w:val="00A15474"/>
    <w:rsid w:val="00A2563D"/>
    <w:rsid w:val="00A43CC1"/>
    <w:rsid w:val="00A471F8"/>
    <w:rsid w:val="00A56E75"/>
    <w:rsid w:val="00A57871"/>
    <w:rsid w:val="00A63F73"/>
    <w:rsid w:val="00A76BEC"/>
    <w:rsid w:val="00A81E0F"/>
    <w:rsid w:val="00AA7032"/>
    <w:rsid w:val="00AB1747"/>
    <w:rsid w:val="00AC08DE"/>
    <w:rsid w:val="00AD2B7D"/>
    <w:rsid w:val="00AD64B5"/>
    <w:rsid w:val="00AD7A8F"/>
    <w:rsid w:val="00AF1502"/>
    <w:rsid w:val="00B00387"/>
    <w:rsid w:val="00B13571"/>
    <w:rsid w:val="00B15F02"/>
    <w:rsid w:val="00B15FEF"/>
    <w:rsid w:val="00B176F1"/>
    <w:rsid w:val="00B514F8"/>
    <w:rsid w:val="00B522A6"/>
    <w:rsid w:val="00B57763"/>
    <w:rsid w:val="00B667D5"/>
    <w:rsid w:val="00B67759"/>
    <w:rsid w:val="00B70763"/>
    <w:rsid w:val="00B90C2C"/>
    <w:rsid w:val="00B96E12"/>
    <w:rsid w:val="00BC435D"/>
    <w:rsid w:val="00BC6BE2"/>
    <w:rsid w:val="00BE4793"/>
    <w:rsid w:val="00BF7D97"/>
    <w:rsid w:val="00C13879"/>
    <w:rsid w:val="00C465FC"/>
    <w:rsid w:val="00C5101C"/>
    <w:rsid w:val="00C56220"/>
    <w:rsid w:val="00C737E0"/>
    <w:rsid w:val="00C84513"/>
    <w:rsid w:val="00C93681"/>
    <w:rsid w:val="00CA0786"/>
    <w:rsid w:val="00CA39A9"/>
    <w:rsid w:val="00CC6F58"/>
    <w:rsid w:val="00CE7859"/>
    <w:rsid w:val="00CF665F"/>
    <w:rsid w:val="00D01426"/>
    <w:rsid w:val="00D140F6"/>
    <w:rsid w:val="00D23708"/>
    <w:rsid w:val="00D3471A"/>
    <w:rsid w:val="00D37B30"/>
    <w:rsid w:val="00D5363A"/>
    <w:rsid w:val="00D600EA"/>
    <w:rsid w:val="00D64D90"/>
    <w:rsid w:val="00D65D5A"/>
    <w:rsid w:val="00D662F6"/>
    <w:rsid w:val="00D676DB"/>
    <w:rsid w:val="00D85D27"/>
    <w:rsid w:val="00D8675F"/>
    <w:rsid w:val="00D9080C"/>
    <w:rsid w:val="00DD0599"/>
    <w:rsid w:val="00DD4E66"/>
    <w:rsid w:val="00DE1F07"/>
    <w:rsid w:val="00DF3F8F"/>
    <w:rsid w:val="00E074BE"/>
    <w:rsid w:val="00E16786"/>
    <w:rsid w:val="00E22988"/>
    <w:rsid w:val="00E41321"/>
    <w:rsid w:val="00E60D27"/>
    <w:rsid w:val="00E6771F"/>
    <w:rsid w:val="00E86D44"/>
    <w:rsid w:val="00E94D85"/>
    <w:rsid w:val="00E95B2C"/>
    <w:rsid w:val="00EC6AAD"/>
    <w:rsid w:val="00ED2608"/>
    <w:rsid w:val="00ED495B"/>
    <w:rsid w:val="00EF1053"/>
    <w:rsid w:val="00EF1ED1"/>
    <w:rsid w:val="00EF49AA"/>
    <w:rsid w:val="00F1006D"/>
    <w:rsid w:val="00F11064"/>
    <w:rsid w:val="00F2483B"/>
    <w:rsid w:val="00F4406F"/>
    <w:rsid w:val="00F458E1"/>
    <w:rsid w:val="00F46828"/>
    <w:rsid w:val="00F50A19"/>
    <w:rsid w:val="00F608DF"/>
    <w:rsid w:val="00F70BBC"/>
    <w:rsid w:val="00F744C4"/>
    <w:rsid w:val="00F75BB0"/>
    <w:rsid w:val="00F809A4"/>
    <w:rsid w:val="00F90F3E"/>
    <w:rsid w:val="00F97735"/>
    <w:rsid w:val="00FA44A5"/>
    <w:rsid w:val="00FA67DA"/>
    <w:rsid w:val="00FB29F4"/>
    <w:rsid w:val="00FB5416"/>
    <w:rsid w:val="00FC29FD"/>
    <w:rsid w:val="00FC3DD0"/>
    <w:rsid w:val="00FD232C"/>
    <w:rsid w:val="00FD2FF6"/>
    <w:rsid w:val="00FE58DC"/>
    <w:rsid w:val="00FF3D90"/>
    <w:rsid w:val="00FF48DF"/>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73DB"/>
  <w15:docId w15:val="{11D4CE78-A970-4AD6-A714-D4E2C27B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F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A8"/>
    <w:rPr>
      <w:rFonts w:ascii="Tahoma" w:eastAsiaTheme="minorEastAsia" w:hAnsi="Tahoma" w:cs="Tahoma"/>
      <w:sz w:val="16"/>
      <w:szCs w:val="16"/>
      <w:lang w:eastAsia="en-GB"/>
    </w:rPr>
  </w:style>
  <w:style w:type="paragraph" w:styleId="ListParagraph">
    <w:name w:val="List Paragraph"/>
    <w:basedOn w:val="Normal"/>
    <w:uiPriority w:val="34"/>
    <w:qFormat/>
    <w:rsid w:val="00FA44A5"/>
    <w:pPr>
      <w:ind w:left="720"/>
      <w:contextualSpacing/>
    </w:pPr>
  </w:style>
  <w:style w:type="table" w:styleId="TableGrid">
    <w:name w:val="Table Grid"/>
    <w:basedOn w:val="TableNormal"/>
    <w:uiPriority w:val="59"/>
    <w:rsid w:val="00B1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02"/>
    <w:rPr>
      <w:rFonts w:eastAsiaTheme="minorEastAsia"/>
      <w:lang w:eastAsia="en-GB"/>
    </w:rPr>
  </w:style>
  <w:style w:type="paragraph" w:styleId="Footer">
    <w:name w:val="footer"/>
    <w:basedOn w:val="Normal"/>
    <w:link w:val="FooterChar"/>
    <w:uiPriority w:val="99"/>
    <w:unhideWhenUsed/>
    <w:rsid w:val="00B1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02"/>
    <w:rPr>
      <w:rFonts w:eastAsiaTheme="minorEastAsia"/>
      <w:lang w:eastAsia="en-GB"/>
    </w:rPr>
  </w:style>
  <w:style w:type="character" w:styleId="Hyperlink">
    <w:name w:val="Hyperlink"/>
    <w:basedOn w:val="DefaultParagraphFont"/>
    <w:uiPriority w:val="99"/>
    <w:unhideWhenUsed/>
    <w:rsid w:val="00AC08DE"/>
    <w:rPr>
      <w:color w:val="0000FF" w:themeColor="hyperlink"/>
      <w:u w:val="single"/>
    </w:rPr>
  </w:style>
  <w:style w:type="paragraph" w:styleId="NoSpacing">
    <w:name w:val="No Spacing"/>
    <w:uiPriority w:val="1"/>
    <w:qFormat/>
    <w:rsid w:val="009675CA"/>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loworganicbrighton.co.uk/blogs/green-beauty-world/how-your-beauty-products-are-affecting-the-environment" TargetMode="External"/><Relationship Id="rId21" Type="http://schemas.openxmlformats.org/officeDocument/2006/relationships/hyperlink" Target="http://www.sustainablecosmeticssummit.com/Europe/aboutthesummit.htm" TargetMode="External"/><Relationship Id="rId42" Type="http://schemas.openxmlformats.org/officeDocument/2006/relationships/hyperlink" Target="https://www.independent.co.uk/extras/indybest/fashion-beauty/beauty/best-beauty-subscription-boxes-uk-2018-reviews-monthly-value-natural-cheap-glossybox-a6897711.html" TargetMode="External"/><Relationship Id="rId47" Type="http://schemas.openxmlformats.org/officeDocument/2006/relationships/hyperlink" Target="http://www.independent.co.uk/environment/china-plastic-import-ban-uk-recycling-landfill-options-waste-crisis-disposal-a8097166.html" TargetMode="External"/><Relationship Id="rId63" Type="http://schemas.openxmlformats.org/officeDocument/2006/relationships/hyperlink" Target="https://uk.lush.com/article/everything-you-need-know-about-recycling-our-black-pots" TargetMode="External"/><Relationship Id="rId68" Type="http://schemas.openxmlformats.org/officeDocument/2006/relationships/hyperlink" Target="https://www.gov.uk/government/uploads/system/uploads/attachment_data/file/142751/employing-older-workers.pdf" TargetMode="External"/><Relationship Id="rId2" Type="http://schemas.openxmlformats.org/officeDocument/2006/relationships/styles" Target="styles.xml"/><Relationship Id="rId16" Type="http://schemas.openxmlformats.org/officeDocument/2006/relationships/hyperlink" Target="https://www.worldwildlife.org/pages/which-everyday-products-contain-palm-oil" TargetMode="External"/><Relationship Id="rId29" Type="http://schemas.openxmlformats.org/officeDocument/2006/relationships/hyperlink" Target="https://www.treehugger.com/organic-beauty/7-gross-ingredients-found-cosmetics.html" TargetMode="External"/><Relationship Id="rId11" Type="http://schemas.openxmlformats.org/officeDocument/2006/relationships/hyperlink" Target="https://www.unilever.com/sustainable-living/reducing-environmental-impact/waste-and-packaging/" TargetMode="External"/><Relationship Id="rId24" Type="http://schemas.openxmlformats.org/officeDocument/2006/relationships/hyperlink" Target="https://www.greenpeople.co.uk/beauty-hub/blog/cleansing-wipes-why-we-should-avoid-them" TargetMode="External"/><Relationship Id="rId32" Type="http://schemas.openxmlformats.org/officeDocument/2006/relationships/hyperlink" Target="https://myplasticfreelife.com/2015/12/the-truth-about-your-biodegradable-bamboo-toothbrush/" TargetMode="External"/><Relationship Id="rId37" Type="http://schemas.openxmlformats.org/officeDocument/2006/relationships/hyperlink" Target="https://www.loreal-finance.com/en/annual-report-2016/cosmetics-market" TargetMode="External"/><Relationship Id="rId40" Type="http://schemas.openxmlformats.org/officeDocument/2006/relationships/hyperlink" Target="https://www.theguardian.com/fashion/shortcuts/2018/sep/16/why-anti-ageing-is-out-in-the-beauty-industry" TargetMode="External"/><Relationship Id="rId45" Type="http://schemas.openxmlformats.org/officeDocument/2006/relationships/hyperlink" Target="http://news.nationalgeographic.com/news/2015/02/150212-ocean-debris-plastic-garbage-patches-science/" TargetMode="External"/><Relationship Id="rId53" Type="http://schemas.openxmlformats.org/officeDocument/2006/relationships/hyperlink" Target="https://www.theguardian.com/environment/2018/oct/29/uk-to-consult-on-plastic-packaging-tax-chancellor-says" TargetMode="External"/><Relationship Id="rId58" Type="http://schemas.openxmlformats.org/officeDocument/2006/relationships/hyperlink" Target="https://resource.co/article/attenborough-effect-searches-plastic-recycling-rocket-after-blue-planet-ii-12334" TargetMode="External"/><Relationship Id="rId66" Type="http://schemas.openxmlformats.org/officeDocument/2006/relationships/hyperlink" Target="http://www.twinemployment.com/news/why-hire-an-apprentice"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tylist.co.uk/beauty/beauty-products-eco-conscious-packaging/183786" TargetMode="External"/><Relationship Id="rId19" Type="http://schemas.openxmlformats.org/officeDocument/2006/relationships/hyperlink" Target="https://goodonyou.eco/palm-oil-and-make-up/" TargetMode="External"/><Relationship Id="rId14" Type="http://schemas.openxmlformats.org/officeDocument/2006/relationships/hyperlink" Target="https://www.independent.co.uk/environment/glitter-ban-environment-microbead-impact-microplastics-scientists-warning-deep-ocean-a8056196.html" TargetMode="External"/><Relationship Id="rId22" Type="http://schemas.openxmlformats.org/officeDocument/2006/relationships/hyperlink" Target="http://www.thefactsabout.co.uk/cosmetic-wipes/content/167" TargetMode="External"/><Relationship Id="rId27" Type="http://schemas.openxmlformats.org/officeDocument/2006/relationships/hyperlink" Target="https://davidsuzuki.org/queen-of-green/dirty-dozen-cosmetic-chemicals-avoid/" TargetMode="External"/><Relationship Id="rId30" Type="http://schemas.openxmlformats.org/officeDocument/2006/relationships/hyperlink" Target="http://www.animalfreezone.co.uk/animalfreecosmetics.html" TargetMode="External"/><Relationship Id="rId35" Type="http://schemas.openxmlformats.org/officeDocument/2006/relationships/hyperlink" Target="https://www.statista.com/topics/3137/cosmetics-industry/" TargetMode="External"/><Relationship Id="rId43" Type="http://schemas.openxmlformats.org/officeDocument/2006/relationships/hyperlink" Target="http://uk.businessinsider.com/ocean-cleanup-great-pacific-garbage-patch-launch-2018-9?r=US&amp;IR=T" TargetMode="External"/><Relationship Id="rId48" Type="http://schemas.openxmlformats.org/officeDocument/2006/relationships/hyperlink" Target="https://www.theguardian.com/environment/2017/nov/18/uk-considers-tax-on-single-use-plastics-to-tackle-ocean-pollution" TargetMode="External"/><Relationship Id="rId56" Type="http://schemas.openxmlformats.org/officeDocument/2006/relationships/hyperlink" Target="https://news.sky.com/story/9999-of-plastic-in-the-worlds-oceans-hidden-out-of-sight-11496241" TargetMode="External"/><Relationship Id="rId64" Type="http://schemas.openxmlformats.org/officeDocument/2006/relationships/hyperlink" Target="http://www.bbc.co.uk/newsbeat/article/37908263/deliveroo-and-uber-what-is-the-gig-economy" TargetMode="External"/><Relationship Id="rId69" Type="http://schemas.openxmlformats.org/officeDocument/2006/relationships/hyperlink" Target="http://www.acas.org.uk" TargetMode="External"/><Relationship Id="rId8" Type="http://schemas.openxmlformats.org/officeDocument/2006/relationships/image" Target="media/image2.jpeg"/><Relationship Id="rId51" Type="http://schemas.openxmlformats.org/officeDocument/2006/relationships/hyperlink" Target="https://www.carbonbrief.org/mapped-worlds-largest-co2-importers-exporters"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corporate.marksandspencer.com/plan-a/our-approach" TargetMode="External"/><Relationship Id="rId17" Type="http://schemas.openxmlformats.org/officeDocument/2006/relationships/hyperlink" Target="https://uk.lush.com/article/does-lush-use-palm-oil" TargetMode="External"/><Relationship Id="rId25" Type="http://schemas.openxmlformats.org/officeDocument/2006/relationships/hyperlink" Target="http://www.thefactsabout.co.uk/plastic-microbeads---in-depth/content/251" TargetMode="External"/><Relationship Id="rId33" Type="http://schemas.openxmlformats.org/officeDocument/2006/relationships/hyperlink" Target="https://uk.kantar.com/consumer/shoppers/2018/male-grooming-on-the-rise/" TargetMode="External"/><Relationship Id="rId38" Type="http://schemas.openxmlformats.org/officeDocument/2006/relationships/hyperlink" Target="https://www.byrdie.co.uk/best-makeup-for-dark-skin/slide7" TargetMode="External"/><Relationship Id="rId46" Type="http://schemas.openxmlformats.org/officeDocument/2006/relationships/hyperlink" Target="https://www.theguardian.com/environment/2017/jun/29/if-you-drop-plastic-in-the-ocean-where-does-it-end-up" TargetMode="External"/><Relationship Id="rId59" Type="http://schemas.openxmlformats.org/officeDocument/2006/relationships/hyperlink" Target="https://www.bbc.co.uk/newsround/44921950" TargetMode="External"/><Relationship Id="rId67" Type="http://schemas.openxmlformats.org/officeDocument/2006/relationships/hyperlink" Target="https://www.trafford.gov.uk/residents/jobs/apprenticeships/information-for-employers/why-employ-apprentices.aspx" TargetMode="External"/><Relationship Id="rId20" Type="http://schemas.openxmlformats.org/officeDocument/2006/relationships/hyperlink" Target="http://www.sustainablebeautyawards.com/2018press.pdf" TargetMode="External"/><Relationship Id="rId41" Type="http://schemas.openxmlformats.org/officeDocument/2006/relationships/hyperlink" Target="https://www.sbs.com.au/news/meet-the-women-wanting-to-change-south-korea-s-obsession-with-plastic-surgery" TargetMode="External"/><Relationship Id="rId54" Type="http://schemas.openxmlformats.org/officeDocument/2006/relationships/hyperlink" Target="https://www.earthday.org/2018/04/05/fact-sheet-plastics-in-the-ocean/" TargetMode="External"/><Relationship Id="rId62" Type="http://schemas.openxmlformats.org/officeDocument/2006/relationships/hyperlink" Target="https://uk.lush.com/article/cut-wrap-how-makeup-packaging-ruining-face-planet-0" TargetMode="External"/><Relationship Id="rId70" Type="http://schemas.openxmlformats.org/officeDocument/2006/relationships/hyperlink" Target="https://www.ft.com/content/28a858cc-b5bf-11e8-bbc3-ccd7de085ff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dependent.co.uk/news/uk/home-news/fatberg-sidmouth-devon-sewer-size-64-metres-south-west-water-biggest-oldest-a8717336.html" TargetMode="External"/><Relationship Id="rId23" Type="http://schemas.openxmlformats.org/officeDocument/2006/relationships/hyperlink" Target="https://www.refinery29.com/en-gb/2018/05/198509/environmentally-friendly-wet-wipes" TargetMode="External"/><Relationship Id="rId28" Type="http://schemas.openxmlformats.org/officeDocument/2006/relationships/hyperlink" Target="https://www.huffingtonpost.ca/emily-lyons/makeup-pollution_b_10758282.html" TargetMode="External"/><Relationship Id="rId36" Type="http://schemas.openxmlformats.org/officeDocument/2006/relationships/hyperlink" Target="https://www.franchisehelp.com/industry-reports/beauty-industry-analysis-2018-cost-trends/" TargetMode="External"/><Relationship Id="rId49" Type="http://schemas.openxmlformats.org/officeDocument/2006/relationships/hyperlink" Target="http://www.bbc.co.uk/news/science-environment-41945650" TargetMode="External"/><Relationship Id="rId57" Type="http://schemas.openxmlformats.org/officeDocument/2006/relationships/hyperlink" Target="https://www.telegraph.co.uk/news/earth/environment/5208645/Drowning-in-plastic-The-Great-Pacific-Garbage-Patch-is-twice-the-size-of-France.html" TargetMode="External"/><Relationship Id="rId10" Type="http://schemas.openxmlformats.org/officeDocument/2006/relationships/hyperlink" Target="https://www.theguardian.com/sustainable-business/2017/feb/02/packaging-plastics-pollution-recycling-unilever-dove-marks-spencer" TargetMode="External"/><Relationship Id="rId31" Type="http://schemas.openxmlformats.org/officeDocument/2006/relationships/hyperlink" Target="https://www.theguardian.com/fashion/beauty+environment/ethical-living" TargetMode="External"/><Relationship Id="rId44" Type="http://schemas.openxmlformats.org/officeDocument/2006/relationships/hyperlink" Target="http://www.newsjs.com/uk/plastic-is-in-more-than-80-of-tap-water-around-the-world-and-could-penetrate-organs-scientists-warn/dRfvjjb2Z9B3vcMcm0gDaHWRr61i" TargetMode="External"/><Relationship Id="rId52" Type="http://schemas.openxmlformats.org/officeDocument/2006/relationships/hyperlink" Target="http://www.bpf.co.uk/packaging/why-do-we-need-plastic-packaging.aspx" TargetMode="External"/><Relationship Id="rId60" Type="http://schemas.openxmlformats.org/officeDocument/2006/relationships/hyperlink" Target="https://www.theguardian.com/environment/2018/jul/23/uks-plastic-waste-may-be-dumped-overseas-instead-of-recycled" TargetMode="External"/><Relationship Id="rId65" Type="http://schemas.openxmlformats.org/officeDocument/2006/relationships/hyperlink" Target="https://www.gov.uk/take-on-an-apprentice"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bbc.co.uk/news/uk-41397345" TargetMode="External"/><Relationship Id="rId18" Type="http://schemas.openxmlformats.org/officeDocument/2006/relationships/hyperlink" Target="https://goodonyou.eco/palm-oil-and-make-up/" TargetMode="External"/><Relationship Id="rId39" Type="http://schemas.openxmlformats.org/officeDocument/2006/relationships/hyperlink" Target="https://www.forbes.com/sites/richardkestenbaum/2018/09/09/beauty-industry-biggest-trends-skin-care-loreal-shiseido-lauder/" TargetMode="External"/><Relationship Id="rId34" Type="http://schemas.openxmlformats.org/officeDocument/2006/relationships/hyperlink" Target="http://theconversation.com/why-more-men-are-wearing-makeup-than-ever-before-88347" TargetMode="External"/><Relationship Id="rId50" Type="http://schemas.openxmlformats.org/officeDocument/2006/relationships/hyperlink" Target="https://www.newscientist.com/article/dn14412-33-of-chinas-carbon-footprint-blamed-on-exports/" TargetMode="External"/><Relationship Id="rId55" Type="http://schemas.openxmlformats.org/officeDocument/2006/relationships/hyperlink" Target="https://www.greenpeace.org.uk/what-we-do/oceans/plastics/" TargetMode="External"/><Relationship Id="rId7" Type="http://schemas.openxmlformats.org/officeDocument/2006/relationships/image" Target="media/image1.jpeg"/><Relationship Id="rId71" Type="http://schemas.openxmlformats.org/officeDocument/2006/relationships/hyperlink" Target="https://hbr.org/2012/07/what-good-are-shar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8583</Words>
  <Characters>48927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trem</dc:creator>
  <cp:lastModifiedBy>MY PC</cp:lastModifiedBy>
  <cp:revision>2</cp:revision>
  <cp:lastPrinted>2017-09-04T10:00:00Z</cp:lastPrinted>
  <dcterms:created xsi:type="dcterms:W3CDTF">2020-11-28T07:34:00Z</dcterms:created>
  <dcterms:modified xsi:type="dcterms:W3CDTF">2020-11-28T07:34:00Z</dcterms:modified>
</cp:coreProperties>
</file>