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2E15" w14:textId="77777777" w:rsidR="007774DA" w:rsidRDefault="007774DA" w:rsidP="00AE0A55">
      <w:pPr>
        <w:jc w:val="center"/>
        <w:rPr>
          <w:b/>
          <w:sz w:val="28"/>
          <w:szCs w:val="28"/>
          <w:u w:val="single"/>
        </w:rPr>
      </w:pPr>
    </w:p>
    <w:p w14:paraId="2A7FA98E" w14:textId="77777777" w:rsidR="007774DA" w:rsidRPr="00AE0A55" w:rsidRDefault="007774DA" w:rsidP="007774DA">
      <w:pPr>
        <w:jc w:val="center"/>
        <w:rPr>
          <w:b/>
          <w:sz w:val="36"/>
          <w:szCs w:val="36"/>
          <w:u w:val="single"/>
        </w:rPr>
      </w:pPr>
      <w:r w:rsidRPr="00AE0A55">
        <w:rPr>
          <w:b/>
          <w:sz w:val="36"/>
          <w:szCs w:val="36"/>
          <w:u w:val="single"/>
        </w:rPr>
        <w:t>Submission Front Sheet</w:t>
      </w:r>
    </w:p>
    <w:p w14:paraId="7E9882D3" w14:textId="77777777" w:rsidR="007774DA" w:rsidRPr="00C474AE" w:rsidRDefault="007774DA" w:rsidP="00C474AE">
      <w:pPr>
        <w:spacing w:after="0" w:line="240" w:lineRule="auto"/>
        <w:ind w:left="-142"/>
        <w:jc w:val="center"/>
        <w:rPr>
          <w:rFonts w:cs="Arial"/>
          <w:b/>
          <w:sz w:val="42"/>
          <w:szCs w:val="36"/>
        </w:rPr>
      </w:pPr>
      <w:r w:rsidRPr="00C474AE">
        <w:rPr>
          <w:rFonts w:cs="Arial"/>
          <w:b/>
          <w:sz w:val="42"/>
          <w:szCs w:val="36"/>
        </w:rPr>
        <w:t xml:space="preserve">Assignment Code: </w:t>
      </w:r>
      <w:r w:rsidR="00C771B1" w:rsidRPr="00C474AE">
        <w:rPr>
          <w:rFonts w:cs="Arial"/>
          <w:b/>
          <w:sz w:val="42"/>
          <w:szCs w:val="36"/>
        </w:rPr>
        <w:t>DET13</w:t>
      </w:r>
      <w:r w:rsidR="00306799" w:rsidRPr="00C474AE">
        <w:rPr>
          <w:rFonts w:cs="Arial"/>
          <w:b/>
          <w:sz w:val="42"/>
          <w:szCs w:val="36"/>
        </w:rPr>
        <w:t>AB46</w:t>
      </w:r>
      <w:r w:rsidR="00511AFE" w:rsidRPr="00C474AE">
        <w:rPr>
          <w:rFonts w:cs="Arial"/>
          <w:b/>
          <w:sz w:val="42"/>
          <w:szCs w:val="36"/>
        </w:rPr>
        <w:t>TF</w:t>
      </w:r>
    </w:p>
    <w:p w14:paraId="3BDFDB7A" w14:textId="77777777" w:rsidR="007774DA" w:rsidRPr="00C474AE" w:rsidRDefault="007774DA" w:rsidP="00C474AE">
      <w:pPr>
        <w:pStyle w:val="Default"/>
        <w:ind w:left="-142"/>
        <w:rPr>
          <w:rFonts w:ascii="Calibri" w:hAnsi="Calibri" w:cs="Arial"/>
          <w:b/>
          <w:sz w:val="30"/>
        </w:rPr>
      </w:pPr>
      <w:r w:rsidRPr="00C474AE">
        <w:rPr>
          <w:rFonts w:ascii="Calibri" w:hAnsi="Calibri" w:cs="Arial"/>
          <w:b/>
          <w:sz w:val="30"/>
        </w:rPr>
        <w:t xml:space="preserve">Programme:  </w:t>
      </w:r>
      <w:r w:rsidRPr="00C474AE">
        <w:rPr>
          <w:rFonts w:ascii="Calibri" w:hAnsi="Calibri" w:cs="Arial"/>
          <w:bCs/>
          <w:sz w:val="30"/>
        </w:rPr>
        <w:t>Pearson BTEC Level 5 Diploma in Education and Training</w:t>
      </w:r>
    </w:p>
    <w:p w14:paraId="15F3B6DB" w14:textId="77777777" w:rsidR="008F028B" w:rsidRPr="00C474AE" w:rsidRDefault="007774DA" w:rsidP="00C474AE">
      <w:pPr>
        <w:spacing w:after="0" w:line="240" w:lineRule="auto"/>
        <w:ind w:left="-142"/>
        <w:rPr>
          <w:sz w:val="30"/>
          <w:szCs w:val="24"/>
        </w:rPr>
      </w:pPr>
      <w:r w:rsidRPr="00C474AE">
        <w:rPr>
          <w:rFonts w:cs="Arial"/>
          <w:b/>
          <w:sz w:val="30"/>
          <w:szCs w:val="24"/>
        </w:rPr>
        <w:t>Unit Number &amp; Title:</w:t>
      </w:r>
      <w:r w:rsidRPr="00C474AE">
        <w:rPr>
          <w:rFonts w:cs="Arial"/>
          <w:sz w:val="30"/>
          <w:szCs w:val="24"/>
        </w:rPr>
        <w:t xml:space="preserve"> </w:t>
      </w:r>
      <w:r w:rsidR="00F52A39" w:rsidRPr="00C474AE">
        <w:rPr>
          <w:b/>
          <w:sz w:val="30"/>
          <w:szCs w:val="24"/>
        </w:rPr>
        <w:t xml:space="preserve">Unit: 13 Developing, Using and Organising Resources in a </w:t>
      </w:r>
      <w:r w:rsidR="005D7CD2" w:rsidRPr="00C474AE">
        <w:rPr>
          <w:b/>
          <w:sz w:val="30"/>
          <w:szCs w:val="24"/>
        </w:rPr>
        <w:t>Specialist Area</w:t>
      </w:r>
      <w:r w:rsidR="00AE0A55" w:rsidRPr="00C474AE">
        <w:rPr>
          <w:b/>
          <w:sz w:val="30"/>
          <w:szCs w:val="24"/>
        </w:rPr>
        <w:t>.</w:t>
      </w:r>
      <w:r w:rsidR="00AE0A55" w:rsidRPr="00C474AE">
        <w:rPr>
          <w:sz w:val="30"/>
          <w:szCs w:val="24"/>
        </w:rPr>
        <w:t xml:space="preserve">  </w:t>
      </w:r>
    </w:p>
    <w:p w14:paraId="41BAB9BD" w14:textId="77777777" w:rsidR="007774DA" w:rsidRPr="00C474AE" w:rsidRDefault="007774DA" w:rsidP="00C474AE">
      <w:pPr>
        <w:spacing w:after="0" w:line="240" w:lineRule="auto"/>
        <w:ind w:left="-142"/>
        <w:rPr>
          <w:sz w:val="30"/>
          <w:szCs w:val="24"/>
        </w:rPr>
      </w:pPr>
      <w:r w:rsidRPr="00C474AE">
        <w:rPr>
          <w:b/>
          <w:sz w:val="30"/>
          <w:szCs w:val="24"/>
        </w:rPr>
        <w:t>U</w:t>
      </w:r>
      <w:r w:rsidR="00F52A39" w:rsidRPr="00C474AE">
        <w:rPr>
          <w:b/>
          <w:sz w:val="30"/>
          <w:szCs w:val="24"/>
        </w:rPr>
        <w:t xml:space="preserve">nit Reference number: </w:t>
      </w:r>
      <w:r w:rsidR="00F52A39" w:rsidRPr="00C474AE">
        <w:rPr>
          <w:sz w:val="30"/>
          <w:szCs w:val="24"/>
        </w:rPr>
        <w:t>H/505/1090</w:t>
      </w:r>
      <w:r w:rsidR="00C474AE">
        <w:rPr>
          <w:rFonts w:cs="Arial"/>
          <w:color w:val="000000"/>
          <w:sz w:val="30"/>
          <w:szCs w:val="24"/>
          <w:lang w:val="en-US"/>
        </w:rPr>
        <w:t xml:space="preserve">     </w:t>
      </w:r>
      <w:r w:rsidRPr="00C474AE">
        <w:rPr>
          <w:rFonts w:cs="Arial"/>
          <w:b/>
          <w:bCs/>
          <w:color w:val="000000"/>
          <w:sz w:val="30"/>
          <w:szCs w:val="24"/>
          <w:lang w:val="en-US"/>
        </w:rPr>
        <w:t xml:space="preserve">QCF Level: </w:t>
      </w:r>
      <w:r w:rsidR="00F52A39" w:rsidRPr="00C474AE">
        <w:rPr>
          <w:rFonts w:cs="Arial"/>
          <w:bCs/>
          <w:color w:val="000000"/>
          <w:sz w:val="30"/>
          <w:szCs w:val="24"/>
          <w:lang w:val="en-US"/>
        </w:rPr>
        <w:t>5</w:t>
      </w:r>
      <w:r w:rsidR="00C474AE">
        <w:rPr>
          <w:rFonts w:cs="Arial"/>
          <w:bCs/>
          <w:color w:val="000000"/>
          <w:sz w:val="30"/>
          <w:szCs w:val="24"/>
          <w:lang w:val="en-US"/>
        </w:rPr>
        <w:t xml:space="preserve">    </w:t>
      </w:r>
      <w:r w:rsidRPr="00C474AE">
        <w:rPr>
          <w:rFonts w:cs="Arial"/>
          <w:b/>
          <w:bCs/>
          <w:color w:val="000000"/>
          <w:sz w:val="30"/>
          <w:szCs w:val="24"/>
          <w:lang w:val="en-US"/>
        </w:rPr>
        <w:t xml:space="preserve"> Credit Value: 15</w:t>
      </w:r>
    </w:p>
    <w:p w14:paraId="33745AC2" w14:textId="77777777" w:rsidR="00A55C56" w:rsidRDefault="007774DA" w:rsidP="00C474AE">
      <w:pPr>
        <w:tabs>
          <w:tab w:val="left" w:pos="2835"/>
        </w:tabs>
        <w:spacing w:after="0" w:line="240" w:lineRule="auto"/>
        <w:ind w:left="-142"/>
        <w:rPr>
          <w:rFonts w:cs="Arial"/>
          <w:sz w:val="30"/>
          <w:szCs w:val="24"/>
        </w:rPr>
      </w:pPr>
      <w:r w:rsidRPr="00C474AE">
        <w:rPr>
          <w:rFonts w:cs="Arial"/>
          <w:b/>
          <w:sz w:val="30"/>
          <w:szCs w:val="24"/>
        </w:rPr>
        <w:t xml:space="preserve">Module </w:t>
      </w:r>
      <w:r w:rsidR="008A782A" w:rsidRPr="00C474AE">
        <w:rPr>
          <w:rFonts w:cs="Arial"/>
          <w:b/>
          <w:sz w:val="30"/>
          <w:szCs w:val="24"/>
        </w:rPr>
        <w:t>Tutor:</w:t>
      </w:r>
      <w:r w:rsidR="005A4640" w:rsidRPr="00C474AE">
        <w:rPr>
          <w:rFonts w:cs="Arial"/>
          <w:sz w:val="30"/>
          <w:szCs w:val="24"/>
        </w:rPr>
        <w:tab/>
      </w:r>
      <w:r w:rsidR="008A782A" w:rsidRPr="00C474AE">
        <w:rPr>
          <w:rFonts w:cs="Arial"/>
          <w:sz w:val="30"/>
          <w:szCs w:val="24"/>
        </w:rPr>
        <w:t xml:space="preserve">  </w:t>
      </w:r>
    </w:p>
    <w:p w14:paraId="11CA88D0" w14:textId="77777777" w:rsidR="007774DA" w:rsidRPr="00C474AE" w:rsidRDefault="007774DA" w:rsidP="00C474AE">
      <w:pPr>
        <w:tabs>
          <w:tab w:val="left" w:pos="2835"/>
        </w:tabs>
        <w:spacing w:after="0" w:line="240" w:lineRule="auto"/>
        <w:ind w:left="-142"/>
        <w:rPr>
          <w:rFonts w:cs="Arial"/>
          <w:sz w:val="30"/>
          <w:szCs w:val="24"/>
        </w:rPr>
      </w:pPr>
      <w:r w:rsidRPr="00C474AE">
        <w:rPr>
          <w:rFonts w:cs="Arial"/>
          <w:b/>
          <w:sz w:val="30"/>
          <w:szCs w:val="24"/>
        </w:rPr>
        <w:t>Email:</w:t>
      </w:r>
      <w:r w:rsidR="00AE0A55" w:rsidRPr="00C474AE">
        <w:rPr>
          <w:rFonts w:cs="Arial"/>
          <w:sz w:val="30"/>
          <w:szCs w:val="24"/>
        </w:rPr>
        <w:t xml:space="preserve"> </w:t>
      </w:r>
    </w:p>
    <w:p w14:paraId="21EF6037" w14:textId="77777777" w:rsidR="00C474AE" w:rsidRDefault="005A4640" w:rsidP="00C474AE">
      <w:pPr>
        <w:ind w:left="-142"/>
        <w:rPr>
          <w:rFonts w:cs="Arial"/>
          <w:b/>
          <w:sz w:val="30"/>
          <w:szCs w:val="24"/>
        </w:rPr>
      </w:pPr>
      <w:r w:rsidRPr="00C474AE">
        <w:rPr>
          <w:rFonts w:cs="Arial"/>
          <w:b/>
          <w:sz w:val="30"/>
          <w:szCs w:val="24"/>
        </w:rPr>
        <w:t>Date of Issue:</w:t>
      </w:r>
      <w:r w:rsidR="00C474AE">
        <w:rPr>
          <w:rFonts w:cs="Arial"/>
          <w:b/>
          <w:sz w:val="30"/>
          <w:szCs w:val="24"/>
        </w:rPr>
        <w:t xml:space="preserve"> 06-05-2020</w:t>
      </w:r>
    </w:p>
    <w:p w14:paraId="774AF0D9" w14:textId="77777777" w:rsidR="00A55C56" w:rsidRDefault="007774DA" w:rsidP="00A55C56">
      <w:pPr>
        <w:ind w:left="-142"/>
        <w:rPr>
          <w:rFonts w:cs="Arial"/>
          <w:b/>
          <w:sz w:val="30"/>
          <w:szCs w:val="24"/>
        </w:rPr>
      </w:pPr>
      <w:r w:rsidRPr="00AE0A55">
        <w:rPr>
          <w:rFonts w:cs="Arial"/>
          <w:b/>
          <w:sz w:val="32"/>
          <w:szCs w:val="32"/>
        </w:rPr>
        <w:t xml:space="preserve">Learner Name: </w:t>
      </w:r>
      <w:r w:rsidRPr="00AE0A55">
        <w:rPr>
          <w:rFonts w:cs="Arial"/>
          <w:sz w:val="32"/>
          <w:szCs w:val="32"/>
        </w:rPr>
        <w:t xml:space="preserve">……………………………….  </w:t>
      </w:r>
      <w:r w:rsidR="00A87D48" w:rsidRPr="00AE0A55">
        <w:rPr>
          <w:rFonts w:cs="Arial"/>
          <w:b/>
          <w:sz w:val="32"/>
          <w:szCs w:val="32"/>
        </w:rPr>
        <w:t>Registration Number:</w:t>
      </w:r>
      <w:r w:rsidR="00A87D48" w:rsidRPr="00AE0A55">
        <w:rPr>
          <w:rFonts w:cs="Arial"/>
          <w:sz w:val="32"/>
          <w:szCs w:val="32"/>
        </w:rPr>
        <w:t xml:space="preserve"> </w:t>
      </w:r>
      <w:r w:rsidRPr="00AE0A55">
        <w:rPr>
          <w:rFonts w:cs="Arial"/>
          <w:sz w:val="32"/>
          <w:szCs w:val="32"/>
        </w:rPr>
        <w:t xml:space="preserve"> </w:t>
      </w:r>
    </w:p>
    <w:p w14:paraId="1106B0FE" w14:textId="77777777" w:rsidR="007774DA" w:rsidRPr="00A55C56" w:rsidRDefault="00B20963" w:rsidP="00A55C56">
      <w:pPr>
        <w:ind w:left="-142"/>
        <w:rPr>
          <w:rFonts w:cs="Arial"/>
          <w:b/>
          <w:sz w:val="30"/>
          <w:szCs w:val="24"/>
        </w:rPr>
      </w:pPr>
      <w:r w:rsidRPr="00AE0A55">
        <w:rPr>
          <w:noProof/>
          <w:sz w:val="32"/>
          <w:szCs w:val="32"/>
          <w:lang w:val="en-US"/>
        </w:rPr>
        <mc:AlternateContent>
          <mc:Choice Requires="wps">
            <w:drawing>
              <wp:anchor distT="0" distB="0" distL="114300" distR="114300" simplePos="0" relativeHeight="251655680" behindDoc="0" locked="0" layoutInCell="1" allowOverlap="1" wp14:anchorId="7C130E58" wp14:editId="021A4E7E">
                <wp:simplePos x="0" y="0"/>
                <wp:positionH relativeFrom="column">
                  <wp:posOffset>-85725</wp:posOffset>
                </wp:positionH>
                <wp:positionV relativeFrom="paragraph">
                  <wp:posOffset>275589</wp:posOffset>
                </wp:positionV>
                <wp:extent cx="5805805" cy="2409825"/>
                <wp:effectExtent l="0" t="0" r="23495" b="2857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2409825"/>
                        </a:xfrm>
                        <a:prstGeom prst="rect">
                          <a:avLst/>
                        </a:prstGeom>
                        <a:solidFill>
                          <a:srgbClr val="FFFFFF"/>
                        </a:solidFill>
                        <a:ln w="9525">
                          <a:solidFill>
                            <a:srgbClr val="000000"/>
                          </a:solidFill>
                          <a:miter lim="800000"/>
                          <a:headEnd/>
                          <a:tailEnd/>
                        </a:ln>
                      </wps:spPr>
                      <wps:txbx>
                        <w:txbxContent>
                          <w:p w14:paraId="7DAEEFC6" w14:textId="77777777" w:rsidR="007774DA" w:rsidRPr="00E4229E" w:rsidRDefault="007774DA" w:rsidP="007774DA">
                            <w:pPr>
                              <w:spacing w:after="0"/>
                              <w:rPr>
                                <w:b/>
                                <w:sz w:val="32"/>
                                <w:szCs w:val="32"/>
                              </w:rPr>
                            </w:pPr>
                            <w:r w:rsidRPr="00E4229E">
                              <w:rPr>
                                <w:b/>
                                <w:sz w:val="32"/>
                                <w:szCs w:val="32"/>
                              </w:rPr>
                              <w:t xml:space="preserve">Learner’s </w:t>
                            </w:r>
                            <w:r>
                              <w:rPr>
                                <w:b/>
                                <w:sz w:val="32"/>
                                <w:szCs w:val="32"/>
                              </w:rPr>
                              <w:t>S</w:t>
                            </w:r>
                            <w:r w:rsidRPr="00E4229E">
                              <w:rPr>
                                <w:b/>
                                <w:sz w:val="32"/>
                                <w:szCs w:val="32"/>
                              </w:rPr>
                              <w:t xml:space="preserve">tatement </w:t>
                            </w:r>
                            <w:r w:rsidR="008A782A">
                              <w:rPr>
                                <w:b/>
                                <w:sz w:val="32"/>
                                <w:szCs w:val="32"/>
                              </w:rPr>
                              <w:t>of</w:t>
                            </w:r>
                            <w:r w:rsidRPr="00E4229E">
                              <w:rPr>
                                <w:b/>
                                <w:sz w:val="32"/>
                                <w:szCs w:val="32"/>
                              </w:rPr>
                              <w:t xml:space="preserve"> </w:t>
                            </w:r>
                            <w:r>
                              <w:rPr>
                                <w:b/>
                                <w:sz w:val="32"/>
                                <w:szCs w:val="32"/>
                              </w:rPr>
                              <w:t>A</w:t>
                            </w:r>
                            <w:r w:rsidRPr="00E4229E">
                              <w:rPr>
                                <w:b/>
                                <w:sz w:val="32"/>
                                <w:szCs w:val="32"/>
                              </w:rPr>
                              <w:t>uthenticity</w:t>
                            </w:r>
                          </w:p>
                          <w:p w14:paraId="3B316971" w14:textId="77777777" w:rsidR="007774DA" w:rsidRPr="00B20963" w:rsidRDefault="007774DA" w:rsidP="007774DA">
                            <w:pPr>
                              <w:spacing w:after="0"/>
                              <w:rPr>
                                <w:rFonts w:cs="Tahoma"/>
                                <w:sz w:val="24"/>
                              </w:rPr>
                            </w:pPr>
                            <w:r w:rsidRPr="00B20963">
                              <w:rPr>
                                <w:rFonts w:cs="Tahoma"/>
                                <w:b/>
                                <w:sz w:val="24"/>
                              </w:rPr>
                              <w:t>Student’s Name:</w:t>
                            </w:r>
                            <w:r w:rsidRPr="00B20963">
                              <w:rPr>
                                <w:rFonts w:cs="Tahoma"/>
                                <w:sz w:val="24"/>
                              </w:rPr>
                              <w:t xml:space="preserve"> _______________________</w:t>
                            </w:r>
                            <w:r w:rsidR="008475CD">
                              <w:rPr>
                                <w:rFonts w:cs="Tahoma"/>
                                <w:sz w:val="24"/>
                              </w:rPr>
                              <w:t xml:space="preserve">      </w:t>
                            </w:r>
                            <w:r w:rsidRPr="00B20963">
                              <w:rPr>
                                <w:rFonts w:cs="Tahoma"/>
                                <w:b/>
                                <w:sz w:val="24"/>
                              </w:rPr>
                              <w:t>Student’s ID Number:</w:t>
                            </w:r>
                            <w:r w:rsidR="008475CD">
                              <w:rPr>
                                <w:rFonts w:cs="Tahoma"/>
                                <w:sz w:val="24"/>
                              </w:rPr>
                              <w:t xml:space="preserve"> ____</w:t>
                            </w:r>
                            <w:r w:rsidRPr="00B20963">
                              <w:rPr>
                                <w:rFonts w:cs="Tahoma"/>
                                <w:sz w:val="24"/>
                              </w:rPr>
                              <w:t>______</w:t>
                            </w:r>
                          </w:p>
                          <w:p w14:paraId="71A6E27F" w14:textId="77777777" w:rsidR="007774DA" w:rsidRPr="008475CD" w:rsidRDefault="007774DA" w:rsidP="007774DA">
                            <w:pPr>
                              <w:spacing w:after="0"/>
                              <w:rPr>
                                <w:rFonts w:cs="Tahoma"/>
                                <w:sz w:val="24"/>
                              </w:rPr>
                            </w:pPr>
                            <w:r w:rsidRPr="008475CD">
                              <w:rPr>
                                <w:rFonts w:cs="Tahoma"/>
                                <w:sz w:val="26"/>
                              </w:rPr>
                              <w:t>I certify that the work submitted for this assignment is my own. Where the work of others has been used to support my work then credit has been acknowledged. I have identified and acknowledged all sources used in this assignment and have referenced according to the Harvard referencing system. I have read and understood the Plagiarism and Collusion section provided with the assignment brief and understood the consequences of plagiarising.</w:t>
                            </w:r>
                          </w:p>
                          <w:p w14:paraId="2A4C2929" w14:textId="77777777" w:rsidR="007774DA" w:rsidRPr="00B20963" w:rsidRDefault="007774DA" w:rsidP="007774DA">
                            <w:pPr>
                              <w:spacing w:after="0"/>
                              <w:rPr>
                                <w:rFonts w:cs="Tahoma"/>
                              </w:rPr>
                            </w:pPr>
                          </w:p>
                          <w:p w14:paraId="46D3C9A9" w14:textId="77777777" w:rsidR="007774DA" w:rsidRPr="008475CD" w:rsidRDefault="007774DA" w:rsidP="007774DA">
                            <w:pPr>
                              <w:rPr>
                                <w:rFonts w:cs="Tahoma"/>
                                <w:b/>
                                <w:sz w:val="26"/>
                              </w:rPr>
                            </w:pPr>
                            <w:r w:rsidRPr="008475CD">
                              <w:rPr>
                                <w:rFonts w:cs="Tahoma"/>
                                <w:b/>
                                <w:sz w:val="26"/>
                              </w:rPr>
                              <w:t>Signature: ___________________</w:t>
                            </w:r>
                            <w:r w:rsidRPr="008475CD">
                              <w:rPr>
                                <w:rFonts w:cs="Tahoma"/>
                                <w:b/>
                                <w:sz w:val="26"/>
                              </w:rPr>
                              <w:tab/>
                            </w:r>
                            <w:r w:rsidRPr="008475CD">
                              <w:rPr>
                                <w:rFonts w:cs="Tahoma"/>
                                <w:b/>
                                <w:sz w:val="26"/>
                              </w:rPr>
                              <w:tab/>
                              <w:t>Date:  ___/___/_____</w:t>
                            </w:r>
                          </w:p>
                          <w:p w14:paraId="45EC21F9" w14:textId="77777777" w:rsidR="007774DA" w:rsidRPr="00831A27" w:rsidRDefault="007774DA" w:rsidP="007774DA">
                            <w:pPr>
                              <w:rPr>
                                <w:sz w:val="28"/>
                                <w:szCs w:val="28"/>
                              </w:rPr>
                            </w:pPr>
                            <w:r w:rsidRPr="00831A27">
                              <w:rPr>
                                <w:sz w:val="28"/>
                                <w:szCs w:val="28"/>
                              </w:rPr>
                              <w:tab/>
                            </w:r>
                            <w:r w:rsidRPr="00831A27">
                              <w:rPr>
                                <w:sz w:val="28"/>
                                <w:szCs w:val="28"/>
                              </w:rPr>
                              <w:tab/>
                            </w:r>
                          </w:p>
                          <w:p w14:paraId="0EE03589" w14:textId="77777777" w:rsidR="007774DA" w:rsidRDefault="007774DA" w:rsidP="007774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75pt;margin-top:21.7pt;width:457.15pt;height:18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">
                <v:textbox>
                  <w:txbxContent>
                    <w:p w:rsidR="007774DA" w:rsidRPr="00E4229E" w:rsidRDefault="007774DA" w:rsidP="007774DA">
                      <w:pPr>
                        <w:spacing w:after="0"/>
                        <w:rPr>
                          <w:b/>
                          <w:sz w:val="32"/>
                          <w:szCs w:val="32"/>
                        </w:rPr>
                      </w:pPr>
                      <w:r w:rsidRPr="00E4229E">
                        <w:rPr>
                          <w:b/>
                          <w:sz w:val="32"/>
                          <w:szCs w:val="32"/>
                        </w:rPr>
                        <w:t xml:space="preserve">Learner’s </w:t>
                      </w:r>
                      <w:r>
                        <w:rPr>
                          <w:b/>
                          <w:sz w:val="32"/>
                          <w:szCs w:val="32"/>
                        </w:rPr>
                        <w:t>S</w:t>
                      </w:r>
                      <w:r w:rsidRPr="00E4229E">
                        <w:rPr>
                          <w:b/>
                          <w:sz w:val="32"/>
                          <w:szCs w:val="32"/>
                        </w:rPr>
                        <w:t xml:space="preserve">tatement </w:t>
                      </w:r>
                      <w:r w:rsidR="008A782A">
                        <w:rPr>
                          <w:b/>
                          <w:sz w:val="32"/>
                          <w:szCs w:val="32"/>
                        </w:rPr>
                        <w:t>of</w:t>
                      </w:r>
                      <w:r w:rsidRPr="00E4229E">
                        <w:rPr>
                          <w:b/>
                          <w:sz w:val="32"/>
                          <w:szCs w:val="32"/>
                        </w:rPr>
                        <w:t xml:space="preserve"> </w:t>
                      </w:r>
                      <w:r>
                        <w:rPr>
                          <w:b/>
                          <w:sz w:val="32"/>
                          <w:szCs w:val="32"/>
                        </w:rPr>
                        <w:t>A</w:t>
                      </w:r>
                      <w:r w:rsidRPr="00E4229E">
                        <w:rPr>
                          <w:b/>
                          <w:sz w:val="32"/>
                          <w:szCs w:val="32"/>
                        </w:rPr>
                        <w:t>uthenticity</w:t>
                      </w:r>
                    </w:p>
                    <w:p w:rsidR="007774DA" w:rsidRPr="00B20963" w:rsidRDefault="007774DA" w:rsidP="007774DA">
                      <w:pPr>
                        <w:spacing w:after="0"/>
                        <w:rPr>
                          <w:rFonts w:cs="Tahoma"/>
                          <w:sz w:val="24"/>
                        </w:rPr>
                      </w:pPr>
                      <w:r w:rsidRPr="00B20963">
                        <w:rPr>
                          <w:rFonts w:cs="Tahoma"/>
                          <w:b/>
                          <w:sz w:val="24"/>
                        </w:rPr>
                        <w:t>Student’s Name:</w:t>
                      </w:r>
                      <w:r w:rsidRPr="00B20963">
                        <w:rPr>
                          <w:rFonts w:cs="Tahoma"/>
                          <w:sz w:val="24"/>
                        </w:rPr>
                        <w:t xml:space="preserve"> _______________________</w:t>
                      </w:r>
                      <w:r w:rsidR="008475CD">
                        <w:rPr>
                          <w:rFonts w:cs="Tahoma"/>
                          <w:sz w:val="24"/>
                        </w:rPr>
                        <w:t xml:space="preserve">      </w:t>
                      </w:r>
                      <w:r w:rsidRPr="00B20963">
                        <w:rPr>
                          <w:rFonts w:cs="Tahoma"/>
                          <w:b/>
                          <w:sz w:val="24"/>
                        </w:rPr>
                        <w:t>Student’s ID Number:</w:t>
                      </w:r>
                      <w:r w:rsidR="008475CD">
                        <w:rPr>
                          <w:rFonts w:cs="Tahoma"/>
                          <w:sz w:val="24"/>
                        </w:rPr>
                        <w:t xml:space="preserve"> ____</w:t>
                      </w:r>
                      <w:r w:rsidRPr="00B20963">
                        <w:rPr>
                          <w:rFonts w:cs="Tahoma"/>
                          <w:sz w:val="24"/>
                        </w:rPr>
                        <w:t>______</w:t>
                      </w:r>
                    </w:p>
                    <w:p w:rsidR="007774DA" w:rsidRPr="008475CD" w:rsidRDefault="007774DA" w:rsidP="007774DA">
                      <w:pPr>
                        <w:spacing w:after="0"/>
                        <w:rPr>
                          <w:rFonts w:cs="Tahoma"/>
                          <w:sz w:val="24"/>
                        </w:rPr>
                      </w:pPr>
                      <w:r w:rsidRPr="008475CD">
                        <w:rPr>
                          <w:rFonts w:cs="Tahoma"/>
                          <w:sz w:val="26"/>
                        </w:rPr>
                        <w:t>I certify that the work submitted for this assignment is my own. Where the work of others has been used to support my work then credit has been acknowledged. I have identified and acknowledged all sources used in this assignment and have referenced according to the Harvard referencing system. I have read and understood the Plagiarism and Collusion section provided with the assignment brief and understood the consequences of plagiarising.</w:t>
                      </w:r>
                    </w:p>
                    <w:p w:rsidR="007774DA" w:rsidRPr="00B20963" w:rsidRDefault="007774DA" w:rsidP="007774DA">
                      <w:pPr>
                        <w:spacing w:after="0"/>
                        <w:rPr>
                          <w:rFonts w:cs="Tahoma"/>
                        </w:rPr>
                      </w:pPr>
                    </w:p>
                    <w:p w:rsidR="007774DA" w:rsidRPr="008475CD" w:rsidRDefault="007774DA" w:rsidP="007774DA">
                      <w:pPr>
                        <w:rPr>
                          <w:rFonts w:cs="Tahoma"/>
                          <w:b/>
                          <w:sz w:val="26"/>
                        </w:rPr>
                      </w:pPr>
                      <w:r w:rsidRPr="008475CD">
                        <w:rPr>
                          <w:rFonts w:cs="Tahoma"/>
                          <w:b/>
                          <w:sz w:val="26"/>
                        </w:rPr>
                        <w:t>Signature: ___________________</w:t>
                      </w:r>
                      <w:r w:rsidRPr="008475CD">
                        <w:rPr>
                          <w:rFonts w:cs="Tahoma"/>
                          <w:b/>
                          <w:sz w:val="26"/>
                        </w:rPr>
                        <w:tab/>
                      </w:r>
                      <w:r w:rsidRPr="008475CD">
                        <w:rPr>
                          <w:rFonts w:cs="Tahoma"/>
                          <w:b/>
                          <w:sz w:val="26"/>
                        </w:rPr>
                        <w:tab/>
                        <w:t>Date:  ___/___/_____</w:t>
                      </w:r>
                    </w:p>
                    <w:p w:rsidR="007774DA" w:rsidRPr="00831A27" w:rsidRDefault="007774DA" w:rsidP="007774DA">
                      <w:pPr>
                        <w:rPr>
                          <w:sz w:val="28"/>
                          <w:szCs w:val="28"/>
                        </w:rPr>
                      </w:pPr>
                      <w:r w:rsidRPr="00831A27">
                        <w:rPr>
                          <w:sz w:val="28"/>
                          <w:szCs w:val="28"/>
                        </w:rPr>
                        <w:tab/>
                      </w:r>
                      <w:r w:rsidRPr="00831A27">
                        <w:rPr>
                          <w:sz w:val="28"/>
                          <w:szCs w:val="28"/>
                        </w:rPr>
                        <w:tab/>
                      </w:r>
                    </w:p>
                    <w:p w:rsidR="007774DA" w:rsidRDefault="007774DA" w:rsidP="007774DA"/>
                  </w:txbxContent>
                </v:textbox>
              </v:shape>
            </w:pict>
          </mc:Fallback>
        </mc:AlternateContent>
      </w:r>
      <w:r w:rsidR="007774DA" w:rsidRPr="00AE0A55">
        <w:rPr>
          <w:rFonts w:cs="Arial"/>
          <w:b/>
          <w:sz w:val="32"/>
          <w:szCs w:val="32"/>
        </w:rPr>
        <w:t>Date</w:t>
      </w:r>
      <w:r w:rsidR="008A782A" w:rsidRPr="00AE0A55">
        <w:rPr>
          <w:rFonts w:cs="Arial"/>
          <w:b/>
          <w:sz w:val="32"/>
          <w:szCs w:val="32"/>
        </w:rPr>
        <w:t>:</w:t>
      </w:r>
    </w:p>
    <w:p w14:paraId="48C0B300" w14:textId="77777777" w:rsidR="007774DA" w:rsidRPr="00154122" w:rsidRDefault="007774DA" w:rsidP="007774DA">
      <w:pPr>
        <w:rPr>
          <w:rFonts w:cs="Arial"/>
        </w:rPr>
      </w:pPr>
    </w:p>
    <w:p w14:paraId="239FDFB8" w14:textId="77777777" w:rsidR="007774DA" w:rsidRDefault="007774DA" w:rsidP="007774DA">
      <w:pPr>
        <w:rPr>
          <w:rFonts w:cs="Arial"/>
        </w:rPr>
      </w:pPr>
    </w:p>
    <w:p w14:paraId="47564BB8" w14:textId="77777777" w:rsidR="008F028B" w:rsidRDefault="008F028B" w:rsidP="007774DA">
      <w:pPr>
        <w:rPr>
          <w:rFonts w:cs="Arial"/>
        </w:rPr>
      </w:pPr>
    </w:p>
    <w:p w14:paraId="54A39C52" w14:textId="77777777" w:rsidR="008F028B" w:rsidRDefault="008F028B" w:rsidP="007774DA">
      <w:pPr>
        <w:rPr>
          <w:rFonts w:cs="Arial"/>
        </w:rPr>
      </w:pPr>
    </w:p>
    <w:p w14:paraId="23B0E4C3" w14:textId="77777777" w:rsidR="008F028B" w:rsidRDefault="008F028B" w:rsidP="007774DA">
      <w:pPr>
        <w:rPr>
          <w:rFonts w:cs="Arial"/>
        </w:rPr>
      </w:pPr>
    </w:p>
    <w:p w14:paraId="5444C0B0" w14:textId="77777777" w:rsidR="008F028B" w:rsidRDefault="008F028B" w:rsidP="007774DA">
      <w:pPr>
        <w:rPr>
          <w:rFonts w:cs="Arial"/>
        </w:rPr>
      </w:pPr>
    </w:p>
    <w:p w14:paraId="6CA11473" w14:textId="77777777" w:rsidR="008F028B" w:rsidRPr="00154122" w:rsidRDefault="008F028B" w:rsidP="007774DA">
      <w:pPr>
        <w:rPr>
          <w:rFonts w:cs="Arial"/>
        </w:rPr>
      </w:pPr>
    </w:p>
    <w:p w14:paraId="7A9A6AEC" w14:textId="77777777" w:rsidR="00B20963" w:rsidRDefault="00B20963" w:rsidP="007774DA">
      <w:pPr>
        <w:rPr>
          <w:rFonts w:cs="Arial"/>
        </w:rPr>
      </w:pPr>
    </w:p>
    <w:p w14:paraId="1104D659" w14:textId="77777777" w:rsidR="00B20963" w:rsidRDefault="00E370D9" w:rsidP="007774DA">
      <w:pPr>
        <w:rPr>
          <w:rFonts w:cs="Arial"/>
        </w:rPr>
      </w:pPr>
      <w:r>
        <w:rPr>
          <w:noProof/>
          <w:lang w:val="en-US"/>
        </w:rPr>
        <mc:AlternateContent>
          <mc:Choice Requires="wps">
            <w:drawing>
              <wp:anchor distT="0" distB="0" distL="114300" distR="114300" simplePos="0" relativeHeight="251656704" behindDoc="0" locked="0" layoutInCell="1" allowOverlap="1" wp14:anchorId="4641E973" wp14:editId="69A5CB07">
                <wp:simplePos x="0" y="0"/>
                <wp:positionH relativeFrom="column">
                  <wp:posOffset>1651887</wp:posOffset>
                </wp:positionH>
                <wp:positionV relativeFrom="paragraph">
                  <wp:posOffset>215117</wp:posOffset>
                </wp:positionV>
                <wp:extent cx="634365" cy="321945"/>
                <wp:effectExtent l="0" t="0" r="13335" b="2095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321945"/>
                        </a:xfrm>
                        <a:prstGeom prst="rect">
                          <a:avLst/>
                        </a:prstGeom>
                        <a:solidFill>
                          <a:srgbClr val="FFFFFF"/>
                        </a:solidFill>
                        <a:ln w="9525">
                          <a:solidFill>
                            <a:srgbClr val="000000"/>
                          </a:solidFill>
                          <a:miter lim="800000"/>
                          <a:headEnd/>
                          <a:tailEnd/>
                        </a:ln>
                      </wps:spPr>
                      <wps:txbx>
                        <w:txbxContent>
                          <w:p w14:paraId="26CD1AC6" w14:textId="77777777" w:rsidR="007774DA" w:rsidRDefault="007774DA" w:rsidP="007774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30.05pt;margin-top:16.95pt;width:49.95pt;height:2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GvKwIAAFc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">
                <v:textbox>
                  <w:txbxContent>
                    <w:p w:rsidR="007774DA" w:rsidRDefault="007774DA" w:rsidP="007774DA"/>
                  </w:txbxContent>
                </v:textbox>
              </v:shape>
            </w:pict>
          </mc:Fallback>
        </mc:AlternateContent>
      </w:r>
      <w:r w:rsidR="00B20963">
        <w:rPr>
          <w:noProof/>
          <w:lang w:val="en-US"/>
        </w:rPr>
        <mc:AlternateContent>
          <mc:Choice Requires="wps">
            <w:drawing>
              <wp:anchor distT="0" distB="0" distL="114300" distR="114300" simplePos="0" relativeHeight="251657728" behindDoc="0" locked="0" layoutInCell="1" allowOverlap="1" wp14:anchorId="186AABC1" wp14:editId="4F4BC748">
                <wp:simplePos x="0" y="0"/>
                <wp:positionH relativeFrom="column">
                  <wp:posOffset>3875405</wp:posOffset>
                </wp:positionH>
                <wp:positionV relativeFrom="paragraph">
                  <wp:posOffset>109855</wp:posOffset>
                </wp:positionV>
                <wp:extent cx="561340" cy="321945"/>
                <wp:effectExtent l="0" t="0" r="10160" b="2095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321945"/>
                        </a:xfrm>
                        <a:prstGeom prst="rect">
                          <a:avLst/>
                        </a:prstGeom>
                        <a:solidFill>
                          <a:srgbClr val="FFFFFF"/>
                        </a:solidFill>
                        <a:ln w="9525">
                          <a:solidFill>
                            <a:srgbClr val="000000"/>
                          </a:solidFill>
                          <a:miter lim="800000"/>
                          <a:headEnd/>
                          <a:tailEnd/>
                        </a:ln>
                      </wps:spPr>
                      <wps:txbx>
                        <w:txbxContent>
                          <w:p w14:paraId="1003CFDB" w14:textId="77777777" w:rsidR="007774DA" w:rsidRDefault="007774DA" w:rsidP="007774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05.15pt;margin-top:8.65pt;width:44.2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">
                <v:textbox>
                  <w:txbxContent>
                    <w:p w:rsidR="007774DA" w:rsidRDefault="007774DA" w:rsidP="007774DA"/>
                  </w:txbxContent>
                </v:textbox>
              </v:shape>
            </w:pict>
          </mc:Fallback>
        </mc:AlternateContent>
      </w:r>
    </w:p>
    <w:p w14:paraId="019FDC7E" w14:textId="77777777" w:rsidR="00AE0A55" w:rsidRPr="00E370D9" w:rsidRDefault="008A782A" w:rsidP="007774DA">
      <w:pPr>
        <w:rPr>
          <w:rFonts w:cs="Arial"/>
          <w:sz w:val="24"/>
        </w:rPr>
      </w:pPr>
      <w:r w:rsidRPr="00E370D9">
        <w:rPr>
          <w:noProof/>
          <w:sz w:val="24"/>
          <w:lang w:val="en-US"/>
        </w:rPr>
        <mc:AlternateContent>
          <mc:Choice Requires="wps">
            <w:drawing>
              <wp:anchor distT="0" distB="0" distL="114300" distR="114300" simplePos="0" relativeHeight="251658752" behindDoc="0" locked="0" layoutInCell="1" allowOverlap="1" wp14:anchorId="2928E987" wp14:editId="2193A7C0">
                <wp:simplePos x="0" y="0"/>
                <wp:positionH relativeFrom="column">
                  <wp:posOffset>1915160</wp:posOffset>
                </wp:positionH>
                <wp:positionV relativeFrom="paragraph">
                  <wp:posOffset>243205</wp:posOffset>
                </wp:positionV>
                <wp:extent cx="990600" cy="352425"/>
                <wp:effectExtent l="0" t="0" r="19050" b="285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52425"/>
                        </a:xfrm>
                        <a:prstGeom prst="rect">
                          <a:avLst/>
                        </a:prstGeom>
                        <a:solidFill>
                          <a:srgbClr val="FFFFFF"/>
                        </a:solidFill>
                        <a:ln w="9525">
                          <a:solidFill>
                            <a:srgbClr val="000000"/>
                          </a:solidFill>
                          <a:miter lim="800000"/>
                          <a:headEnd/>
                          <a:tailEnd/>
                        </a:ln>
                      </wps:spPr>
                      <wps:txbx>
                        <w:txbxContent>
                          <w:p w14:paraId="13873C04" w14:textId="77777777" w:rsidR="007774DA" w:rsidRPr="002C4DF8" w:rsidRDefault="00AE0A55" w:rsidP="007774DA">
                            <w:pPr>
                              <w:rPr>
                                <w:sz w:val="28"/>
                                <w:szCs w:val="28"/>
                              </w:rPr>
                            </w:pPr>
                            <w:r>
                              <w:t xml:space="preserve">           </w:t>
                            </w:r>
                            <w:r w:rsidR="008A782A" w:rsidRPr="002C4DF8">
                              <w:rPr>
                                <w:sz w:val="28"/>
                                <w:szCs w:val="28"/>
                              </w:rPr>
                              <w:t>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50.8pt;margin-top:19.15pt;width:78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">
                <v:textbox>
                  <w:txbxContent>
                    <w:p w:rsidR="007774DA" w:rsidRPr="002C4DF8" w:rsidRDefault="00AE0A55" w:rsidP="007774DA">
                      <w:pPr>
                        <w:rPr>
                          <w:sz w:val="28"/>
                          <w:szCs w:val="28"/>
                        </w:rPr>
                      </w:pPr>
                      <w:r>
                        <w:t xml:space="preserve">           </w:t>
                      </w:r>
                      <w:r w:rsidR="008A782A" w:rsidRPr="002C4DF8">
                        <w:rPr>
                          <w:sz w:val="28"/>
                          <w:szCs w:val="28"/>
                        </w:rPr>
                        <w:t>Words</w:t>
                      </w:r>
                    </w:p>
                  </w:txbxContent>
                </v:textbox>
              </v:shape>
            </w:pict>
          </mc:Fallback>
        </mc:AlternateContent>
      </w:r>
      <w:r w:rsidR="007774DA" w:rsidRPr="00E370D9">
        <w:rPr>
          <w:rFonts w:cs="Arial"/>
          <w:sz w:val="24"/>
        </w:rPr>
        <w:t xml:space="preserve">Is this a First </w:t>
      </w:r>
      <w:proofErr w:type="gramStart"/>
      <w:r w:rsidR="007774DA" w:rsidRPr="00E370D9">
        <w:rPr>
          <w:rFonts w:cs="Arial"/>
          <w:sz w:val="24"/>
        </w:rPr>
        <w:t xml:space="preserve">Submission  </w:t>
      </w:r>
      <w:r w:rsidR="007774DA" w:rsidRPr="00E370D9">
        <w:rPr>
          <w:rFonts w:cs="Arial"/>
          <w:sz w:val="24"/>
        </w:rPr>
        <w:tab/>
      </w:r>
      <w:proofErr w:type="gramEnd"/>
      <w:r w:rsidR="007774DA" w:rsidRPr="00E370D9">
        <w:rPr>
          <w:rFonts w:cs="Arial"/>
          <w:sz w:val="24"/>
        </w:rPr>
        <w:tab/>
        <w:t xml:space="preserve">      </w:t>
      </w:r>
      <w:r w:rsidR="00AE0A55" w:rsidRPr="00E370D9">
        <w:rPr>
          <w:rFonts w:cs="Arial"/>
          <w:sz w:val="24"/>
        </w:rPr>
        <w:t xml:space="preserve">or Second </w:t>
      </w:r>
      <w:r w:rsidRPr="00E370D9">
        <w:rPr>
          <w:rFonts w:cs="Arial"/>
          <w:sz w:val="24"/>
        </w:rPr>
        <w:t>Submission?</w:t>
      </w:r>
      <w:r w:rsidR="00AE0A55" w:rsidRPr="00E370D9">
        <w:rPr>
          <w:rFonts w:cs="Arial"/>
          <w:sz w:val="24"/>
        </w:rPr>
        <w:tab/>
      </w:r>
      <w:r w:rsidR="00AE0A55" w:rsidRPr="00E370D9">
        <w:rPr>
          <w:rFonts w:cs="Arial"/>
          <w:sz w:val="24"/>
        </w:rPr>
        <w:tab/>
      </w:r>
    </w:p>
    <w:p w14:paraId="6CDA7E2D" w14:textId="77777777" w:rsidR="007774DA" w:rsidRPr="00E370D9" w:rsidRDefault="00B20963" w:rsidP="007774DA">
      <w:pPr>
        <w:rPr>
          <w:rFonts w:cs="Arial"/>
          <w:sz w:val="24"/>
        </w:rPr>
      </w:pPr>
      <w:r w:rsidRPr="00E370D9">
        <w:rPr>
          <w:noProof/>
          <w:sz w:val="24"/>
          <w:lang w:val="en-US"/>
        </w:rPr>
        <mc:AlternateContent>
          <mc:Choice Requires="wps">
            <w:drawing>
              <wp:anchor distT="0" distB="0" distL="114300" distR="114300" simplePos="0" relativeHeight="251659776" behindDoc="0" locked="0" layoutInCell="1" allowOverlap="1" wp14:anchorId="38974412" wp14:editId="1E1B3FC8">
                <wp:simplePos x="0" y="0"/>
                <wp:positionH relativeFrom="column">
                  <wp:posOffset>965200</wp:posOffset>
                </wp:positionH>
                <wp:positionV relativeFrom="paragraph">
                  <wp:posOffset>329565</wp:posOffset>
                </wp:positionV>
                <wp:extent cx="853440" cy="332105"/>
                <wp:effectExtent l="0" t="0" r="22860" b="1079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32105"/>
                        </a:xfrm>
                        <a:prstGeom prst="rect">
                          <a:avLst/>
                        </a:prstGeom>
                        <a:solidFill>
                          <a:srgbClr val="FFFFFF"/>
                        </a:solidFill>
                        <a:ln w="9525">
                          <a:solidFill>
                            <a:srgbClr val="000000"/>
                          </a:solidFill>
                          <a:miter lim="800000"/>
                          <a:headEnd/>
                          <a:tailEnd/>
                        </a:ln>
                      </wps:spPr>
                      <wps:txbx>
                        <w:txbxContent>
                          <w:p w14:paraId="5C8D08AE" w14:textId="77777777" w:rsidR="007774DA" w:rsidRPr="002C4DF8" w:rsidRDefault="007774DA" w:rsidP="007774DA">
                            <w:pPr>
                              <w:rPr>
                                <w:sz w:val="32"/>
                                <w:szCs w:val="32"/>
                              </w:rPr>
                            </w:pPr>
                            <w:r>
                              <w:rPr>
                                <w:sz w:val="32"/>
                                <w:szCs w:val="32"/>
                              </w:rPr>
                              <w:t xml:space="preserve">          </w:t>
                            </w:r>
                            <w:r w:rsidRPr="002C4DF8">
                              <w:rPr>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76pt;margin-top:25.95pt;width:67.2pt;height:2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">
                <v:textbox>
                  <w:txbxContent>
                    <w:p w:rsidR="007774DA" w:rsidRPr="002C4DF8" w:rsidRDefault="007774DA" w:rsidP="007774DA">
                      <w:pPr>
                        <w:rPr>
                          <w:sz w:val="32"/>
                          <w:szCs w:val="32"/>
                        </w:rPr>
                      </w:pPr>
                      <w:r>
                        <w:rPr>
                          <w:sz w:val="32"/>
                          <w:szCs w:val="32"/>
                        </w:rPr>
                        <w:t xml:space="preserve">          </w:t>
                      </w:r>
                      <w:r w:rsidRPr="002C4DF8">
                        <w:rPr>
                          <w:sz w:val="32"/>
                          <w:szCs w:val="32"/>
                        </w:rPr>
                        <w:t>%</w:t>
                      </w:r>
                    </w:p>
                  </w:txbxContent>
                </v:textbox>
              </v:shape>
            </w:pict>
          </mc:Fallback>
        </mc:AlternateContent>
      </w:r>
      <w:r w:rsidR="00F17D22" w:rsidRPr="00E370D9">
        <w:rPr>
          <w:rFonts w:cs="Arial"/>
          <w:sz w:val="24"/>
        </w:rPr>
        <w:t>Word Count (</w:t>
      </w:r>
      <w:r w:rsidR="00F17D22" w:rsidRPr="00E370D9">
        <w:rPr>
          <w:rFonts w:cs="Arial"/>
          <w:b/>
          <w:sz w:val="24"/>
        </w:rPr>
        <w:t xml:space="preserve">Approx. </w:t>
      </w:r>
      <w:r w:rsidR="007774DA" w:rsidRPr="00E370D9">
        <w:rPr>
          <w:rFonts w:cs="Arial"/>
          <w:b/>
          <w:sz w:val="24"/>
        </w:rPr>
        <w:t>5</w:t>
      </w:r>
      <w:r w:rsidR="005D4640" w:rsidRPr="00E370D9">
        <w:rPr>
          <w:rFonts w:cs="Arial"/>
          <w:b/>
          <w:sz w:val="24"/>
        </w:rPr>
        <w:t>5</w:t>
      </w:r>
      <w:r w:rsidR="007774DA" w:rsidRPr="00E370D9">
        <w:rPr>
          <w:rFonts w:cs="Arial"/>
          <w:b/>
          <w:sz w:val="24"/>
        </w:rPr>
        <w:t>00)</w:t>
      </w:r>
      <w:r w:rsidR="007774DA" w:rsidRPr="00E370D9">
        <w:rPr>
          <w:rFonts w:cs="Arial"/>
          <w:sz w:val="24"/>
        </w:rPr>
        <w:t xml:space="preserve">   </w:t>
      </w:r>
      <w:r w:rsidR="007774DA" w:rsidRPr="00E370D9">
        <w:rPr>
          <w:rFonts w:cs="Arial"/>
          <w:sz w:val="24"/>
        </w:rPr>
        <w:tab/>
      </w:r>
      <w:r w:rsidR="007774DA" w:rsidRPr="00E370D9">
        <w:rPr>
          <w:rFonts w:cs="Arial"/>
          <w:sz w:val="24"/>
        </w:rPr>
        <w:tab/>
      </w:r>
      <w:r w:rsidR="007774DA" w:rsidRPr="00E370D9">
        <w:rPr>
          <w:rFonts w:cs="Arial"/>
          <w:sz w:val="24"/>
        </w:rPr>
        <w:tab/>
      </w:r>
    </w:p>
    <w:p w14:paraId="15276B3A" w14:textId="77777777" w:rsidR="007774DA" w:rsidRPr="00E370D9" w:rsidRDefault="007774DA" w:rsidP="007774DA">
      <w:pPr>
        <w:rPr>
          <w:rFonts w:cs="Arial"/>
          <w:sz w:val="24"/>
        </w:rPr>
      </w:pPr>
      <w:r w:rsidRPr="00E370D9">
        <w:rPr>
          <w:rFonts w:cs="Arial"/>
          <w:sz w:val="24"/>
        </w:rPr>
        <w:t xml:space="preserve">Turnitin Score   </w:t>
      </w:r>
    </w:p>
    <w:p w14:paraId="24495E39" w14:textId="77777777" w:rsidR="00B20963" w:rsidRDefault="00B20963" w:rsidP="007774DA">
      <w:pPr>
        <w:autoSpaceDE w:val="0"/>
        <w:autoSpaceDN w:val="0"/>
        <w:adjustRightInd w:val="0"/>
        <w:spacing w:after="0" w:line="240" w:lineRule="auto"/>
        <w:jc w:val="both"/>
        <w:rPr>
          <w:rFonts w:cs="Arial"/>
          <w:b/>
          <w:lang w:eastAsia="en-GB"/>
        </w:rPr>
      </w:pPr>
    </w:p>
    <w:p w14:paraId="2DB0757E" w14:textId="77777777" w:rsidR="007774DA" w:rsidRPr="00B20963" w:rsidRDefault="007774DA" w:rsidP="007774DA">
      <w:pPr>
        <w:autoSpaceDE w:val="0"/>
        <w:autoSpaceDN w:val="0"/>
        <w:adjustRightInd w:val="0"/>
        <w:spacing w:after="0" w:line="240" w:lineRule="auto"/>
        <w:jc w:val="both"/>
        <w:rPr>
          <w:rFonts w:cs="Arial"/>
          <w:b/>
          <w:sz w:val="26"/>
          <w:lang w:eastAsia="en-GB"/>
        </w:rPr>
      </w:pPr>
      <w:r w:rsidRPr="00B20963">
        <w:rPr>
          <w:rFonts w:cs="Arial"/>
          <w:b/>
          <w:sz w:val="26"/>
          <w:lang w:eastAsia="en-GB"/>
        </w:rPr>
        <w:t>Complete and copy this page and add it as the front sheet to your online submission</w:t>
      </w:r>
      <w:r w:rsidRPr="00B20963">
        <w:rPr>
          <w:rFonts w:cs="Arial"/>
          <w:sz w:val="26"/>
        </w:rPr>
        <w:t xml:space="preserve">      </w:t>
      </w:r>
    </w:p>
    <w:p w14:paraId="659832DF" w14:textId="77777777" w:rsidR="007774DA" w:rsidRDefault="007774DA" w:rsidP="007774DA">
      <w:pPr>
        <w:tabs>
          <w:tab w:val="left" w:pos="2214"/>
          <w:tab w:val="left" w:pos="2835"/>
        </w:tabs>
        <w:spacing w:after="0" w:line="240" w:lineRule="auto"/>
        <w:jc w:val="both"/>
        <w:rPr>
          <w:rFonts w:cs="Arial"/>
        </w:rPr>
      </w:pPr>
    </w:p>
    <w:p w14:paraId="1AE47586" w14:textId="77777777" w:rsidR="00306799" w:rsidRDefault="00306799" w:rsidP="007774DA">
      <w:pPr>
        <w:tabs>
          <w:tab w:val="left" w:pos="2214"/>
          <w:tab w:val="left" w:pos="2835"/>
        </w:tabs>
        <w:spacing w:after="0" w:line="240" w:lineRule="auto"/>
        <w:jc w:val="both"/>
        <w:rPr>
          <w:rFonts w:cs="Arial"/>
        </w:rPr>
      </w:pPr>
    </w:p>
    <w:p w14:paraId="497D475B" w14:textId="77777777" w:rsidR="00306799" w:rsidRDefault="00306799" w:rsidP="007774DA">
      <w:pPr>
        <w:tabs>
          <w:tab w:val="left" w:pos="2214"/>
          <w:tab w:val="left" w:pos="2835"/>
        </w:tabs>
        <w:spacing w:after="0" w:line="240" w:lineRule="auto"/>
        <w:jc w:val="both"/>
        <w:rPr>
          <w:rFonts w:cs="Arial"/>
        </w:rPr>
      </w:pPr>
    </w:p>
    <w:p w14:paraId="6627584E" w14:textId="77777777" w:rsidR="005D7CD2" w:rsidRDefault="005D7CD2" w:rsidP="009B13A3">
      <w:pPr>
        <w:tabs>
          <w:tab w:val="left" w:pos="5430"/>
        </w:tabs>
        <w:spacing w:after="0" w:line="240" w:lineRule="auto"/>
        <w:jc w:val="both"/>
        <w:rPr>
          <w:rFonts w:cs="Arial"/>
        </w:rPr>
      </w:pPr>
    </w:p>
    <w:p w14:paraId="0E7397E8" w14:textId="77777777" w:rsidR="005D7CD2" w:rsidRDefault="005D7CD2" w:rsidP="009B13A3">
      <w:pPr>
        <w:tabs>
          <w:tab w:val="left" w:pos="5430"/>
        </w:tabs>
        <w:spacing w:after="0" w:line="240" w:lineRule="auto"/>
        <w:jc w:val="both"/>
        <w:rPr>
          <w:rFonts w:cs="Arial"/>
        </w:rPr>
      </w:pPr>
    </w:p>
    <w:p w14:paraId="03976485" w14:textId="77777777" w:rsidR="00C27A91" w:rsidRPr="00D573FE" w:rsidRDefault="008A782A" w:rsidP="00C27A91">
      <w:pPr>
        <w:tabs>
          <w:tab w:val="left" w:pos="2552"/>
          <w:tab w:val="left" w:pos="2835"/>
        </w:tabs>
        <w:autoSpaceDE w:val="0"/>
        <w:autoSpaceDN w:val="0"/>
        <w:adjustRightInd w:val="0"/>
        <w:spacing w:before="240" w:after="0" w:line="240" w:lineRule="auto"/>
        <w:rPr>
          <w:rFonts w:cs="Arial"/>
          <w:b/>
          <w:sz w:val="30"/>
          <w:szCs w:val="28"/>
        </w:rPr>
      </w:pPr>
      <w:r w:rsidRPr="00D573FE">
        <w:rPr>
          <w:rFonts w:ascii="Arial" w:hAnsi="Arial" w:cs="Arial"/>
          <w:noProof/>
          <w:szCs w:val="24"/>
          <w:lang w:val="en-US"/>
        </w:rPr>
        <mc:AlternateContent>
          <mc:Choice Requires="wps">
            <w:drawing>
              <wp:anchor distT="0" distB="0" distL="114300" distR="114300" simplePos="0" relativeHeight="251651584" behindDoc="0" locked="0" layoutInCell="1" allowOverlap="1" wp14:anchorId="166A9BF3" wp14:editId="12ED66E9">
                <wp:simplePos x="0" y="0"/>
                <wp:positionH relativeFrom="column">
                  <wp:posOffset>19050</wp:posOffset>
                </wp:positionH>
                <wp:positionV relativeFrom="paragraph">
                  <wp:posOffset>-360680</wp:posOffset>
                </wp:positionV>
                <wp:extent cx="6113145" cy="342900"/>
                <wp:effectExtent l="0" t="0" r="20955"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342900"/>
                        </a:xfrm>
                        <a:prstGeom prst="rect">
                          <a:avLst/>
                        </a:prstGeom>
                        <a:solidFill>
                          <a:srgbClr val="D8D8D8"/>
                        </a:solidFill>
                        <a:ln w="9525">
                          <a:solidFill>
                            <a:srgbClr val="000000"/>
                          </a:solidFill>
                          <a:miter lim="800000"/>
                          <a:headEnd/>
                          <a:tailEnd/>
                        </a:ln>
                      </wps:spPr>
                      <wps:txbx>
                        <w:txbxContent>
                          <w:p w14:paraId="0068EC62" w14:textId="77777777" w:rsidR="007774DA" w:rsidRPr="00122047" w:rsidRDefault="007774DA" w:rsidP="007774DA">
                            <w:pPr>
                              <w:jc w:val="center"/>
                              <w:rPr>
                                <w:b/>
                                <w:sz w:val="28"/>
                                <w:u w:val="single"/>
                              </w:rPr>
                            </w:pPr>
                            <w:r w:rsidRPr="00122047">
                              <w:rPr>
                                <w:b/>
                                <w:sz w:val="28"/>
                                <w:u w:val="single"/>
                              </w:rPr>
                              <w:t>Key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1.5pt;margin-top:-28.4pt;width:481.3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" fillcolor="#d8d8d8">
                <v:textbox>
                  <w:txbxContent>
                    <w:p w:rsidR="007774DA" w:rsidRPr="00122047" w:rsidRDefault="007774DA" w:rsidP="007774DA">
                      <w:pPr>
                        <w:jc w:val="center"/>
                        <w:rPr>
                          <w:b/>
                          <w:sz w:val="28"/>
                          <w:u w:val="single"/>
                        </w:rPr>
                      </w:pPr>
                      <w:r w:rsidRPr="00122047">
                        <w:rPr>
                          <w:b/>
                          <w:sz w:val="28"/>
                          <w:u w:val="single"/>
                        </w:rPr>
                        <w:t>Key Dates</w:t>
                      </w:r>
                    </w:p>
                  </w:txbxContent>
                </v:textbox>
              </v:rect>
            </w:pict>
          </mc:Fallback>
        </mc:AlternateContent>
      </w:r>
      <w:r w:rsidR="00C27A91" w:rsidRPr="00D573FE">
        <w:rPr>
          <w:rFonts w:cs="Arial"/>
          <w:b/>
          <w:sz w:val="30"/>
          <w:szCs w:val="28"/>
        </w:rPr>
        <w:t xml:space="preserve">Distribution Date: </w:t>
      </w:r>
      <w:r w:rsidR="007D05ED">
        <w:rPr>
          <w:rFonts w:cs="Arial"/>
          <w:b/>
          <w:sz w:val="30"/>
          <w:szCs w:val="28"/>
        </w:rPr>
        <w:t xml:space="preserve">                 </w:t>
      </w:r>
      <w:r w:rsidR="00C27A91" w:rsidRPr="00D573FE">
        <w:rPr>
          <w:rFonts w:cs="Arial"/>
          <w:b/>
          <w:sz w:val="30"/>
          <w:szCs w:val="28"/>
        </w:rPr>
        <w:t xml:space="preserve">  </w:t>
      </w:r>
      <w:r w:rsidR="007D05ED">
        <w:rPr>
          <w:rFonts w:cs="Arial"/>
          <w:b/>
          <w:sz w:val="30"/>
          <w:szCs w:val="28"/>
        </w:rPr>
        <w:t xml:space="preserve">       </w:t>
      </w:r>
      <w:r w:rsidR="00C27A91" w:rsidRPr="00D573FE">
        <w:rPr>
          <w:rFonts w:cs="Arial"/>
          <w:b/>
          <w:sz w:val="30"/>
          <w:szCs w:val="28"/>
        </w:rPr>
        <w:t xml:space="preserve">                              </w:t>
      </w:r>
      <w:r w:rsidR="00C27A91" w:rsidRPr="00D573FE">
        <w:rPr>
          <w:rFonts w:cs="Arial"/>
          <w:b/>
          <w:sz w:val="30"/>
          <w:szCs w:val="28"/>
        </w:rPr>
        <w:tab/>
        <w:t xml:space="preserve">    </w:t>
      </w:r>
      <w:r w:rsidR="00C27A91" w:rsidRPr="00D573FE">
        <w:rPr>
          <w:rFonts w:cs="Arial"/>
          <w:b/>
          <w:sz w:val="30"/>
          <w:szCs w:val="28"/>
        </w:rPr>
        <w:tab/>
      </w:r>
    </w:p>
    <w:p w14:paraId="61F7EF7F" w14:textId="77777777" w:rsidR="00C27A91" w:rsidRPr="00D573FE" w:rsidRDefault="00C27A91" w:rsidP="00C27A91">
      <w:pPr>
        <w:pStyle w:val="NormalWeb"/>
        <w:spacing w:before="0" w:beforeAutospacing="0" w:after="0" w:afterAutospacing="0"/>
        <w:rPr>
          <w:rFonts w:ascii="Arial" w:hAnsi="Arial" w:cs="Arial"/>
          <w:b/>
          <w:color w:val="222222"/>
          <w:sz w:val="30"/>
          <w:szCs w:val="28"/>
        </w:rPr>
      </w:pPr>
      <w:r w:rsidRPr="00D573FE">
        <w:rPr>
          <w:rFonts w:ascii="Calibri" w:hAnsi="Calibri" w:cs="Calibri"/>
          <w:b/>
          <w:color w:val="000000"/>
          <w:sz w:val="30"/>
          <w:szCs w:val="28"/>
        </w:rPr>
        <w:t xml:space="preserve">Final Submission Date: </w:t>
      </w:r>
      <w:r w:rsidR="007D05ED">
        <w:rPr>
          <w:rFonts w:ascii="Calibri" w:hAnsi="Calibri" w:cs="Calibri"/>
          <w:b/>
          <w:color w:val="000000"/>
          <w:sz w:val="30"/>
          <w:szCs w:val="28"/>
        </w:rPr>
        <w:t xml:space="preserve">                </w:t>
      </w:r>
      <w:r w:rsidRPr="00D573FE">
        <w:rPr>
          <w:rFonts w:ascii="Calibri" w:hAnsi="Calibri" w:cs="Calibri"/>
          <w:b/>
          <w:color w:val="000000"/>
          <w:sz w:val="30"/>
          <w:szCs w:val="28"/>
        </w:rPr>
        <w:t xml:space="preserve">                        </w:t>
      </w:r>
    </w:p>
    <w:p w14:paraId="7FABC947" w14:textId="77777777" w:rsidR="00C27A91" w:rsidRPr="00D573FE" w:rsidRDefault="00C27A91" w:rsidP="00C27A91">
      <w:pPr>
        <w:pStyle w:val="NormalWeb"/>
        <w:spacing w:before="0" w:beforeAutospacing="0" w:after="0" w:afterAutospacing="0"/>
        <w:rPr>
          <w:rFonts w:ascii="Calibri" w:hAnsi="Calibri" w:cs="Calibri"/>
          <w:b/>
          <w:color w:val="000000"/>
          <w:sz w:val="30"/>
          <w:szCs w:val="28"/>
        </w:rPr>
      </w:pPr>
      <w:r w:rsidRPr="00D573FE">
        <w:rPr>
          <w:rFonts w:ascii="Calibri" w:hAnsi="Calibri" w:cs="Calibri"/>
          <w:b/>
          <w:color w:val="000000"/>
          <w:sz w:val="30"/>
          <w:szCs w:val="28"/>
        </w:rPr>
        <w:t xml:space="preserve">Referral Submission box opens:         </w:t>
      </w:r>
    </w:p>
    <w:p w14:paraId="7C55A971" w14:textId="77777777" w:rsidR="00C27A91" w:rsidRPr="00D573FE" w:rsidRDefault="00C27A91" w:rsidP="00C27A91">
      <w:pPr>
        <w:pStyle w:val="NormalWeb"/>
        <w:spacing w:before="0" w:beforeAutospacing="0" w:after="0" w:afterAutospacing="0"/>
        <w:rPr>
          <w:rFonts w:ascii="Calibri" w:hAnsi="Calibri" w:cs="Calibri"/>
          <w:b/>
          <w:color w:val="000000"/>
          <w:sz w:val="30"/>
          <w:szCs w:val="28"/>
        </w:rPr>
      </w:pPr>
      <w:r w:rsidRPr="00D573FE">
        <w:rPr>
          <w:rFonts w:ascii="Calibri" w:hAnsi="Calibri" w:cs="Calibri"/>
          <w:b/>
          <w:color w:val="000000"/>
          <w:sz w:val="30"/>
          <w:szCs w:val="28"/>
        </w:rPr>
        <w:t xml:space="preserve">Referral Submission box closes:  </w:t>
      </w:r>
      <w:r w:rsidR="00FA554B" w:rsidRPr="00D573FE">
        <w:rPr>
          <w:rFonts w:ascii="Calibri" w:hAnsi="Calibri" w:cs="Calibri"/>
          <w:b/>
          <w:color w:val="000000"/>
          <w:sz w:val="30"/>
          <w:szCs w:val="28"/>
        </w:rPr>
        <w:t xml:space="preserve">       </w:t>
      </w:r>
      <w:r w:rsidRPr="00D573FE">
        <w:rPr>
          <w:rFonts w:ascii="Calibri" w:hAnsi="Calibri" w:cs="Calibri"/>
          <w:b/>
          <w:color w:val="000000"/>
          <w:sz w:val="30"/>
          <w:szCs w:val="28"/>
        </w:rPr>
        <w:t xml:space="preserve">       </w:t>
      </w:r>
    </w:p>
    <w:p w14:paraId="7D524F9B" w14:textId="77777777" w:rsidR="005D7CD2" w:rsidRPr="00C27A91" w:rsidRDefault="005D7CD2" w:rsidP="00C27A91">
      <w:pPr>
        <w:tabs>
          <w:tab w:val="left" w:pos="5430"/>
        </w:tabs>
        <w:spacing w:after="0" w:line="240" w:lineRule="auto"/>
        <w:jc w:val="both"/>
        <w:rPr>
          <w:rFonts w:ascii="Arial" w:hAnsi="Arial" w:cs="Arial"/>
          <w:sz w:val="24"/>
          <w:szCs w:val="24"/>
        </w:rPr>
      </w:pPr>
    </w:p>
    <w:p w14:paraId="59C4DB61" w14:textId="77777777" w:rsidR="00511AFE" w:rsidRPr="002A35F4" w:rsidRDefault="00511AFE" w:rsidP="005D7CD2">
      <w:pPr>
        <w:keepNext/>
        <w:pBdr>
          <w:top w:val="single" w:sz="4" w:space="1" w:color="auto"/>
          <w:left w:val="single" w:sz="4" w:space="4" w:color="auto"/>
          <w:bottom w:val="single" w:sz="4" w:space="12" w:color="auto"/>
          <w:right w:val="single" w:sz="4" w:space="4" w:color="auto"/>
        </w:pBdr>
        <w:shd w:val="pct20" w:color="auto" w:fill="auto"/>
        <w:spacing w:after="0" w:line="240" w:lineRule="auto"/>
        <w:jc w:val="center"/>
        <w:outlineLvl w:val="0"/>
        <w:rPr>
          <w:rFonts w:ascii="Arial" w:eastAsia="Times New Roman" w:hAnsi="Arial" w:cs="Arial"/>
          <w:b/>
          <w:color w:val="000000"/>
          <w:sz w:val="24"/>
          <w:szCs w:val="24"/>
          <w:u w:val="single"/>
          <w:lang w:val="en-US"/>
        </w:rPr>
      </w:pPr>
      <w:r w:rsidRPr="002A35F4">
        <w:rPr>
          <w:rFonts w:ascii="Arial" w:eastAsia="Times New Roman" w:hAnsi="Arial" w:cs="Arial"/>
          <w:b/>
          <w:color w:val="000000"/>
          <w:sz w:val="24"/>
          <w:szCs w:val="24"/>
          <w:u w:val="single"/>
          <w:lang w:val="en-US"/>
        </w:rPr>
        <w:t>Specification of Assessment</w:t>
      </w:r>
    </w:p>
    <w:p w14:paraId="7020EBA1" w14:textId="77777777" w:rsidR="00511AFE" w:rsidRPr="007E6912" w:rsidRDefault="00F17D22" w:rsidP="00511AFE">
      <w:pPr>
        <w:spacing w:after="0" w:line="240" w:lineRule="auto"/>
        <w:jc w:val="both"/>
        <w:rPr>
          <w:rFonts w:ascii="Arial" w:hAnsi="Arial" w:cs="Arial"/>
          <w:b/>
          <w:bCs/>
          <w:color w:val="FF0000"/>
          <w:sz w:val="24"/>
          <w:szCs w:val="24"/>
        </w:rPr>
      </w:pPr>
      <w:r w:rsidRPr="007E6912">
        <w:rPr>
          <w:rFonts w:ascii="Arial" w:hAnsi="Arial" w:cs="Arial"/>
          <w:b/>
          <w:bCs/>
          <w:color w:val="FF0000"/>
          <w:sz w:val="24"/>
          <w:szCs w:val="24"/>
        </w:rPr>
        <w:t xml:space="preserve">All the discussion must be supported by examples from your </w:t>
      </w:r>
      <w:r w:rsidR="002A35F4" w:rsidRPr="007E6912">
        <w:rPr>
          <w:rFonts w:ascii="Arial" w:hAnsi="Arial" w:cs="Arial"/>
          <w:b/>
          <w:bCs/>
          <w:color w:val="FF0000"/>
          <w:sz w:val="24"/>
          <w:szCs w:val="24"/>
        </w:rPr>
        <w:t xml:space="preserve">own specialised </w:t>
      </w:r>
      <w:r w:rsidRPr="007E6912">
        <w:rPr>
          <w:rFonts w:ascii="Arial" w:hAnsi="Arial" w:cs="Arial"/>
          <w:b/>
          <w:bCs/>
          <w:color w:val="FF0000"/>
          <w:sz w:val="24"/>
          <w:szCs w:val="24"/>
        </w:rPr>
        <w:t>teaching practice</w:t>
      </w:r>
    </w:p>
    <w:p w14:paraId="39FC860F" w14:textId="77777777" w:rsidR="00F17D22" w:rsidRPr="0072205F" w:rsidRDefault="00F17D22" w:rsidP="00511AFE">
      <w:pPr>
        <w:spacing w:after="0" w:line="240" w:lineRule="auto"/>
        <w:jc w:val="both"/>
        <w:rPr>
          <w:rFonts w:ascii="Arial" w:hAnsi="Arial" w:cs="Arial"/>
          <w:b/>
          <w:bCs/>
          <w:sz w:val="26"/>
          <w:szCs w:val="24"/>
        </w:rPr>
      </w:pPr>
    </w:p>
    <w:p w14:paraId="27AFCFFB" w14:textId="77777777" w:rsidR="008F0374" w:rsidRPr="00136087" w:rsidRDefault="008F0374" w:rsidP="008F0374">
      <w:pPr>
        <w:widowControl w:val="0"/>
        <w:autoSpaceDE w:val="0"/>
        <w:autoSpaceDN w:val="0"/>
        <w:adjustRightInd w:val="0"/>
        <w:spacing w:after="240" w:line="360" w:lineRule="atLeast"/>
        <w:rPr>
          <w:rFonts w:ascii="Arial" w:hAnsi="Arial" w:cs="Arial"/>
          <w:b/>
          <w:sz w:val="26"/>
          <w:szCs w:val="24"/>
          <w:u w:val="single"/>
        </w:rPr>
      </w:pPr>
      <w:r w:rsidRPr="00136087">
        <w:rPr>
          <w:rFonts w:ascii="Arial" w:hAnsi="Arial" w:cs="Arial"/>
          <w:b/>
          <w:sz w:val="26"/>
          <w:szCs w:val="24"/>
          <w:u w:val="single"/>
        </w:rPr>
        <w:t>TASK</w:t>
      </w:r>
    </w:p>
    <w:p w14:paraId="1ECAA48E" w14:textId="77777777" w:rsidR="00511AFE" w:rsidRPr="00136087" w:rsidRDefault="008F0374" w:rsidP="00306799">
      <w:pPr>
        <w:widowControl w:val="0"/>
        <w:autoSpaceDE w:val="0"/>
        <w:autoSpaceDN w:val="0"/>
        <w:adjustRightInd w:val="0"/>
        <w:spacing w:after="240" w:line="240" w:lineRule="auto"/>
        <w:jc w:val="both"/>
        <w:rPr>
          <w:rFonts w:ascii="Arial" w:hAnsi="Arial" w:cs="Arial"/>
          <w:sz w:val="26"/>
          <w:szCs w:val="24"/>
        </w:rPr>
      </w:pPr>
      <w:r w:rsidRPr="00136087">
        <w:rPr>
          <w:rFonts w:ascii="Arial" w:hAnsi="Arial" w:cs="Arial"/>
          <w:sz w:val="26"/>
          <w:szCs w:val="24"/>
        </w:rPr>
        <w:t xml:space="preserve">As part of your career induction as a newly qualified specialist teacher, you have been asked by your head of department to submit a report on your use of teaching and learning resources during your teaching practice whilst in teacher training. </w:t>
      </w:r>
    </w:p>
    <w:p w14:paraId="5F17A34A" w14:textId="77777777" w:rsidR="008F0374" w:rsidRPr="00136087" w:rsidRDefault="008F0374" w:rsidP="00306799">
      <w:pPr>
        <w:widowControl w:val="0"/>
        <w:autoSpaceDE w:val="0"/>
        <w:autoSpaceDN w:val="0"/>
        <w:adjustRightInd w:val="0"/>
        <w:spacing w:after="240" w:line="240" w:lineRule="auto"/>
        <w:jc w:val="both"/>
        <w:rPr>
          <w:rFonts w:ascii="Arial" w:hAnsi="Arial" w:cs="Arial"/>
          <w:sz w:val="26"/>
          <w:szCs w:val="24"/>
        </w:rPr>
      </w:pPr>
      <w:r w:rsidRPr="00136087">
        <w:rPr>
          <w:rFonts w:ascii="Arial" w:hAnsi="Arial" w:cs="Arial"/>
          <w:sz w:val="26"/>
          <w:szCs w:val="24"/>
        </w:rPr>
        <w:t xml:space="preserve">Further to this, your head of department has given you the following headings listed below to include or guide you in writing the report. </w:t>
      </w:r>
    </w:p>
    <w:p w14:paraId="28E04791" w14:textId="77777777" w:rsidR="008F0374" w:rsidRPr="00136087" w:rsidRDefault="00A55C56" w:rsidP="00944BAE">
      <w:pPr>
        <w:pStyle w:val="ListParagraph"/>
        <w:widowControl w:val="0"/>
        <w:numPr>
          <w:ilvl w:val="0"/>
          <w:numId w:val="4"/>
        </w:numPr>
        <w:tabs>
          <w:tab w:val="left" w:pos="709"/>
        </w:tabs>
        <w:autoSpaceDE w:val="0"/>
        <w:autoSpaceDN w:val="0"/>
        <w:adjustRightInd w:val="0"/>
        <w:spacing w:line="360" w:lineRule="auto"/>
        <w:ind w:left="709" w:hanging="709"/>
        <w:jc w:val="both"/>
        <w:rPr>
          <w:rFonts w:ascii="Arial" w:hAnsi="Arial" w:cs="Arial"/>
          <w:sz w:val="26"/>
        </w:rPr>
      </w:pPr>
      <w:r>
        <w:rPr>
          <w:rFonts w:ascii="Arial" w:hAnsi="Arial" w:cs="Arial"/>
          <w:sz w:val="26"/>
        </w:rPr>
        <w:t>Define and e</w:t>
      </w:r>
      <w:r w:rsidR="008F0374" w:rsidRPr="00136087">
        <w:rPr>
          <w:rFonts w:ascii="Arial" w:hAnsi="Arial" w:cs="Arial"/>
          <w:sz w:val="26"/>
        </w:rPr>
        <w:t xml:space="preserve">xplain the </w:t>
      </w:r>
      <w:r w:rsidR="008F0374" w:rsidRPr="00136087">
        <w:rPr>
          <w:rFonts w:ascii="Arial" w:hAnsi="Arial" w:cs="Arial"/>
          <w:b/>
          <w:sz w:val="26"/>
        </w:rPr>
        <w:t>purpose</w:t>
      </w:r>
      <w:r w:rsidR="008F0374" w:rsidRPr="00136087">
        <w:rPr>
          <w:rFonts w:ascii="Arial" w:hAnsi="Arial" w:cs="Arial"/>
          <w:sz w:val="26"/>
        </w:rPr>
        <w:t xml:space="preserve"> of resources in teaching and learning </w:t>
      </w:r>
      <w:r w:rsidR="008F0374" w:rsidRPr="00136087">
        <w:rPr>
          <w:rFonts w:ascii="Arial" w:eastAsia="MS Mincho" w:hAnsi="Arial" w:cs="Arial"/>
          <w:sz w:val="26"/>
        </w:rPr>
        <w:t>(AC1.1)</w:t>
      </w:r>
    </w:p>
    <w:p w14:paraId="3F265EEA" w14:textId="77777777" w:rsidR="00CC446B" w:rsidRPr="00136087" w:rsidRDefault="00CC446B" w:rsidP="00944BAE">
      <w:pPr>
        <w:pStyle w:val="ListParagraph"/>
        <w:widowControl w:val="0"/>
        <w:tabs>
          <w:tab w:val="left" w:pos="709"/>
        </w:tabs>
        <w:autoSpaceDE w:val="0"/>
        <w:autoSpaceDN w:val="0"/>
        <w:adjustRightInd w:val="0"/>
        <w:spacing w:line="360" w:lineRule="auto"/>
        <w:ind w:left="709"/>
        <w:jc w:val="both"/>
        <w:rPr>
          <w:rFonts w:ascii="Arial" w:hAnsi="Arial" w:cs="Arial"/>
          <w:sz w:val="12"/>
        </w:rPr>
      </w:pPr>
    </w:p>
    <w:p w14:paraId="3E141DA9" w14:textId="77777777" w:rsidR="007B0EBA" w:rsidRPr="00136087" w:rsidRDefault="008F0374" w:rsidP="00944BAE">
      <w:pPr>
        <w:pStyle w:val="ListParagraph"/>
        <w:widowControl w:val="0"/>
        <w:numPr>
          <w:ilvl w:val="0"/>
          <w:numId w:val="4"/>
        </w:numPr>
        <w:tabs>
          <w:tab w:val="left" w:pos="709"/>
        </w:tabs>
        <w:autoSpaceDE w:val="0"/>
        <w:autoSpaceDN w:val="0"/>
        <w:adjustRightInd w:val="0"/>
        <w:spacing w:line="360" w:lineRule="auto"/>
        <w:ind w:left="709" w:hanging="709"/>
        <w:jc w:val="both"/>
        <w:rPr>
          <w:rFonts w:ascii="Arial" w:hAnsi="Arial" w:cs="Arial"/>
          <w:sz w:val="26"/>
        </w:rPr>
      </w:pPr>
      <w:r w:rsidRPr="00136087">
        <w:rPr>
          <w:rFonts w:ascii="Arial" w:hAnsi="Arial" w:cs="Arial"/>
          <w:sz w:val="26"/>
        </w:rPr>
        <w:t xml:space="preserve">Evaluate the effectiveness of </w:t>
      </w:r>
      <w:r w:rsidRPr="00136087">
        <w:rPr>
          <w:rFonts w:ascii="Arial" w:hAnsi="Arial" w:cs="Arial"/>
          <w:b/>
          <w:sz w:val="26"/>
        </w:rPr>
        <w:t>specific resources</w:t>
      </w:r>
      <w:r w:rsidRPr="00136087">
        <w:rPr>
          <w:rFonts w:ascii="Arial" w:hAnsi="Arial" w:cs="Arial"/>
          <w:sz w:val="26"/>
        </w:rPr>
        <w:t xml:space="preserve"> in meeting </w:t>
      </w:r>
      <w:r w:rsidRPr="00136087">
        <w:rPr>
          <w:rFonts w:ascii="Arial" w:hAnsi="Arial" w:cs="Arial"/>
          <w:b/>
          <w:sz w:val="26"/>
        </w:rPr>
        <w:t>individual learning needs</w:t>
      </w:r>
      <w:r w:rsidRPr="00136087">
        <w:rPr>
          <w:rFonts w:ascii="Arial" w:hAnsi="Arial" w:cs="Arial"/>
          <w:sz w:val="26"/>
        </w:rPr>
        <w:t xml:space="preserve"> in teaching and learning contexts </w:t>
      </w:r>
      <w:r w:rsidRPr="00136087">
        <w:rPr>
          <w:rFonts w:ascii="Arial" w:eastAsia="MS Mincho" w:hAnsi="Arial" w:cs="Arial"/>
          <w:sz w:val="26"/>
        </w:rPr>
        <w:t>(AC1.2)</w:t>
      </w:r>
      <w:r w:rsidR="00D022A1" w:rsidRPr="00136087">
        <w:rPr>
          <w:rFonts w:ascii="Arial" w:eastAsia="MS Gothic" w:hAnsi="Arial" w:cs="Arial"/>
          <w:sz w:val="26"/>
        </w:rPr>
        <w:t xml:space="preserve">, </w:t>
      </w:r>
      <w:r w:rsidR="00D022A1" w:rsidRPr="00136087">
        <w:rPr>
          <w:rFonts w:ascii="Arial" w:eastAsia="MS Mincho" w:hAnsi="Arial" w:cs="Arial"/>
          <w:sz w:val="26"/>
        </w:rPr>
        <w:t>(AC2.6)</w:t>
      </w:r>
    </w:p>
    <w:p w14:paraId="24C2B064" w14:textId="77777777" w:rsidR="00157386" w:rsidRPr="00136087" w:rsidRDefault="00157386" w:rsidP="00157386">
      <w:pPr>
        <w:pStyle w:val="ListParagraph"/>
        <w:rPr>
          <w:rFonts w:ascii="Arial" w:hAnsi="Arial" w:cs="Arial"/>
          <w:sz w:val="10"/>
        </w:rPr>
      </w:pPr>
    </w:p>
    <w:p w14:paraId="5BF5B78E" w14:textId="77777777" w:rsidR="008F0374" w:rsidRPr="00136087" w:rsidRDefault="008F0374" w:rsidP="00944BAE">
      <w:pPr>
        <w:pStyle w:val="ListParagraph"/>
        <w:widowControl w:val="0"/>
        <w:numPr>
          <w:ilvl w:val="0"/>
          <w:numId w:val="4"/>
        </w:numPr>
        <w:tabs>
          <w:tab w:val="left" w:pos="709"/>
        </w:tabs>
        <w:autoSpaceDE w:val="0"/>
        <w:autoSpaceDN w:val="0"/>
        <w:adjustRightInd w:val="0"/>
        <w:spacing w:line="360" w:lineRule="auto"/>
        <w:ind w:left="709" w:hanging="709"/>
        <w:jc w:val="both"/>
        <w:rPr>
          <w:rFonts w:ascii="Arial" w:hAnsi="Arial" w:cs="Arial"/>
          <w:sz w:val="26"/>
        </w:rPr>
      </w:pPr>
      <w:r w:rsidRPr="00136087">
        <w:rPr>
          <w:rFonts w:ascii="Arial" w:hAnsi="Arial" w:cs="Arial"/>
          <w:sz w:val="26"/>
        </w:rPr>
        <w:t>Analyse</w:t>
      </w:r>
      <w:r w:rsidRPr="00136087">
        <w:rPr>
          <w:rFonts w:ascii="Arial" w:hAnsi="Arial" w:cs="Arial"/>
          <w:b/>
          <w:sz w:val="26"/>
        </w:rPr>
        <w:t xml:space="preserve"> principles</w:t>
      </w:r>
      <w:r w:rsidRPr="00136087">
        <w:rPr>
          <w:rFonts w:ascii="Arial" w:hAnsi="Arial" w:cs="Arial"/>
          <w:sz w:val="26"/>
        </w:rPr>
        <w:t xml:space="preserve"> of resource design </w:t>
      </w:r>
      <w:r w:rsidRPr="00136087">
        <w:rPr>
          <w:rFonts w:ascii="Arial" w:eastAsia="MS Mincho" w:hAnsi="Arial" w:cs="Arial"/>
          <w:sz w:val="26"/>
        </w:rPr>
        <w:t>(AC2.1)</w:t>
      </w:r>
    </w:p>
    <w:p w14:paraId="7C8FAA82" w14:textId="77777777" w:rsidR="00136087" w:rsidRPr="00136087" w:rsidRDefault="00136087" w:rsidP="00136087">
      <w:pPr>
        <w:pStyle w:val="ListParagraph"/>
        <w:rPr>
          <w:rFonts w:ascii="Arial" w:hAnsi="Arial" w:cs="Arial"/>
          <w:sz w:val="26"/>
        </w:rPr>
      </w:pPr>
    </w:p>
    <w:p w14:paraId="2E8D3AF5" w14:textId="77777777" w:rsidR="00136087" w:rsidRPr="00136087" w:rsidRDefault="00136087" w:rsidP="00136087">
      <w:pPr>
        <w:pStyle w:val="ListParagraph"/>
        <w:widowControl w:val="0"/>
        <w:numPr>
          <w:ilvl w:val="0"/>
          <w:numId w:val="4"/>
        </w:numPr>
        <w:tabs>
          <w:tab w:val="left" w:pos="709"/>
        </w:tabs>
        <w:autoSpaceDE w:val="0"/>
        <w:autoSpaceDN w:val="0"/>
        <w:adjustRightInd w:val="0"/>
        <w:spacing w:line="360" w:lineRule="auto"/>
        <w:ind w:left="709" w:hanging="709"/>
        <w:jc w:val="both"/>
        <w:rPr>
          <w:rFonts w:ascii="Arial" w:hAnsi="Arial" w:cs="Arial"/>
          <w:sz w:val="26"/>
        </w:rPr>
      </w:pPr>
      <w:r w:rsidRPr="00136087">
        <w:rPr>
          <w:rFonts w:ascii="Arial" w:hAnsi="Arial" w:cs="Arial"/>
          <w:sz w:val="26"/>
        </w:rPr>
        <w:t xml:space="preserve">Evaluate sources that </w:t>
      </w:r>
      <w:r w:rsidRPr="00136087">
        <w:rPr>
          <w:rFonts w:ascii="Arial" w:hAnsi="Arial" w:cs="Arial"/>
          <w:b/>
          <w:sz w:val="26"/>
        </w:rPr>
        <w:t>inform</w:t>
      </w:r>
      <w:r w:rsidRPr="00136087">
        <w:rPr>
          <w:rFonts w:ascii="Arial" w:hAnsi="Arial" w:cs="Arial"/>
          <w:sz w:val="26"/>
        </w:rPr>
        <w:t xml:space="preserve"> resource development, including </w:t>
      </w:r>
      <w:r w:rsidRPr="00136087">
        <w:rPr>
          <w:rFonts w:ascii="Arial" w:hAnsi="Arial" w:cs="Arial"/>
          <w:b/>
          <w:sz w:val="26"/>
        </w:rPr>
        <w:t>emerging technology</w:t>
      </w:r>
      <w:r w:rsidRPr="00136087">
        <w:rPr>
          <w:rFonts w:ascii="Arial" w:hAnsi="Arial" w:cs="Arial"/>
          <w:sz w:val="26"/>
        </w:rPr>
        <w:t xml:space="preserve">. (attach </w:t>
      </w:r>
      <w:r w:rsidR="006654A7">
        <w:rPr>
          <w:rFonts w:ascii="Arial" w:hAnsi="Arial" w:cs="Arial"/>
          <w:sz w:val="26"/>
        </w:rPr>
        <w:t xml:space="preserve">two </w:t>
      </w:r>
      <w:r w:rsidRPr="00136087">
        <w:rPr>
          <w:rFonts w:ascii="Arial" w:hAnsi="Arial" w:cs="Arial"/>
          <w:sz w:val="26"/>
        </w:rPr>
        <w:t>resources</w:t>
      </w:r>
      <w:r w:rsidR="006654A7">
        <w:rPr>
          <w:rFonts w:ascii="Arial" w:hAnsi="Arial" w:cs="Arial"/>
          <w:sz w:val="26"/>
        </w:rPr>
        <w:t xml:space="preserve"> that</w:t>
      </w:r>
      <w:r w:rsidRPr="00136087">
        <w:rPr>
          <w:rFonts w:ascii="Arial" w:hAnsi="Arial" w:cs="Arial"/>
          <w:sz w:val="26"/>
        </w:rPr>
        <w:t xml:space="preserve"> you have de</w:t>
      </w:r>
      <w:r w:rsidR="006654A7">
        <w:rPr>
          <w:rFonts w:ascii="Arial" w:hAnsi="Arial" w:cs="Arial"/>
          <w:sz w:val="26"/>
        </w:rPr>
        <w:t>veloped</w:t>
      </w:r>
      <w:r w:rsidRPr="00136087">
        <w:rPr>
          <w:rFonts w:ascii="Arial" w:hAnsi="Arial" w:cs="Arial"/>
          <w:sz w:val="26"/>
        </w:rPr>
        <w:t xml:space="preserve"> and </w:t>
      </w:r>
      <w:r w:rsidR="006654A7">
        <w:rPr>
          <w:rFonts w:ascii="Arial" w:hAnsi="Arial" w:cs="Arial"/>
          <w:sz w:val="26"/>
        </w:rPr>
        <w:t xml:space="preserve">used in your teaching using </w:t>
      </w:r>
      <w:r w:rsidRPr="00136087">
        <w:rPr>
          <w:rFonts w:ascii="Arial" w:hAnsi="Arial" w:cs="Arial"/>
          <w:sz w:val="26"/>
        </w:rPr>
        <w:t xml:space="preserve">technology) </w:t>
      </w:r>
      <w:r w:rsidRPr="00977693">
        <w:rPr>
          <w:rFonts w:ascii="Arial" w:hAnsi="Arial" w:cs="Arial"/>
          <w:b/>
          <w:bCs/>
          <w:sz w:val="26"/>
        </w:rPr>
        <w:t>Show in Appendix</w:t>
      </w:r>
      <w:r w:rsidRPr="00136087">
        <w:rPr>
          <w:rFonts w:ascii="Arial" w:hAnsi="Arial" w:cs="Arial"/>
          <w:sz w:val="26"/>
        </w:rPr>
        <w:t xml:space="preserve"> (AC2.2), </w:t>
      </w:r>
      <w:r w:rsidRPr="00136087">
        <w:rPr>
          <w:rFonts w:ascii="Arial" w:eastAsia="MS Mincho" w:hAnsi="Arial" w:cs="Arial"/>
          <w:sz w:val="26"/>
        </w:rPr>
        <w:t>(AC2.5)</w:t>
      </w:r>
    </w:p>
    <w:p w14:paraId="7B1B9B0C" w14:textId="77777777" w:rsidR="00157386" w:rsidRPr="00136087" w:rsidRDefault="00157386" w:rsidP="00157386">
      <w:pPr>
        <w:pStyle w:val="ListParagraph"/>
        <w:widowControl w:val="0"/>
        <w:tabs>
          <w:tab w:val="left" w:pos="709"/>
        </w:tabs>
        <w:autoSpaceDE w:val="0"/>
        <w:autoSpaceDN w:val="0"/>
        <w:adjustRightInd w:val="0"/>
        <w:spacing w:line="360" w:lineRule="auto"/>
        <w:ind w:left="709"/>
        <w:jc w:val="both"/>
        <w:rPr>
          <w:rFonts w:ascii="Arial" w:hAnsi="Arial" w:cs="Arial"/>
          <w:sz w:val="10"/>
        </w:rPr>
      </w:pPr>
    </w:p>
    <w:p w14:paraId="6D181797" w14:textId="77777777" w:rsidR="008F0374" w:rsidRPr="00136087" w:rsidRDefault="008F0374" w:rsidP="00944BAE">
      <w:pPr>
        <w:pStyle w:val="ListParagraph"/>
        <w:widowControl w:val="0"/>
        <w:numPr>
          <w:ilvl w:val="0"/>
          <w:numId w:val="4"/>
        </w:numPr>
        <w:tabs>
          <w:tab w:val="left" w:pos="709"/>
        </w:tabs>
        <w:autoSpaceDE w:val="0"/>
        <w:autoSpaceDN w:val="0"/>
        <w:adjustRightInd w:val="0"/>
        <w:spacing w:line="360" w:lineRule="auto"/>
        <w:ind w:left="709" w:hanging="709"/>
        <w:jc w:val="both"/>
        <w:rPr>
          <w:rFonts w:ascii="Arial" w:hAnsi="Arial" w:cs="Arial"/>
          <w:sz w:val="26"/>
        </w:rPr>
      </w:pPr>
      <w:r w:rsidRPr="00136087">
        <w:rPr>
          <w:rFonts w:ascii="Arial" w:hAnsi="Arial" w:cs="Arial"/>
          <w:sz w:val="26"/>
        </w:rPr>
        <w:t xml:space="preserve">Analyse how </w:t>
      </w:r>
      <w:r w:rsidRPr="00136087">
        <w:rPr>
          <w:rFonts w:ascii="Arial" w:hAnsi="Arial" w:cs="Arial"/>
          <w:b/>
          <w:sz w:val="26"/>
        </w:rPr>
        <w:t>theories, principle and models</w:t>
      </w:r>
      <w:r w:rsidRPr="00136087">
        <w:rPr>
          <w:rFonts w:ascii="Arial" w:hAnsi="Arial" w:cs="Arial"/>
          <w:sz w:val="26"/>
        </w:rPr>
        <w:t xml:space="preserve"> of inclusive curriculum design can be used to inform resource development (AC2.3)</w:t>
      </w:r>
    </w:p>
    <w:p w14:paraId="504DDBFD" w14:textId="77777777" w:rsidR="00157386" w:rsidRPr="00136087" w:rsidRDefault="00157386" w:rsidP="00157386">
      <w:pPr>
        <w:pStyle w:val="ListParagraph"/>
        <w:widowControl w:val="0"/>
        <w:tabs>
          <w:tab w:val="left" w:pos="709"/>
        </w:tabs>
        <w:autoSpaceDE w:val="0"/>
        <w:autoSpaceDN w:val="0"/>
        <w:adjustRightInd w:val="0"/>
        <w:spacing w:line="360" w:lineRule="auto"/>
        <w:ind w:left="709"/>
        <w:jc w:val="both"/>
        <w:rPr>
          <w:rFonts w:ascii="Arial" w:hAnsi="Arial" w:cs="Arial"/>
          <w:sz w:val="14"/>
        </w:rPr>
      </w:pPr>
    </w:p>
    <w:p w14:paraId="55FD548C" w14:textId="77777777" w:rsidR="00136087" w:rsidRPr="00136087" w:rsidRDefault="00136087" w:rsidP="00136087">
      <w:pPr>
        <w:pStyle w:val="ListParagraph"/>
        <w:widowControl w:val="0"/>
        <w:numPr>
          <w:ilvl w:val="0"/>
          <w:numId w:val="4"/>
        </w:numPr>
        <w:tabs>
          <w:tab w:val="left" w:pos="709"/>
        </w:tabs>
        <w:autoSpaceDE w:val="0"/>
        <w:autoSpaceDN w:val="0"/>
        <w:adjustRightInd w:val="0"/>
        <w:spacing w:before="60" w:line="360" w:lineRule="auto"/>
        <w:ind w:left="709" w:hanging="709"/>
        <w:jc w:val="both"/>
        <w:rPr>
          <w:rFonts w:ascii="Arial" w:eastAsia="Times New Roman" w:hAnsi="Arial" w:cs="Arial"/>
          <w:sz w:val="26"/>
          <w:lang w:eastAsia="en-GB"/>
        </w:rPr>
      </w:pPr>
      <w:r w:rsidRPr="00136087">
        <w:rPr>
          <w:rFonts w:ascii="Arial" w:hAnsi="Arial" w:cs="Arial"/>
          <w:sz w:val="26"/>
        </w:rPr>
        <w:t xml:space="preserve">Analyse ways in which resources can be adapted to enable </w:t>
      </w:r>
      <w:r w:rsidRPr="00136087">
        <w:rPr>
          <w:rFonts w:ascii="Arial" w:hAnsi="Arial" w:cs="Arial"/>
          <w:b/>
          <w:sz w:val="26"/>
        </w:rPr>
        <w:t>inclusive approach</w:t>
      </w:r>
      <w:r w:rsidRPr="00136087">
        <w:rPr>
          <w:rFonts w:ascii="Arial" w:hAnsi="Arial" w:cs="Arial"/>
          <w:sz w:val="26"/>
        </w:rPr>
        <w:t xml:space="preserve"> (AC2.4)</w:t>
      </w:r>
    </w:p>
    <w:p w14:paraId="72A15E51" w14:textId="77777777" w:rsidR="00136087" w:rsidRPr="00136087" w:rsidRDefault="00136087" w:rsidP="00136087">
      <w:pPr>
        <w:pStyle w:val="ListParagraph"/>
        <w:rPr>
          <w:rFonts w:ascii="Arial" w:hAnsi="Arial" w:cs="Arial"/>
          <w:sz w:val="16"/>
        </w:rPr>
      </w:pPr>
    </w:p>
    <w:p w14:paraId="33AC3300" w14:textId="77777777" w:rsidR="00944BAE" w:rsidRPr="00136087" w:rsidRDefault="00EE3D59" w:rsidP="00944BAE">
      <w:pPr>
        <w:pStyle w:val="ListParagraph"/>
        <w:widowControl w:val="0"/>
        <w:numPr>
          <w:ilvl w:val="0"/>
          <w:numId w:val="4"/>
        </w:numPr>
        <w:tabs>
          <w:tab w:val="left" w:pos="709"/>
        </w:tabs>
        <w:autoSpaceDE w:val="0"/>
        <w:autoSpaceDN w:val="0"/>
        <w:adjustRightInd w:val="0"/>
        <w:spacing w:before="60" w:line="360" w:lineRule="auto"/>
        <w:ind w:left="709" w:hanging="709"/>
        <w:jc w:val="both"/>
        <w:rPr>
          <w:rFonts w:ascii="Arial" w:eastAsia="Times New Roman" w:hAnsi="Arial" w:cs="Arial"/>
          <w:sz w:val="26"/>
          <w:lang w:eastAsia="en-GB"/>
        </w:rPr>
      </w:pPr>
      <w:r w:rsidRPr="00136087">
        <w:rPr>
          <w:rFonts w:ascii="Arial" w:eastAsia="Times New Roman" w:hAnsi="Arial" w:cs="Arial"/>
          <w:sz w:val="26"/>
          <w:lang w:eastAsia="en-GB"/>
        </w:rPr>
        <w:t>Review</w:t>
      </w:r>
      <w:r w:rsidR="00E25B97" w:rsidRPr="00136087">
        <w:rPr>
          <w:rFonts w:ascii="Arial" w:eastAsia="Times New Roman" w:hAnsi="Arial" w:cs="Arial"/>
          <w:sz w:val="26"/>
          <w:lang w:eastAsia="en-GB"/>
        </w:rPr>
        <w:t xml:space="preserve"> ways in which resources can be </w:t>
      </w:r>
      <w:r w:rsidR="00E25B97" w:rsidRPr="00136087">
        <w:rPr>
          <w:rFonts w:ascii="Arial" w:eastAsia="Times New Roman" w:hAnsi="Arial" w:cs="Arial"/>
          <w:b/>
          <w:sz w:val="26"/>
          <w:lang w:eastAsia="en-GB"/>
        </w:rPr>
        <w:t>classified and stored</w:t>
      </w:r>
      <w:r w:rsidR="00E25B97" w:rsidRPr="00136087">
        <w:rPr>
          <w:rFonts w:ascii="Arial" w:eastAsia="Times New Roman" w:hAnsi="Arial" w:cs="Arial"/>
          <w:sz w:val="26"/>
          <w:lang w:eastAsia="en-GB"/>
        </w:rPr>
        <w:t xml:space="preserve"> and ways of </w:t>
      </w:r>
      <w:r w:rsidR="00E25B97" w:rsidRPr="00136087">
        <w:rPr>
          <w:rFonts w:ascii="Arial" w:eastAsia="Times New Roman" w:hAnsi="Arial" w:cs="Arial"/>
          <w:b/>
          <w:sz w:val="26"/>
          <w:lang w:eastAsia="en-GB"/>
        </w:rPr>
        <w:t>sharing resources</w:t>
      </w:r>
      <w:r w:rsidR="00E25B97" w:rsidRPr="00136087">
        <w:rPr>
          <w:rFonts w:ascii="Arial" w:eastAsia="Times New Roman" w:hAnsi="Arial" w:cs="Arial"/>
          <w:sz w:val="26"/>
          <w:lang w:eastAsia="en-GB"/>
        </w:rPr>
        <w:t xml:space="preserve"> with other learning professionals.</w:t>
      </w:r>
      <w:r w:rsidR="00A55C56">
        <w:rPr>
          <w:rFonts w:ascii="Arial" w:eastAsia="Times New Roman" w:hAnsi="Arial" w:cs="Arial"/>
          <w:sz w:val="26"/>
          <w:lang w:eastAsia="en-GB"/>
        </w:rPr>
        <w:t xml:space="preserve"> </w:t>
      </w:r>
      <w:r w:rsidR="00136087" w:rsidRPr="00136087">
        <w:rPr>
          <w:rFonts w:ascii="Arial" w:eastAsia="MS Mincho" w:hAnsi="Arial" w:cs="Arial"/>
          <w:sz w:val="26"/>
        </w:rPr>
        <w:t>(AC</w:t>
      </w:r>
      <w:r w:rsidR="002A35F4" w:rsidRPr="00136087">
        <w:rPr>
          <w:rFonts w:ascii="Arial" w:eastAsia="MS Mincho" w:hAnsi="Arial" w:cs="Arial"/>
          <w:sz w:val="26"/>
        </w:rPr>
        <w:t xml:space="preserve"> 3.1 and 3.2)</w:t>
      </w:r>
    </w:p>
    <w:p w14:paraId="702D5E4A" w14:textId="77777777" w:rsidR="00136087" w:rsidRPr="00136087" w:rsidRDefault="00136087" w:rsidP="00136087">
      <w:pPr>
        <w:pStyle w:val="ListParagraph"/>
        <w:widowControl w:val="0"/>
        <w:numPr>
          <w:ilvl w:val="0"/>
          <w:numId w:val="4"/>
        </w:numPr>
        <w:tabs>
          <w:tab w:val="left" w:pos="709"/>
        </w:tabs>
        <w:autoSpaceDE w:val="0"/>
        <w:autoSpaceDN w:val="0"/>
        <w:adjustRightInd w:val="0"/>
        <w:spacing w:line="360" w:lineRule="auto"/>
        <w:ind w:left="709" w:hanging="709"/>
        <w:jc w:val="both"/>
        <w:rPr>
          <w:rFonts w:ascii="Arial" w:hAnsi="Arial" w:cs="Arial"/>
          <w:sz w:val="26"/>
        </w:rPr>
      </w:pPr>
      <w:r w:rsidRPr="00136087">
        <w:rPr>
          <w:rFonts w:ascii="Arial" w:hAnsi="Arial" w:cs="Arial"/>
          <w:sz w:val="26"/>
          <w:lang w:eastAsia="en-GB"/>
        </w:rPr>
        <w:lastRenderedPageBreak/>
        <w:t xml:space="preserve">Review and explain </w:t>
      </w:r>
      <w:r w:rsidRPr="00136087">
        <w:rPr>
          <w:rFonts w:ascii="Arial" w:hAnsi="Arial" w:cs="Arial"/>
          <w:b/>
          <w:sz w:val="26"/>
          <w:lang w:eastAsia="en-GB"/>
        </w:rPr>
        <w:t>legal requirements</w:t>
      </w:r>
      <w:r w:rsidRPr="00136087">
        <w:rPr>
          <w:rFonts w:ascii="Arial" w:hAnsi="Arial" w:cs="Arial"/>
          <w:sz w:val="26"/>
          <w:lang w:eastAsia="en-GB"/>
        </w:rPr>
        <w:t xml:space="preserve"> and responsibilities relating to the development and use of resources and</w:t>
      </w:r>
      <w:r w:rsidR="00A55C56">
        <w:rPr>
          <w:rFonts w:ascii="Arial" w:hAnsi="Arial" w:cs="Arial"/>
          <w:sz w:val="26"/>
          <w:lang w:eastAsia="en-GB"/>
        </w:rPr>
        <w:t xml:space="preserve"> </w:t>
      </w:r>
      <w:r w:rsidRPr="00136087">
        <w:rPr>
          <w:rFonts w:ascii="Arial" w:hAnsi="Arial" w:cs="Arial"/>
          <w:sz w:val="26"/>
          <w:lang w:eastAsia="en-GB"/>
        </w:rPr>
        <w:t>analyse</w:t>
      </w:r>
      <w:r w:rsidR="00A55C56">
        <w:rPr>
          <w:rFonts w:ascii="Arial" w:hAnsi="Arial" w:cs="Arial"/>
          <w:sz w:val="26"/>
          <w:lang w:eastAsia="en-GB"/>
        </w:rPr>
        <w:t xml:space="preserve"> the</w:t>
      </w:r>
      <w:r w:rsidRPr="00136087">
        <w:rPr>
          <w:rFonts w:ascii="Arial" w:hAnsi="Arial" w:cs="Arial"/>
          <w:sz w:val="26"/>
          <w:lang w:eastAsia="en-GB"/>
        </w:rPr>
        <w:t xml:space="preserve"> </w:t>
      </w:r>
      <w:r w:rsidRPr="00136087">
        <w:rPr>
          <w:rFonts w:ascii="Arial" w:eastAsia="Times New Roman" w:hAnsi="Arial" w:cs="Arial"/>
          <w:b/>
          <w:sz w:val="26"/>
          <w:lang w:eastAsia="en-GB"/>
        </w:rPr>
        <w:t>implications</w:t>
      </w:r>
      <w:r w:rsidRPr="00136087">
        <w:rPr>
          <w:rFonts w:ascii="Arial" w:hAnsi="Arial" w:cs="Arial"/>
          <w:sz w:val="26"/>
          <w:lang w:eastAsia="en-GB"/>
        </w:rPr>
        <w:t xml:space="preserve"> </w:t>
      </w:r>
      <w:r w:rsidR="00A55C56">
        <w:rPr>
          <w:rFonts w:ascii="Arial" w:hAnsi="Arial" w:cs="Arial"/>
          <w:sz w:val="26"/>
          <w:lang w:eastAsia="en-GB"/>
        </w:rPr>
        <w:t xml:space="preserve">of </w:t>
      </w:r>
      <w:r w:rsidRPr="00136087">
        <w:rPr>
          <w:rFonts w:ascii="Arial" w:hAnsi="Arial" w:cs="Arial"/>
          <w:b/>
          <w:sz w:val="26"/>
        </w:rPr>
        <w:t>intellectual property rights</w:t>
      </w:r>
      <w:r w:rsidRPr="00136087">
        <w:rPr>
          <w:rFonts w:ascii="Arial" w:hAnsi="Arial" w:cs="Arial"/>
          <w:sz w:val="26"/>
        </w:rPr>
        <w:t xml:space="preserve"> </w:t>
      </w:r>
      <w:r w:rsidR="00A55C56">
        <w:rPr>
          <w:rFonts w:ascii="Arial" w:hAnsi="Arial" w:cs="Arial"/>
          <w:sz w:val="26"/>
        </w:rPr>
        <w:t xml:space="preserve">in resource development </w:t>
      </w:r>
      <w:r w:rsidRPr="00136087">
        <w:rPr>
          <w:rFonts w:ascii="Arial" w:hAnsi="Arial" w:cs="Arial"/>
          <w:sz w:val="26"/>
          <w:lang w:eastAsia="en-GB"/>
        </w:rPr>
        <w:t>(AC 4.1), (AC 4.2)</w:t>
      </w:r>
    </w:p>
    <w:p w14:paraId="17872E2D" w14:textId="77777777" w:rsidR="00136087" w:rsidRPr="00136087" w:rsidRDefault="00136087" w:rsidP="00136087">
      <w:pPr>
        <w:pStyle w:val="ListParagraph"/>
        <w:widowControl w:val="0"/>
        <w:tabs>
          <w:tab w:val="left" w:pos="709"/>
        </w:tabs>
        <w:autoSpaceDE w:val="0"/>
        <w:autoSpaceDN w:val="0"/>
        <w:adjustRightInd w:val="0"/>
        <w:spacing w:before="60" w:line="360" w:lineRule="auto"/>
        <w:ind w:left="709"/>
        <w:jc w:val="both"/>
        <w:rPr>
          <w:rFonts w:ascii="Arial" w:eastAsia="Times New Roman" w:hAnsi="Arial" w:cs="Arial"/>
          <w:sz w:val="12"/>
          <w:lang w:eastAsia="en-GB"/>
        </w:rPr>
      </w:pPr>
    </w:p>
    <w:p w14:paraId="38034067" w14:textId="77777777" w:rsidR="000E174E" w:rsidRPr="000E174E" w:rsidRDefault="001D331E" w:rsidP="00944BAE">
      <w:pPr>
        <w:pStyle w:val="ListParagraph"/>
        <w:widowControl w:val="0"/>
        <w:numPr>
          <w:ilvl w:val="0"/>
          <w:numId w:val="4"/>
        </w:numPr>
        <w:tabs>
          <w:tab w:val="left" w:pos="709"/>
        </w:tabs>
        <w:autoSpaceDE w:val="0"/>
        <w:autoSpaceDN w:val="0"/>
        <w:adjustRightInd w:val="0"/>
        <w:spacing w:before="60" w:line="360" w:lineRule="auto"/>
        <w:ind w:left="709" w:hanging="709"/>
        <w:jc w:val="both"/>
        <w:rPr>
          <w:rFonts w:ascii="Arial" w:eastAsia="Times New Roman" w:hAnsi="Arial" w:cs="Arial"/>
          <w:sz w:val="26"/>
          <w:lang w:eastAsia="en-GB"/>
        </w:rPr>
      </w:pPr>
      <w:r w:rsidRPr="00136087">
        <w:rPr>
          <w:rFonts w:ascii="Arial" w:eastAsia="Times New Roman" w:hAnsi="Arial" w:cs="Arial"/>
          <w:sz w:val="26"/>
          <w:lang w:eastAsia="en-GB"/>
        </w:rPr>
        <w:t xml:space="preserve">Evaluate </w:t>
      </w:r>
      <w:r w:rsidR="00A55C56">
        <w:rPr>
          <w:rFonts w:ascii="Arial" w:eastAsia="Times New Roman" w:hAnsi="Arial" w:cs="Arial"/>
          <w:sz w:val="26"/>
          <w:lang w:eastAsia="en-GB"/>
        </w:rPr>
        <w:t>your</w:t>
      </w:r>
      <w:r w:rsidRPr="00136087">
        <w:rPr>
          <w:rFonts w:ascii="Arial" w:eastAsia="Times New Roman" w:hAnsi="Arial" w:cs="Arial"/>
          <w:sz w:val="26"/>
          <w:lang w:eastAsia="en-GB"/>
        </w:rPr>
        <w:t xml:space="preserve"> </w:t>
      </w:r>
      <w:r w:rsidRPr="00136087">
        <w:rPr>
          <w:rFonts w:ascii="Arial" w:eastAsia="Times New Roman" w:hAnsi="Arial" w:cs="Arial"/>
          <w:b/>
          <w:sz w:val="26"/>
          <w:lang w:eastAsia="en-GB"/>
        </w:rPr>
        <w:t>effectiveness</w:t>
      </w:r>
      <w:r w:rsidRPr="00136087">
        <w:rPr>
          <w:rFonts w:ascii="Arial" w:eastAsia="Times New Roman" w:hAnsi="Arial" w:cs="Arial"/>
          <w:sz w:val="26"/>
          <w:lang w:eastAsia="en-GB"/>
        </w:rPr>
        <w:t xml:space="preserve"> </w:t>
      </w:r>
      <w:r w:rsidR="00A55C56">
        <w:rPr>
          <w:rFonts w:ascii="Arial" w:eastAsia="Times New Roman" w:hAnsi="Arial" w:cs="Arial"/>
          <w:sz w:val="26"/>
          <w:lang w:eastAsia="en-GB"/>
        </w:rPr>
        <w:t>in the</w:t>
      </w:r>
      <w:r w:rsidRPr="00136087">
        <w:rPr>
          <w:rFonts w:ascii="Arial" w:eastAsia="Times New Roman" w:hAnsi="Arial" w:cs="Arial"/>
          <w:sz w:val="26"/>
          <w:lang w:eastAsia="en-GB"/>
        </w:rPr>
        <w:t xml:space="preserve"> design and use of resources and r</w:t>
      </w:r>
      <w:r w:rsidR="008F0374" w:rsidRPr="00136087">
        <w:rPr>
          <w:rFonts w:ascii="Arial" w:eastAsia="MS Mincho" w:hAnsi="Arial" w:cs="Arial"/>
          <w:sz w:val="26"/>
        </w:rPr>
        <w:t xml:space="preserve">eflecting on your practice, identify your </w:t>
      </w:r>
      <w:r w:rsidR="008F0374" w:rsidRPr="00136087">
        <w:rPr>
          <w:rFonts w:ascii="Arial" w:eastAsia="MS Mincho" w:hAnsi="Arial" w:cs="Arial"/>
          <w:b/>
          <w:sz w:val="26"/>
        </w:rPr>
        <w:t>areas of strengths</w:t>
      </w:r>
      <w:r w:rsidR="008F0374" w:rsidRPr="00136087">
        <w:rPr>
          <w:rFonts w:ascii="Arial" w:eastAsia="MS Mincho" w:hAnsi="Arial" w:cs="Arial"/>
          <w:sz w:val="26"/>
        </w:rPr>
        <w:t xml:space="preserve"> in developing and using resources and areas you </w:t>
      </w:r>
      <w:r w:rsidR="008F0374" w:rsidRPr="00136087">
        <w:rPr>
          <w:rFonts w:ascii="Arial" w:eastAsia="MS Mincho" w:hAnsi="Arial" w:cs="Arial"/>
          <w:b/>
          <w:sz w:val="26"/>
        </w:rPr>
        <w:t>need to improve</w:t>
      </w:r>
      <w:r w:rsidR="008F0374" w:rsidRPr="00136087">
        <w:rPr>
          <w:rFonts w:ascii="Arial" w:eastAsia="MS Mincho" w:hAnsi="Arial" w:cs="Arial"/>
          <w:sz w:val="26"/>
        </w:rPr>
        <w:t xml:space="preserve"> on.</w:t>
      </w:r>
      <w:r w:rsidR="00EE3D59" w:rsidRPr="00136087">
        <w:rPr>
          <w:rFonts w:ascii="Arial" w:eastAsia="MS Mincho" w:hAnsi="Arial" w:cs="Arial"/>
          <w:sz w:val="26"/>
        </w:rPr>
        <w:t xml:space="preserve"> </w:t>
      </w:r>
    </w:p>
    <w:p w14:paraId="6FCA70E7" w14:textId="77777777" w:rsidR="000E174E" w:rsidRPr="000E174E" w:rsidRDefault="000E174E" w:rsidP="000E174E">
      <w:pPr>
        <w:pStyle w:val="ListParagraph"/>
        <w:rPr>
          <w:rFonts w:ascii="Arial" w:eastAsia="MS Mincho" w:hAnsi="Arial" w:cs="Arial"/>
          <w:sz w:val="26"/>
        </w:rPr>
      </w:pPr>
    </w:p>
    <w:p w14:paraId="445A44AE" w14:textId="77777777" w:rsidR="007450C2" w:rsidRPr="00136087" w:rsidRDefault="00EE3D59" w:rsidP="00944BAE">
      <w:pPr>
        <w:pStyle w:val="ListParagraph"/>
        <w:widowControl w:val="0"/>
        <w:numPr>
          <w:ilvl w:val="0"/>
          <w:numId w:val="4"/>
        </w:numPr>
        <w:tabs>
          <w:tab w:val="left" w:pos="709"/>
        </w:tabs>
        <w:autoSpaceDE w:val="0"/>
        <w:autoSpaceDN w:val="0"/>
        <w:adjustRightInd w:val="0"/>
        <w:spacing w:before="60" w:line="360" w:lineRule="auto"/>
        <w:ind w:left="709" w:hanging="709"/>
        <w:jc w:val="both"/>
        <w:rPr>
          <w:rFonts w:ascii="Arial" w:eastAsia="Times New Roman" w:hAnsi="Arial" w:cs="Arial"/>
          <w:sz w:val="26"/>
          <w:lang w:eastAsia="en-GB"/>
        </w:rPr>
      </w:pPr>
      <w:r w:rsidRPr="00136087">
        <w:rPr>
          <w:rFonts w:ascii="Arial" w:eastAsia="MS Mincho" w:hAnsi="Arial" w:cs="Arial"/>
          <w:sz w:val="26"/>
        </w:rPr>
        <w:t>Develop a</w:t>
      </w:r>
      <w:r w:rsidR="000E174E">
        <w:rPr>
          <w:rFonts w:ascii="Arial" w:eastAsia="MS Mincho" w:hAnsi="Arial" w:cs="Arial"/>
          <w:sz w:val="26"/>
        </w:rPr>
        <w:t xml:space="preserve"> five </w:t>
      </w:r>
      <w:proofErr w:type="gramStart"/>
      <w:r w:rsidR="000E174E">
        <w:rPr>
          <w:rFonts w:ascii="Arial" w:eastAsia="MS Mincho" w:hAnsi="Arial" w:cs="Arial"/>
          <w:sz w:val="26"/>
        </w:rPr>
        <w:t xml:space="preserve">point </w:t>
      </w:r>
      <w:r w:rsidRPr="00136087">
        <w:rPr>
          <w:rFonts w:ascii="Arial" w:eastAsia="MS Mincho" w:hAnsi="Arial" w:cs="Arial"/>
          <w:sz w:val="26"/>
        </w:rPr>
        <w:t xml:space="preserve"> action</w:t>
      </w:r>
      <w:proofErr w:type="gramEnd"/>
      <w:r w:rsidRPr="00136087">
        <w:rPr>
          <w:rFonts w:ascii="Arial" w:eastAsia="MS Mincho" w:hAnsi="Arial" w:cs="Arial"/>
          <w:sz w:val="26"/>
        </w:rPr>
        <w:t xml:space="preserve"> plan for </w:t>
      </w:r>
      <w:r w:rsidR="000E174E">
        <w:rPr>
          <w:rFonts w:ascii="Arial" w:eastAsia="MS Mincho" w:hAnsi="Arial" w:cs="Arial"/>
          <w:sz w:val="26"/>
        </w:rPr>
        <w:t xml:space="preserve">own </w:t>
      </w:r>
      <w:r w:rsidRPr="00136087">
        <w:rPr>
          <w:rFonts w:ascii="Arial" w:eastAsia="MS Mincho" w:hAnsi="Arial" w:cs="Arial"/>
          <w:sz w:val="26"/>
        </w:rPr>
        <w:t>improvement</w:t>
      </w:r>
      <w:r w:rsidR="000E174E">
        <w:rPr>
          <w:rFonts w:ascii="Arial" w:eastAsia="MS Mincho" w:hAnsi="Arial" w:cs="Arial"/>
          <w:sz w:val="26"/>
        </w:rPr>
        <w:t xml:space="preserve"> in the design and use of resource to enhance learning</w:t>
      </w:r>
      <w:r w:rsidR="008F0374" w:rsidRPr="00136087">
        <w:rPr>
          <w:rFonts w:ascii="Arial" w:eastAsia="MS Mincho" w:hAnsi="Arial" w:cs="Arial"/>
          <w:sz w:val="26"/>
        </w:rPr>
        <w:t xml:space="preserve"> (ACs 5.1, 5.2 &amp; 5.3)</w:t>
      </w:r>
      <w:r w:rsidR="000E174E">
        <w:rPr>
          <w:rFonts w:ascii="Arial" w:eastAsia="MS Mincho" w:hAnsi="Arial" w:cs="Arial"/>
          <w:sz w:val="26"/>
        </w:rPr>
        <w:t>.</w:t>
      </w:r>
    </w:p>
    <w:p w14:paraId="56099D4D" w14:textId="77777777" w:rsidR="00B978A7" w:rsidRPr="00136087" w:rsidRDefault="00B978A7" w:rsidP="00B978A7">
      <w:pPr>
        <w:pStyle w:val="ListParagraph"/>
        <w:widowControl w:val="0"/>
        <w:tabs>
          <w:tab w:val="left" w:pos="709"/>
        </w:tabs>
        <w:autoSpaceDE w:val="0"/>
        <w:autoSpaceDN w:val="0"/>
        <w:adjustRightInd w:val="0"/>
        <w:spacing w:before="60" w:line="360" w:lineRule="auto"/>
        <w:ind w:left="709"/>
        <w:jc w:val="both"/>
        <w:rPr>
          <w:rFonts w:ascii="Arial" w:eastAsia="Times New Roman" w:hAnsi="Arial" w:cs="Arial"/>
          <w:sz w:val="18"/>
          <w:lang w:eastAsia="en-GB"/>
        </w:rPr>
      </w:pPr>
    </w:p>
    <w:p w14:paraId="49E487DC" w14:textId="77777777" w:rsidR="008F0374" w:rsidRPr="00136087" w:rsidRDefault="008F0374" w:rsidP="00075EE5">
      <w:pPr>
        <w:jc w:val="both"/>
        <w:rPr>
          <w:rFonts w:ascii="Arial" w:hAnsi="Arial" w:cs="Arial"/>
          <w:b/>
          <w:color w:val="FF0000"/>
          <w:sz w:val="24"/>
          <w:szCs w:val="24"/>
        </w:rPr>
      </w:pPr>
      <w:r w:rsidRPr="00136087">
        <w:rPr>
          <w:rFonts w:ascii="Arial" w:hAnsi="Arial" w:cs="Arial"/>
          <w:b/>
          <w:sz w:val="24"/>
          <w:szCs w:val="24"/>
        </w:rPr>
        <w:t>Note: Your report</w:t>
      </w:r>
      <w:r w:rsidR="00675D22" w:rsidRPr="00136087">
        <w:rPr>
          <w:rFonts w:ascii="Arial" w:hAnsi="Arial" w:cs="Arial"/>
          <w:b/>
          <w:sz w:val="24"/>
          <w:szCs w:val="24"/>
        </w:rPr>
        <w:t xml:space="preserve"> </w:t>
      </w:r>
      <w:r w:rsidR="00675D22" w:rsidRPr="00136087">
        <w:rPr>
          <w:rFonts w:ascii="Arial" w:hAnsi="Arial" w:cs="Arial"/>
          <w:b/>
          <w:color w:val="FF0000"/>
          <w:sz w:val="24"/>
          <w:szCs w:val="24"/>
        </w:rPr>
        <w:t xml:space="preserve">(excluding </w:t>
      </w:r>
      <w:r w:rsidR="00675D22" w:rsidRPr="00136087">
        <w:rPr>
          <w:rFonts w:ascii="Arial" w:hAnsi="Arial" w:cs="Arial"/>
          <w:b/>
          <w:sz w:val="24"/>
          <w:szCs w:val="24"/>
        </w:rPr>
        <w:t>declaration sheet, table of content, and list of reference)</w:t>
      </w:r>
      <w:r w:rsidRPr="00136087">
        <w:rPr>
          <w:rFonts w:ascii="Arial" w:hAnsi="Arial" w:cs="Arial"/>
          <w:b/>
          <w:sz w:val="24"/>
          <w:szCs w:val="24"/>
        </w:rPr>
        <w:t xml:space="preserve"> should be</w:t>
      </w:r>
      <w:r w:rsidR="000A519B" w:rsidRPr="00136087">
        <w:rPr>
          <w:rFonts w:ascii="Arial" w:hAnsi="Arial" w:cs="Arial"/>
          <w:b/>
          <w:sz w:val="24"/>
          <w:szCs w:val="24"/>
        </w:rPr>
        <w:t xml:space="preserve"> comprehensive and no less than</w:t>
      </w:r>
      <w:r w:rsidR="00122047" w:rsidRPr="00136087">
        <w:rPr>
          <w:rFonts w:ascii="Arial" w:hAnsi="Arial" w:cs="Arial"/>
          <w:b/>
          <w:sz w:val="24"/>
          <w:szCs w:val="24"/>
        </w:rPr>
        <w:t xml:space="preserve"> </w:t>
      </w:r>
      <w:r w:rsidR="00675D22" w:rsidRPr="00136087">
        <w:rPr>
          <w:rFonts w:ascii="Arial" w:hAnsi="Arial" w:cs="Arial"/>
          <w:b/>
          <w:color w:val="FF0000"/>
          <w:sz w:val="24"/>
          <w:szCs w:val="24"/>
        </w:rPr>
        <w:t>5</w:t>
      </w:r>
      <w:r w:rsidR="00D573FE" w:rsidRPr="00136087">
        <w:rPr>
          <w:rFonts w:ascii="Arial" w:hAnsi="Arial" w:cs="Arial"/>
          <w:b/>
          <w:color w:val="FF0000"/>
          <w:sz w:val="24"/>
          <w:szCs w:val="24"/>
        </w:rPr>
        <w:t>0</w:t>
      </w:r>
      <w:r w:rsidRPr="00136087">
        <w:rPr>
          <w:rFonts w:ascii="Arial" w:hAnsi="Arial" w:cs="Arial"/>
          <w:b/>
          <w:color w:val="FF0000"/>
          <w:sz w:val="24"/>
          <w:szCs w:val="24"/>
        </w:rPr>
        <w:t>0</w:t>
      </w:r>
      <w:r w:rsidR="00F17D22" w:rsidRPr="00136087">
        <w:rPr>
          <w:rFonts w:ascii="Arial" w:hAnsi="Arial" w:cs="Arial"/>
          <w:b/>
          <w:color w:val="FF0000"/>
          <w:sz w:val="24"/>
          <w:szCs w:val="24"/>
        </w:rPr>
        <w:t>0</w:t>
      </w:r>
      <w:r w:rsidRPr="00136087">
        <w:rPr>
          <w:rFonts w:ascii="Arial" w:hAnsi="Arial" w:cs="Arial"/>
          <w:b/>
          <w:color w:val="FF0000"/>
          <w:sz w:val="24"/>
          <w:szCs w:val="24"/>
        </w:rPr>
        <w:t xml:space="preserve"> Words</w:t>
      </w:r>
      <w:r w:rsidR="00D62A81" w:rsidRPr="00136087">
        <w:rPr>
          <w:rFonts w:ascii="Arial" w:hAnsi="Arial" w:cs="Arial"/>
          <w:b/>
          <w:color w:val="FF0000"/>
          <w:sz w:val="24"/>
          <w:szCs w:val="24"/>
        </w:rPr>
        <w:t xml:space="preserve"> for Report</w:t>
      </w:r>
      <w:r w:rsidR="00675D22" w:rsidRPr="00136087">
        <w:rPr>
          <w:rFonts w:ascii="Arial" w:hAnsi="Arial" w:cs="Arial"/>
          <w:b/>
          <w:color w:val="FF0000"/>
          <w:sz w:val="24"/>
          <w:szCs w:val="24"/>
        </w:rPr>
        <w:t>.</w:t>
      </w:r>
    </w:p>
    <w:p w14:paraId="5F3CEA8C" w14:textId="77777777" w:rsidR="007774DA" w:rsidRPr="00CC446B" w:rsidRDefault="007774DA" w:rsidP="007774DA">
      <w:pPr>
        <w:keepNext/>
        <w:pBdr>
          <w:top w:val="single" w:sz="4" w:space="1" w:color="auto"/>
          <w:left w:val="single" w:sz="4" w:space="4" w:color="auto"/>
          <w:bottom w:val="single" w:sz="4" w:space="1" w:color="auto"/>
          <w:right w:val="single" w:sz="4" w:space="4" w:color="auto"/>
        </w:pBdr>
        <w:shd w:val="pct20" w:color="auto" w:fill="auto"/>
        <w:spacing w:after="0" w:line="240" w:lineRule="auto"/>
        <w:jc w:val="center"/>
        <w:outlineLvl w:val="0"/>
        <w:rPr>
          <w:rFonts w:eastAsia="Times New Roman" w:cs="Arial"/>
          <w:b/>
          <w:color w:val="C00000"/>
          <w:sz w:val="24"/>
          <w:u w:val="single"/>
          <w:lang w:val="en-US"/>
        </w:rPr>
      </w:pPr>
      <w:r w:rsidRPr="00CC446B">
        <w:rPr>
          <w:rFonts w:cs="Arial"/>
          <w:b/>
          <w:bCs/>
          <w:sz w:val="24"/>
        </w:rPr>
        <w:t>Layout and referencing:</w:t>
      </w:r>
    </w:p>
    <w:p w14:paraId="3EFEDEB7" w14:textId="77777777" w:rsidR="007774DA" w:rsidRPr="00CC446B" w:rsidRDefault="007774DA" w:rsidP="007774DA">
      <w:pPr>
        <w:tabs>
          <w:tab w:val="left" w:pos="3360"/>
        </w:tabs>
        <w:spacing w:after="0" w:line="240" w:lineRule="auto"/>
        <w:jc w:val="both"/>
        <w:rPr>
          <w:rFonts w:cs="Arial"/>
          <w:b/>
          <w:bCs/>
          <w:sz w:val="24"/>
        </w:rPr>
      </w:pPr>
      <w:r w:rsidRPr="00CC446B">
        <w:rPr>
          <w:rFonts w:cs="Arial"/>
          <w:b/>
          <w:bCs/>
          <w:sz w:val="24"/>
        </w:rPr>
        <w:tab/>
      </w:r>
    </w:p>
    <w:p w14:paraId="52B2F4DC" w14:textId="77777777" w:rsidR="007774DA" w:rsidRPr="00CC446B" w:rsidRDefault="007774DA" w:rsidP="007774DA">
      <w:pPr>
        <w:numPr>
          <w:ilvl w:val="0"/>
          <w:numId w:val="2"/>
        </w:numPr>
        <w:autoSpaceDE w:val="0"/>
        <w:autoSpaceDN w:val="0"/>
        <w:adjustRightInd w:val="0"/>
        <w:spacing w:after="0" w:line="240" w:lineRule="auto"/>
        <w:jc w:val="both"/>
        <w:rPr>
          <w:rFonts w:cs="Arial"/>
          <w:bCs/>
          <w:sz w:val="24"/>
        </w:rPr>
      </w:pPr>
      <w:r w:rsidRPr="00CC446B">
        <w:rPr>
          <w:rFonts w:cs="Arial"/>
          <w:bCs/>
          <w:sz w:val="24"/>
        </w:rPr>
        <w:t xml:space="preserve">Present your work in one business report style which should include a table of </w:t>
      </w:r>
      <w:r w:rsidRPr="00CC446B">
        <w:rPr>
          <w:rFonts w:cs="Arial"/>
          <w:b/>
          <w:bCs/>
          <w:sz w:val="24"/>
        </w:rPr>
        <w:t>contents</w:t>
      </w:r>
      <w:r w:rsidRPr="00CC446B">
        <w:rPr>
          <w:rFonts w:cs="Arial"/>
          <w:bCs/>
          <w:sz w:val="24"/>
        </w:rPr>
        <w:t>, reference list, foot or end notes and appendices if any</w:t>
      </w:r>
    </w:p>
    <w:p w14:paraId="366888B8" w14:textId="77777777" w:rsidR="007774DA" w:rsidRPr="00CC446B" w:rsidRDefault="007774DA" w:rsidP="007774DA">
      <w:pPr>
        <w:numPr>
          <w:ilvl w:val="0"/>
          <w:numId w:val="2"/>
        </w:numPr>
        <w:autoSpaceDE w:val="0"/>
        <w:autoSpaceDN w:val="0"/>
        <w:adjustRightInd w:val="0"/>
        <w:spacing w:after="0" w:line="240" w:lineRule="auto"/>
        <w:jc w:val="both"/>
        <w:rPr>
          <w:rFonts w:cs="Arial"/>
          <w:b/>
          <w:bCs/>
          <w:sz w:val="24"/>
        </w:rPr>
      </w:pPr>
      <w:r w:rsidRPr="00CC446B">
        <w:rPr>
          <w:rFonts w:cs="Arial"/>
          <w:b/>
          <w:bCs/>
          <w:sz w:val="24"/>
        </w:rPr>
        <w:t>Include the reference code of this assignment on your assignment submission front page.</w:t>
      </w:r>
    </w:p>
    <w:p w14:paraId="6351CACA" w14:textId="77777777" w:rsidR="007774DA" w:rsidRPr="00CC446B" w:rsidRDefault="007774DA" w:rsidP="007774DA">
      <w:pPr>
        <w:numPr>
          <w:ilvl w:val="0"/>
          <w:numId w:val="2"/>
        </w:numPr>
        <w:autoSpaceDE w:val="0"/>
        <w:autoSpaceDN w:val="0"/>
        <w:adjustRightInd w:val="0"/>
        <w:spacing w:after="0" w:line="240" w:lineRule="auto"/>
        <w:jc w:val="both"/>
        <w:rPr>
          <w:rFonts w:cs="Arial"/>
          <w:b/>
          <w:bCs/>
          <w:sz w:val="24"/>
        </w:rPr>
      </w:pPr>
      <w:r w:rsidRPr="00CC446B">
        <w:rPr>
          <w:rFonts w:cs="Arial"/>
          <w:b/>
          <w:bCs/>
          <w:sz w:val="24"/>
        </w:rPr>
        <w:t>Each page must be numbered at the bottom right hand side.</w:t>
      </w:r>
    </w:p>
    <w:p w14:paraId="53DDA051" w14:textId="77777777" w:rsidR="007774DA" w:rsidRPr="00CC446B" w:rsidRDefault="007774DA" w:rsidP="007774DA">
      <w:pPr>
        <w:numPr>
          <w:ilvl w:val="0"/>
          <w:numId w:val="2"/>
        </w:numPr>
        <w:autoSpaceDE w:val="0"/>
        <w:autoSpaceDN w:val="0"/>
        <w:adjustRightInd w:val="0"/>
        <w:spacing w:after="0" w:line="240" w:lineRule="auto"/>
        <w:jc w:val="both"/>
        <w:rPr>
          <w:rFonts w:cs="Arial"/>
          <w:b/>
          <w:sz w:val="24"/>
        </w:rPr>
      </w:pPr>
      <w:r w:rsidRPr="00CC446B">
        <w:rPr>
          <w:rFonts w:cs="Arial"/>
          <w:b/>
          <w:bCs/>
          <w:sz w:val="24"/>
        </w:rPr>
        <w:t>Ensure the following information is in the footer on every page:</w:t>
      </w:r>
    </w:p>
    <w:p w14:paraId="785C23B5" w14:textId="77777777" w:rsidR="007774DA" w:rsidRPr="00CC446B" w:rsidRDefault="007774DA" w:rsidP="007774DA">
      <w:pPr>
        <w:numPr>
          <w:ilvl w:val="1"/>
          <w:numId w:val="2"/>
        </w:numPr>
        <w:autoSpaceDE w:val="0"/>
        <w:autoSpaceDN w:val="0"/>
        <w:adjustRightInd w:val="0"/>
        <w:spacing w:after="0" w:line="240" w:lineRule="auto"/>
        <w:jc w:val="both"/>
        <w:rPr>
          <w:rFonts w:cs="Arial"/>
          <w:b/>
          <w:sz w:val="24"/>
        </w:rPr>
      </w:pPr>
      <w:r w:rsidRPr="00CC446B">
        <w:rPr>
          <w:rFonts w:cs="Arial"/>
          <w:b/>
          <w:bCs/>
          <w:sz w:val="24"/>
        </w:rPr>
        <w:t>Your name and ID Number</w:t>
      </w:r>
    </w:p>
    <w:p w14:paraId="01D2C042" w14:textId="77777777" w:rsidR="007774DA" w:rsidRPr="00CC446B" w:rsidRDefault="007774DA" w:rsidP="007774DA">
      <w:pPr>
        <w:numPr>
          <w:ilvl w:val="1"/>
          <w:numId w:val="2"/>
        </w:numPr>
        <w:autoSpaceDE w:val="0"/>
        <w:autoSpaceDN w:val="0"/>
        <w:adjustRightInd w:val="0"/>
        <w:spacing w:after="0" w:line="240" w:lineRule="auto"/>
        <w:jc w:val="both"/>
        <w:rPr>
          <w:rFonts w:cs="Arial"/>
          <w:b/>
          <w:sz w:val="24"/>
        </w:rPr>
      </w:pPr>
      <w:r w:rsidRPr="00CC446B">
        <w:rPr>
          <w:rFonts w:cs="Arial"/>
          <w:b/>
          <w:bCs/>
          <w:sz w:val="24"/>
        </w:rPr>
        <w:t>The production date of your submission</w:t>
      </w:r>
    </w:p>
    <w:p w14:paraId="0D264DDD" w14:textId="77777777" w:rsidR="007774DA" w:rsidRPr="00CC446B" w:rsidRDefault="007774DA" w:rsidP="007774DA">
      <w:pPr>
        <w:numPr>
          <w:ilvl w:val="1"/>
          <w:numId w:val="2"/>
        </w:numPr>
        <w:autoSpaceDE w:val="0"/>
        <w:autoSpaceDN w:val="0"/>
        <w:adjustRightInd w:val="0"/>
        <w:spacing w:after="0" w:line="240" w:lineRule="auto"/>
        <w:jc w:val="both"/>
        <w:rPr>
          <w:rFonts w:cs="Arial"/>
          <w:b/>
          <w:sz w:val="24"/>
        </w:rPr>
      </w:pPr>
      <w:r w:rsidRPr="00CC446B">
        <w:rPr>
          <w:rFonts w:cs="Arial"/>
          <w:b/>
          <w:bCs/>
          <w:sz w:val="24"/>
        </w:rPr>
        <w:t xml:space="preserve">The code number of your assignment brief </w:t>
      </w:r>
    </w:p>
    <w:p w14:paraId="1185DF5F" w14:textId="77777777" w:rsidR="007774DA" w:rsidRPr="00CC446B" w:rsidRDefault="007774DA" w:rsidP="007774DA">
      <w:pPr>
        <w:numPr>
          <w:ilvl w:val="1"/>
          <w:numId w:val="2"/>
        </w:numPr>
        <w:autoSpaceDE w:val="0"/>
        <w:autoSpaceDN w:val="0"/>
        <w:adjustRightInd w:val="0"/>
        <w:spacing w:after="0" w:line="240" w:lineRule="auto"/>
        <w:jc w:val="both"/>
        <w:rPr>
          <w:rFonts w:cs="Arial"/>
          <w:b/>
          <w:sz w:val="24"/>
        </w:rPr>
      </w:pPr>
      <w:r w:rsidRPr="00CC446B">
        <w:rPr>
          <w:rFonts w:cs="Arial"/>
          <w:b/>
          <w:bCs/>
          <w:sz w:val="24"/>
        </w:rPr>
        <w:t>The page number</w:t>
      </w:r>
    </w:p>
    <w:p w14:paraId="57D6FFF1" w14:textId="77777777" w:rsidR="007774DA" w:rsidRPr="00CC446B" w:rsidRDefault="007774DA" w:rsidP="007774DA">
      <w:pPr>
        <w:numPr>
          <w:ilvl w:val="1"/>
          <w:numId w:val="2"/>
        </w:numPr>
        <w:autoSpaceDE w:val="0"/>
        <w:autoSpaceDN w:val="0"/>
        <w:adjustRightInd w:val="0"/>
        <w:spacing w:after="0" w:line="240" w:lineRule="auto"/>
        <w:jc w:val="both"/>
        <w:rPr>
          <w:rFonts w:cs="Arial"/>
          <w:b/>
          <w:sz w:val="24"/>
        </w:rPr>
      </w:pPr>
      <w:r w:rsidRPr="00CC446B">
        <w:rPr>
          <w:rFonts w:cs="Arial"/>
          <w:b/>
          <w:bCs/>
          <w:sz w:val="24"/>
        </w:rPr>
        <w:t>Name of the Module</w:t>
      </w:r>
    </w:p>
    <w:p w14:paraId="6E25933B" w14:textId="77777777" w:rsidR="007774DA" w:rsidRPr="00CC446B" w:rsidRDefault="007774DA" w:rsidP="007774DA">
      <w:pPr>
        <w:numPr>
          <w:ilvl w:val="0"/>
          <w:numId w:val="2"/>
        </w:numPr>
        <w:autoSpaceDE w:val="0"/>
        <w:autoSpaceDN w:val="0"/>
        <w:adjustRightInd w:val="0"/>
        <w:spacing w:after="0" w:line="240" w:lineRule="auto"/>
        <w:jc w:val="both"/>
        <w:rPr>
          <w:rFonts w:cs="Arial"/>
          <w:sz w:val="24"/>
        </w:rPr>
      </w:pPr>
      <w:r w:rsidRPr="00CC446B">
        <w:rPr>
          <w:rFonts w:cs="Arial"/>
          <w:bCs/>
          <w:sz w:val="24"/>
        </w:rPr>
        <w:t>Spell-check the document and make sure there are no grammatical errors.</w:t>
      </w:r>
      <w:r w:rsidRPr="00CC446B">
        <w:rPr>
          <w:rFonts w:cs="Arial"/>
          <w:sz w:val="24"/>
        </w:rPr>
        <w:t xml:space="preserve"> </w:t>
      </w:r>
    </w:p>
    <w:p w14:paraId="328E3C50" w14:textId="77777777" w:rsidR="007774DA" w:rsidRPr="00CC446B" w:rsidRDefault="007774DA" w:rsidP="007774DA">
      <w:pPr>
        <w:numPr>
          <w:ilvl w:val="0"/>
          <w:numId w:val="2"/>
        </w:numPr>
        <w:autoSpaceDE w:val="0"/>
        <w:autoSpaceDN w:val="0"/>
        <w:adjustRightInd w:val="0"/>
        <w:spacing w:after="0" w:line="240" w:lineRule="auto"/>
        <w:jc w:val="both"/>
        <w:rPr>
          <w:rFonts w:cs="Arial"/>
          <w:sz w:val="24"/>
        </w:rPr>
      </w:pPr>
      <w:r w:rsidRPr="00CC446B">
        <w:rPr>
          <w:rFonts w:cs="Arial"/>
          <w:sz w:val="24"/>
        </w:rPr>
        <w:t>Complete all the tasks.</w:t>
      </w:r>
    </w:p>
    <w:p w14:paraId="15ACA8E6" w14:textId="77777777" w:rsidR="007774DA" w:rsidRPr="00CC446B" w:rsidRDefault="007774DA" w:rsidP="007774DA">
      <w:pPr>
        <w:numPr>
          <w:ilvl w:val="0"/>
          <w:numId w:val="2"/>
        </w:numPr>
        <w:autoSpaceDE w:val="0"/>
        <w:autoSpaceDN w:val="0"/>
        <w:adjustRightInd w:val="0"/>
        <w:spacing w:after="0" w:line="240" w:lineRule="auto"/>
        <w:jc w:val="both"/>
        <w:rPr>
          <w:rFonts w:cs="Arial"/>
          <w:bCs/>
          <w:sz w:val="24"/>
        </w:rPr>
      </w:pPr>
      <w:r w:rsidRPr="00CC446B">
        <w:rPr>
          <w:rFonts w:cs="Arial"/>
          <w:sz w:val="24"/>
        </w:rPr>
        <w:t>Produce clear, specific reasoning and arguments in support of your answers.</w:t>
      </w:r>
    </w:p>
    <w:p w14:paraId="1BD83F3F" w14:textId="77777777" w:rsidR="007774DA" w:rsidRPr="00CC446B" w:rsidRDefault="007774DA" w:rsidP="007774DA">
      <w:pPr>
        <w:numPr>
          <w:ilvl w:val="0"/>
          <w:numId w:val="2"/>
        </w:numPr>
        <w:autoSpaceDE w:val="0"/>
        <w:autoSpaceDN w:val="0"/>
        <w:adjustRightInd w:val="0"/>
        <w:spacing w:after="0" w:line="240" w:lineRule="auto"/>
        <w:jc w:val="both"/>
        <w:rPr>
          <w:rFonts w:cs="Arial"/>
          <w:bCs/>
          <w:sz w:val="24"/>
        </w:rPr>
      </w:pPr>
      <w:r w:rsidRPr="00CC446B">
        <w:rPr>
          <w:rFonts w:cs="Arial"/>
          <w:bCs/>
          <w:sz w:val="24"/>
        </w:rPr>
        <w:t xml:space="preserve">Submit your work in a single work processed document of not more than 5000 words for all Learning Outcomes. This word limit is only for guidelines, and is not applied to bibliographies. </w:t>
      </w:r>
    </w:p>
    <w:p w14:paraId="51FF167F" w14:textId="77777777" w:rsidR="007774DA" w:rsidRPr="00CC446B" w:rsidRDefault="007774DA" w:rsidP="007774DA">
      <w:pPr>
        <w:numPr>
          <w:ilvl w:val="0"/>
          <w:numId w:val="2"/>
        </w:numPr>
        <w:autoSpaceDE w:val="0"/>
        <w:autoSpaceDN w:val="0"/>
        <w:adjustRightInd w:val="0"/>
        <w:spacing w:after="0" w:line="240" w:lineRule="auto"/>
        <w:jc w:val="both"/>
        <w:rPr>
          <w:rFonts w:cs="Arial"/>
          <w:bCs/>
          <w:sz w:val="24"/>
        </w:rPr>
      </w:pPr>
      <w:r w:rsidRPr="00CC446B">
        <w:rPr>
          <w:rFonts w:cs="Arial"/>
          <w:bCs/>
          <w:sz w:val="24"/>
        </w:rPr>
        <w:t xml:space="preserve">You must include a bibliography at the end to show where your information was sourced. </w:t>
      </w:r>
    </w:p>
    <w:p w14:paraId="420EF255" w14:textId="77777777" w:rsidR="007774DA" w:rsidRPr="00CC446B" w:rsidRDefault="007774DA" w:rsidP="007774DA">
      <w:pPr>
        <w:numPr>
          <w:ilvl w:val="0"/>
          <w:numId w:val="2"/>
        </w:numPr>
        <w:autoSpaceDE w:val="0"/>
        <w:autoSpaceDN w:val="0"/>
        <w:adjustRightInd w:val="0"/>
        <w:spacing w:after="0" w:line="240" w:lineRule="auto"/>
        <w:jc w:val="both"/>
        <w:rPr>
          <w:rFonts w:cs="Arial"/>
          <w:bCs/>
          <w:sz w:val="24"/>
        </w:rPr>
      </w:pPr>
      <w:r w:rsidRPr="00CC446B">
        <w:rPr>
          <w:rFonts w:cs="Arial"/>
          <w:bCs/>
          <w:sz w:val="24"/>
        </w:rPr>
        <w:t xml:space="preserve">Your sources must be identified using the </w:t>
      </w:r>
      <w:r w:rsidRPr="00CC446B">
        <w:rPr>
          <w:rFonts w:cs="Arial"/>
          <w:b/>
          <w:bCs/>
          <w:sz w:val="24"/>
        </w:rPr>
        <w:t>Harvard referencing system</w:t>
      </w:r>
      <w:r w:rsidRPr="00CC446B">
        <w:rPr>
          <w:rFonts w:cs="Arial"/>
          <w:bCs/>
          <w:sz w:val="24"/>
        </w:rPr>
        <w:t>. The words used in your bibliography will not be included in your word count.</w:t>
      </w:r>
    </w:p>
    <w:p w14:paraId="52738BCE" w14:textId="77777777" w:rsidR="007774DA" w:rsidRPr="00CC446B" w:rsidRDefault="007774DA" w:rsidP="007774DA">
      <w:pPr>
        <w:numPr>
          <w:ilvl w:val="0"/>
          <w:numId w:val="2"/>
        </w:numPr>
        <w:autoSpaceDE w:val="0"/>
        <w:autoSpaceDN w:val="0"/>
        <w:adjustRightInd w:val="0"/>
        <w:spacing w:after="0" w:line="240" w:lineRule="auto"/>
        <w:jc w:val="both"/>
        <w:rPr>
          <w:rFonts w:cs="Arial"/>
          <w:bCs/>
          <w:sz w:val="24"/>
        </w:rPr>
      </w:pPr>
      <w:r w:rsidRPr="00CC446B">
        <w:rPr>
          <w:rFonts w:cs="Arial"/>
          <w:bCs/>
          <w:sz w:val="24"/>
        </w:rPr>
        <w:t xml:space="preserve">Your sources must be identified using the </w:t>
      </w:r>
      <w:r w:rsidRPr="00CC446B">
        <w:rPr>
          <w:rFonts w:cs="Arial"/>
          <w:b/>
          <w:bCs/>
          <w:sz w:val="24"/>
        </w:rPr>
        <w:t>Harvard referencing system</w:t>
      </w:r>
      <w:r w:rsidRPr="00CC446B">
        <w:rPr>
          <w:rFonts w:cs="Arial"/>
          <w:bCs/>
          <w:sz w:val="24"/>
        </w:rPr>
        <w:t>. The words used in your bibliography will not be included in your word count.</w:t>
      </w:r>
    </w:p>
    <w:p w14:paraId="35C75160" w14:textId="77777777" w:rsidR="007774DA" w:rsidRPr="00CC446B" w:rsidRDefault="007774DA" w:rsidP="007774DA">
      <w:pPr>
        <w:numPr>
          <w:ilvl w:val="0"/>
          <w:numId w:val="2"/>
        </w:numPr>
        <w:autoSpaceDE w:val="0"/>
        <w:autoSpaceDN w:val="0"/>
        <w:adjustRightInd w:val="0"/>
        <w:spacing w:after="0" w:line="240" w:lineRule="auto"/>
        <w:jc w:val="both"/>
        <w:rPr>
          <w:rFonts w:cs="Arial"/>
          <w:bCs/>
          <w:sz w:val="24"/>
        </w:rPr>
      </w:pPr>
      <w:r w:rsidRPr="00CC446B">
        <w:rPr>
          <w:rFonts w:cs="Arial"/>
          <w:sz w:val="24"/>
        </w:rPr>
        <w:t>The learner must demonstrate the usage of a range of sources of information throughout the assignment by using of appropriate referencing (All tasks).</w:t>
      </w:r>
    </w:p>
    <w:p w14:paraId="3A89AD29" w14:textId="77777777" w:rsidR="007774DA" w:rsidRPr="00CC446B" w:rsidRDefault="007774DA" w:rsidP="007774DA">
      <w:pPr>
        <w:numPr>
          <w:ilvl w:val="0"/>
          <w:numId w:val="2"/>
        </w:numPr>
        <w:autoSpaceDE w:val="0"/>
        <w:autoSpaceDN w:val="0"/>
        <w:adjustRightInd w:val="0"/>
        <w:spacing w:after="0" w:line="240" w:lineRule="auto"/>
        <w:jc w:val="both"/>
        <w:rPr>
          <w:rFonts w:cs="Arial"/>
          <w:bCs/>
          <w:sz w:val="24"/>
        </w:rPr>
      </w:pPr>
      <w:r w:rsidRPr="00CC446B">
        <w:rPr>
          <w:rFonts w:cs="Arial"/>
          <w:sz w:val="24"/>
        </w:rPr>
        <w:lastRenderedPageBreak/>
        <w:t xml:space="preserve">Autonomy and independence must be demonstrated throughout the completion of all tasks. This will be evidenced by the level of formative feedback provided by the tutor. </w:t>
      </w:r>
    </w:p>
    <w:p w14:paraId="4EC4DD34" w14:textId="77777777" w:rsidR="007774DA" w:rsidRPr="00CC446B" w:rsidRDefault="007774DA" w:rsidP="00C05B7E">
      <w:pPr>
        <w:numPr>
          <w:ilvl w:val="0"/>
          <w:numId w:val="2"/>
        </w:numPr>
        <w:autoSpaceDE w:val="0"/>
        <w:autoSpaceDN w:val="0"/>
        <w:adjustRightInd w:val="0"/>
        <w:spacing w:after="0" w:line="240" w:lineRule="auto"/>
        <w:jc w:val="both"/>
        <w:rPr>
          <w:rFonts w:cs="Arial"/>
          <w:bCs/>
          <w:sz w:val="24"/>
        </w:rPr>
      </w:pPr>
      <w:r w:rsidRPr="00CC446B">
        <w:rPr>
          <w:rFonts w:cs="Arial"/>
          <w:sz w:val="24"/>
        </w:rPr>
        <w:t xml:space="preserve">Exceptional circumstances (e.g. Learning difficulties such as dyslexia) will be taken into consideration. </w:t>
      </w:r>
    </w:p>
    <w:p w14:paraId="7166EF86" w14:textId="77777777" w:rsidR="007774DA" w:rsidRPr="00CC446B" w:rsidRDefault="008A782A" w:rsidP="007774DA">
      <w:pPr>
        <w:autoSpaceDE w:val="0"/>
        <w:autoSpaceDN w:val="0"/>
        <w:adjustRightInd w:val="0"/>
        <w:spacing w:after="0" w:line="240" w:lineRule="auto"/>
        <w:ind w:left="720"/>
        <w:rPr>
          <w:rFonts w:cs="Arial"/>
          <w:sz w:val="24"/>
        </w:rPr>
      </w:pPr>
      <w:r w:rsidRPr="00CC446B">
        <w:rPr>
          <w:noProof/>
          <w:sz w:val="24"/>
          <w:lang w:val="en-US"/>
        </w:rPr>
        <mc:AlternateContent>
          <mc:Choice Requires="wps">
            <w:drawing>
              <wp:anchor distT="0" distB="0" distL="114300" distR="114300" simplePos="0" relativeHeight="251654656" behindDoc="0" locked="0" layoutInCell="1" allowOverlap="1" wp14:anchorId="3891C3E0" wp14:editId="4B1429F0">
                <wp:simplePos x="0" y="0"/>
                <wp:positionH relativeFrom="column">
                  <wp:posOffset>133350</wp:posOffset>
                </wp:positionH>
                <wp:positionV relativeFrom="paragraph">
                  <wp:posOffset>13335</wp:posOffset>
                </wp:positionV>
                <wp:extent cx="5572125" cy="280670"/>
                <wp:effectExtent l="0" t="0" r="28575" b="241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80670"/>
                        </a:xfrm>
                        <a:prstGeom prst="rect">
                          <a:avLst/>
                        </a:prstGeom>
                        <a:solidFill>
                          <a:srgbClr val="D8D8D8"/>
                        </a:solidFill>
                        <a:ln w="9525">
                          <a:solidFill>
                            <a:srgbClr val="000000"/>
                          </a:solidFill>
                          <a:miter lim="800000"/>
                          <a:headEnd/>
                          <a:tailEnd/>
                        </a:ln>
                      </wps:spPr>
                      <wps:txbx>
                        <w:txbxContent>
                          <w:p w14:paraId="601BA1E8" w14:textId="77777777" w:rsidR="007774DA" w:rsidRPr="00154122" w:rsidRDefault="007774DA" w:rsidP="007774DA">
                            <w:pPr>
                              <w:jc w:val="center"/>
                              <w:rPr>
                                <w:b/>
                                <w:u w:val="single"/>
                              </w:rPr>
                            </w:pPr>
                            <w:r w:rsidRPr="00154122">
                              <w:rPr>
                                <w:b/>
                                <w:u w:val="single"/>
                              </w:rPr>
                              <w:t xml:space="preserve">Extension and Late Submission </w:t>
                            </w:r>
                          </w:p>
                          <w:p w14:paraId="1F1F19C6" w14:textId="77777777" w:rsidR="007774DA" w:rsidRDefault="007774DA" w:rsidP="00777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10.5pt;margin-top:1.05pt;width:438.75pt;height:2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" fillcolor="#d8d8d8">
                <v:textbox>
                  <w:txbxContent>
                    <w:p w:rsidR="007774DA" w:rsidRPr="00154122" w:rsidRDefault="007774DA" w:rsidP="007774DA">
                      <w:pPr>
                        <w:jc w:val="center"/>
                        <w:rPr>
                          <w:b/>
                          <w:u w:val="single"/>
                        </w:rPr>
                      </w:pPr>
                      <w:r w:rsidRPr="00154122">
                        <w:rPr>
                          <w:b/>
                          <w:u w:val="single"/>
                        </w:rPr>
                        <w:t xml:space="preserve">Extension and Late Submission </w:t>
                      </w:r>
                    </w:p>
                    <w:p w:rsidR="007774DA" w:rsidRDefault="007774DA" w:rsidP="007774DA"/>
                  </w:txbxContent>
                </v:textbox>
              </v:rect>
            </w:pict>
          </mc:Fallback>
        </mc:AlternateContent>
      </w:r>
    </w:p>
    <w:p w14:paraId="14FFED81" w14:textId="77777777" w:rsidR="007774DA" w:rsidRPr="00CC446B" w:rsidRDefault="007774DA" w:rsidP="007774DA">
      <w:pPr>
        <w:autoSpaceDE w:val="0"/>
        <w:autoSpaceDN w:val="0"/>
        <w:adjustRightInd w:val="0"/>
        <w:spacing w:after="0" w:line="240" w:lineRule="auto"/>
        <w:ind w:left="720"/>
        <w:rPr>
          <w:rFonts w:cs="Arial"/>
          <w:sz w:val="24"/>
        </w:rPr>
      </w:pPr>
    </w:p>
    <w:p w14:paraId="39473139" w14:textId="77777777" w:rsidR="007774DA" w:rsidRPr="00CC446B" w:rsidRDefault="007774DA" w:rsidP="006E656E">
      <w:pPr>
        <w:autoSpaceDE w:val="0"/>
        <w:autoSpaceDN w:val="0"/>
        <w:adjustRightInd w:val="0"/>
        <w:spacing w:after="0" w:line="240" w:lineRule="auto"/>
        <w:ind w:left="284"/>
        <w:rPr>
          <w:rFonts w:cs="Arial"/>
          <w:i/>
          <w:sz w:val="24"/>
        </w:rPr>
      </w:pPr>
      <w:r w:rsidRPr="00CC446B">
        <w:rPr>
          <w:rFonts w:cs="Arial"/>
          <w:i/>
          <w:sz w:val="24"/>
        </w:rPr>
        <w:t>If an extension is necessary for a valid reason, requests can me made using a course work extension</w:t>
      </w:r>
      <w:r w:rsidRPr="00CC446B">
        <w:rPr>
          <w:rFonts w:cs="Arial"/>
          <w:sz w:val="24"/>
        </w:rPr>
        <w:t xml:space="preserve"> request form available from the college. Please note that the lecturers do not have the authority to extend the coursework deadlines and therefore do not ask them to award a coursework extension.</w:t>
      </w:r>
    </w:p>
    <w:p w14:paraId="7B383CDB" w14:textId="77777777" w:rsidR="007774DA" w:rsidRPr="00CC446B" w:rsidRDefault="007774DA" w:rsidP="006E656E">
      <w:pPr>
        <w:tabs>
          <w:tab w:val="left" w:pos="2552"/>
          <w:tab w:val="left" w:pos="2835"/>
        </w:tabs>
        <w:autoSpaceDE w:val="0"/>
        <w:autoSpaceDN w:val="0"/>
        <w:adjustRightInd w:val="0"/>
        <w:spacing w:after="0" w:line="240" w:lineRule="auto"/>
        <w:ind w:left="284"/>
        <w:jc w:val="both"/>
        <w:rPr>
          <w:rFonts w:cs="Arial"/>
          <w:sz w:val="24"/>
        </w:rPr>
      </w:pPr>
    </w:p>
    <w:p w14:paraId="3783A601" w14:textId="77777777" w:rsidR="007774DA" w:rsidRPr="00CC446B" w:rsidRDefault="007774DA" w:rsidP="006E656E">
      <w:pPr>
        <w:tabs>
          <w:tab w:val="left" w:pos="2552"/>
          <w:tab w:val="left" w:pos="2835"/>
        </w:tabs>
        <w:autoSpaceDE w:val="0"/>
        <w:autoSpaceDN w:val="0"/>
        <w:adjustRightInd w:val="0"/>
        <w:spacing w:after="0" w:line="240" w:lineRule="auto"/>
        <w:ind w:left="284"/>
        <w:jc w:val="both"/>
        <w:rPr>
          <w:rFonts w:cs="Arial"/>
          <w:sz w:val="24"/>
        </w:rPr>
      </w:pPr>
      <w:r w:rsidRPr="00CC446B">
        <w:rPr>
          <w:rFonts w:cs="Arial"/>
          <w:sz w:val="24"/>
        </w:rPr>
        <w:t>The completed form must be accompanied by evidence such as a medical certificate in the event of you being sick.</w:t>
      </w:r>
    </w:p>
    <w:p w14:paraId="5084455C" w14:textId="77777777" w:rsidR="008F0374" w:rsidRPr="00CC446B" w:rsidRDefault="008F0374" w:rsidP="006E656E">
      <w:pPr>
        <w:widowControl w:val="0"/>
        <w:tabs>
          <w:tab w:val="left" w:pos="220"/>
          <w:tab w:val="left" w:pos="720"/>
        </w:tabs>
        <w:autoSpaceDE w:val="0"/>
        <w:autoSpaceDN w:val="0"/>
        <w:adjustRightInd w:val="0"/>
        <w:spacing w:after="0" w:line="240" w:lineRule="auto"/>
        <w:ind w:left="284"/>
        <w:rPr>
          <w:rFonts w:eastAsia="Times New Roman" w:cs="Arial"/>
          <w:sz w:val="24"/>
        </w:rPr>
      </w:pPr>
    </w:p>
    <w:p w14:paraId="7D65C1D2" w14:textId="77777777" w:rsidR="009B13A3" w:rsidRPr="00CC446B" w:rsidRDefault="008A782A" w:rsidP="006E656E">
      <w:pPr>
        <w:widowControl w:val="0"/>
        <w:tabs>
          <w:tab w:val="left" w:pos="220"/>
          <w:tab w:val="left" w:pos="720"/>
        </w:tabs>
        <w:autoSpaceDE w:val="0"/>
        <w:autoSpaceDN w:val="0"/>
        <w:adjustRightInd w:val="0"/>
        <w:spacing w:after="0" w:line="240" w:lineRule="auto"/>
        <w:ind w:left="284"/>
        <w:rPr>
          <w:rFonts w:cs="Arial"/>
          <w:sz w:val="24"/>
        </w:rPr>
      </w:pPr>
      <w:r w:rsidRPr="00CC446B">
        <w:rPr>
          <w:noProof/>
          <w:sz w:val="24"/>
          <w:lang w:val="en-US"/>
        </w:rPr>
        <mc:AlternateContent>
          <mc:Choice Requires="wps">
            <w:drawing>
              <wp:anchor distT="0" distB="0" distL="114300" distR="114300" simplePos="0" relativeHeight="251652608" behindDoc="0" locked="0" layoutInCell="1" allowOverlap="1" wp14:anchorId="5F99B38D" wp14:editId="268A207C">
                <wp:simplePos x="0" y="0"/>
                <wp:positionH relativeFrom="column">
                  <wp:posOffset>215660</wp:posOffset>
                </wp:positionH>
                <wp:positionV relativeFrom="paragraph">
                  <wp:posOffset>63141</wp:posOffset>
                </wp:positionV>
                <wp:extent cx="5485861" cy="344170"/>
                <wp:effectExtent l="0" t="0" r="19685" b="177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861" cy="344170"/>
                        </a:xfrm>
                        <a:prstGeom prst="rect">
                          <a:avLst/>
                        </a:prstGeom>
                        <a:solidFill>
                          <a:srgbClr val="D8D8D8"/>
                        </a:solidFill>
                        <a:ln w="9525">
                          <a:solidFill>
                            <a:srgbClr val="000000"/>
                          </a:solidFill>
                          <a:miter lim="800000"/>
                          <a:headEnd/>
                          <a:tailEnd/>
                        </a:ln>
                      </wps:spPr>
                      <wps:txbx>
                        <w:txbxContent>
                          <w:p w14:paraId="5274492E" w14:textId="77777777" w:rsidR="007774DA" w:rsidRPr="004022F5" w:rsidRDefault="007774DA" w:rsidP="007774DA">
                            <w:pPr>
                              <w:jc w:val="center"/>
                              <w:rPr>
                                <w:b/>
                                <w:u w:val="single"/>
                              </w:rPr>
                            </w:pPr>
                            <w:r w:rsidRPr="004022F5">
                              <w:rPr>
                                <w:b/>
                                <w:u w:val="single"/>
                              </w:rPr>
                              <w:t xml:space="preserve">Plagiarism and Collusion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left:0;text-align:left;margin-left:17pt;margin-top:4.95pt;width:431.95pt;height:2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" fillcolor="#d8d8d8">
                <v:textbox>
                  <w:txbxContent>
                    <w:p w:rsidR="007774DA" w:rsidRPr="004022F5" w:rsidRDefault="007774DA" w:rsidP="007774DA">
                      <w:pPr>
                        <w:jc w:val="center"/>
                        <w:rPr>
                          <w:b/>
                          <w:u w:val="single"/>
                        </w:rPr>
                      </w:pPr>
                      <w:r w:rsidRPr="004022F5">
                        <w:rPr>
                          <w:b/>
                          <w:u w:val="single"/>
                        </w:rPr>
                        <w:t xml:space="preserve">Plagiarism and Collusion </w:t>
                      </w:r>
                    </w:p>
                  </w:txbxContent>
                </v:textbox>
              </v:rect>
            </w:pict>
          </mc:Fallback>
        </mc:AlternateContent>
      </w:r>
    </w:p>
    <w:p w14:paraId="43C9889B" w14:textId="77777777" w:rsidR="009B13A3" w:rsidRPr="00CC446B" w:rsidRDefault="009B13A3" w:rsidP="006E656E">
      <w:pPr>
        <w:widowControl w:val="0"/>
        <w:tabs>
          <w:tab w:val="left" w:pos="220"/>
          <w:tab w:val="left" w:pos="720"/>
        </w:tabs>
        <w:autoSpaceDE w:val="0"/>
        <w:autoSpaceDN w:val="0"/>
        <w:adjustRightInd w:val="0"/>
        <w:spacing w:after="0" w:line="240" w:lineRule="auto"/>
        <w:ind w:left="284"/>
        <w:rPr>
          <w:rFonts w:cs="Arial"/>
          <w:sz w:val="24"/>
        </w:rPr>
      </w:pPr>
    </w:p>
    <w:p w14:paraId="258A6AC4" w14:textId="77777777" w:rsidR="009B13A3" w:rsidRPr="00CC446B" w:rsidRDefault="009B13A3" w:rsidP="006E656E">
      <w:pPr>
        <w:widowControl w:val="0"/>
        <w:tabs>
          <w:tab w:val="left" w:pos="220"/>
          <w:tab w:val="left" w:pos="720"/>
        </w:tabs>
        <w:autoSpaceDE w:val="0"/>
        <w:autoSpaceDN w:val="0"/>
        <w:adjustRightInd w:val="0"/>
        <w:spacing w:after="0" w:line="240" w:lineRule="auto"/>
        <w:ind w:left="284"/>
        <w:rPr>
          <w:rFonts w:cs="Arial"/>
          <w:sz w:val="24"/>
        </w:rPr>
      </w:pPr>
    </w:p>
    <w:p w14:paraId="4A2EAD7B" w14:textId="77777777" w:rsidR="007774DA" w:rsidRPr="00CC446B" w:rsidRDefault="007774DA" w:rsidP="006E656E">
      <w:pPr>
        <w:tabs>
          <w:tab w:val="left" w:pos="2552"/>
          <w:tab w:val="left" w:pos="2835"/>
        </w:tabs>
        <w:autoSpaceDE w:val="0"/>
        <w:autoSpaceDN w:val="0"/>
        <w:adjustRightInd w:val="0"/>
        <w:spacing w:after="0" w:line="240" w:lineRule="auto"/>
        <w:ind w:left="284"/>
        <w:jc w:val="both"/>
        <w:rPr>
          <w:rFonts w:cs="Arial"/>
          <w:sz w:val="24"/>
        </w:rPr>
      </w:pPr>
      <w:r w:rsidRPr="00CC446B">
        <w:rPr>
          <w:rFonts w:cs="Arial"/>
          <w:sz w:val="24"/>
        </w:rPr>
        <w:t>Any act of plagiarism and collusion will be seriously dealt with according to the regulations. In this context the definition and scope of plagiarism are presented below:</w:t>
      </w:r>
    </w:p>
    <w:p w14:paraId="7BC21E13" w14:textId="77777777" w:rsidR="007774DA" w:rsidRPr="00CC446B" w:rsidRDefault="007774DA" w:rsidP="006E656E">
      <w:pPr>
        <w:tabs>
          <w:tab w:val="left" w:pos="2552"/>
          <w:tab w:val="left" w:pos="2835"/>
        </w:tabs>
        <w:autoSpaceDE w:val="0"/>
        <w:autoSpaceDN w:val="0"/>
        <w:adjustRightInd w:val="0"/>
        <w:spacing w:after="0" w:line="240" w:lineRule="auto"/>
        <w:ind w:left="284"/>
        <w:jc w:val="both"/>
        <w:rPr>
          <w:rFonts w:cs="Arial"/>
          <w:sz w:val="24"/>
        </w:rPr>
      </w:pPr>
    </w:p>
    <w:p w14:paraId="6108A94C" w14:textId="77777777" w:rsidR="007774DA" w:rsidRPr="00CC446B" w:rsidRDefault="007774DA" w:rsidP="006E656E">
      <w:pPr>
        <w:tabs>
          <w:tab w:val="left" w:pos="2552"/>
          <w:tab w:val="left" w:pos="2835"/>
        </w:tabs>
        <w:autoSpaceDE w:val="0"/>
        <w:autoSpaceDN w:val="0"/>
        <w:adjustRightInd w:val="0"/>
        <w:spacing w:after="0" w:line="240" w:lineRule="auto"/>
        <w:ind w:left="284"/>
        <w:jc w:val="both"/>
        <w:rPr>
          <w:rFonts w:cs="Arial"/>
          <w:sz w:val="24"/>
        </w:rPr>
      </w:pPr>
      <w:r w:rsidRPr="00CC446B">
        <w:rPr>
          <w:rFonts w:cs="Arial"/>
          <w:sz w:val="24"/>
        </w:rPr>
        <w:t>‘Plagiarism occurs when a student misrepresents, as his/her own work, the work, written or otherwise, of any other person (including another student) or of any institution. Examples of forms of plagiarism include</w:t>
      </w:r>
      <w:r w:rsidRPr="00CC446B">
        <w:rPr>
          <w:rStyle w:val="FootnoteReference"/>
          <w:rFonts w:cs="Arial"/>
          <w:sz w:val="24"/>
        </w:rPr>
        <w:footnoteReference w:id="1"/>
      </w:r>
      <w:r w:rsidRPr="00CC446B">
        <w:rPr>
          <w:rFonts w:cs="Arial"/>
          <w:sz w:val="24"/>
        </w:rPr>
        <w:t>:</w:t>
      </w:r>
    </w:p>
    <w:p w14:paraId="2453C61E" w14:textId="77777777" w:rsidR="007774DA" w:rsidRPr="00CC446B" w:rsidRDefault="007774DA" w:rsidP="006E656E">
      <w:pPr>
        <w:numPr>
          <w:ilvl w:val="0"/>
          <w:numId w:val="1"/>
        </w:numPr>
        <w:autoSpaceDE w:val="0"/>
        <w:autoSpaceDN w:val="0"/>
        <w:adjustRightInd w:val="0"/>
        <w:spacing w:after="0" w:line="240" w:lineRule="auto"/>
        <w:ind w:left="284"/>
        <w:jc w:val="both"/>
        <w:rPr>
          <w:rFonts w:cs="Arial"/>
          <w:sz w:val="24"/>
        </w:rPr>
      </w:pPr>
      <w:r w:rsidRPr="00CC446B">
        <w:rPr>
          <w:rFonts w:cs="Arial"/>
          <w:sz w:val="24"/>
        </w:rPr>
        <w:t>The verbatim (word for word) copying of another’s work without appropriate and correctly presented acknowledgement;</w:t>
      </w:r>
    </w:p>
    <w:p w14:paraId="3CE429E4" w14:textId="77777777" w:rsidR="007774DA" w:rsidRPr="00CC446B" w:rsidRDefault="007774DA" w:rsidP="006E656E">
      <w:pPr>
        <w:numPr>
          <w:ilvl w:val="0"/>
          <w:numId w:val="1"/>
        </w:numPr>
        <w:autoSpaceDE w:val="0"/>
        <w:autoSpaceDN w:val="0"/>
        <w:adjustRightInd w:val="0"/>
        <w:spacing w:after="0" w:line="240" w:lineRule="auto"/>
        <w:ind w:left="284"/>
        <w:jc w:val="both"/>
        <w:rPr>
          <w:rFonts w:cs="Arial"/>
          <w:sz w:val="24"/>
        </w:rPr>
      </w:pPr>
      <w:r w:rsidRPr="00CC446B">
        <w:rPr>
          <w:rFonts w:cs="Arial"/>
          <w:sz w:val="24"/>
        </w:rPr>
        <w:t>The close paraphrasing of another’s work by simply changing a few words or altering the order of presentation, without appropriate and correctly presented acknowledgement;</w:t>
      </w:r>
    </w:p>
    <w:p w14:paraId="1827E420" w14:textId="77777777" w:rsidR="007774DA" w:rsidRPr="00CC446B" w:rsidRDefault="007774DA" w:rsidP="006E656E">
      <w:pPr>
        <w:numPr>
          <w:ilvl w:val="0"/>
          <w:numId w:val="1"/>
        </w:numPr>
        <w:autoSpaceDE w:val="0"/>
        <w:autoSpaceDN w:val="0"/>
        <w:adjustRightInd w:val="0"/>
        <w:spacing w:after="0" w:line="240" w:lineRule="auto"/>
        <w:ind w:left="284"/>
        <w:jc w:val="both"/>
        <w:rPr>
          <w:rFonts w:cs="Arial"/>
          <w:sz w:val="24"/>
        </w:rPr>
      </w:pPr>
      <w:r w:rsidRPr="00CC446B">
        <w:rPr>
          <w:rFonts w:cs="Arial"/>
          <w:sz w:val="24"/>
        </w:rPr>
        <w:t>Unacknowledged quotation of phrases from another’s work;</w:t>
      </w:r>
    </w:p>
    <w:p w14:paraId="4D67605D" w14:textId="77777777" w:rsidR="007774DA" w:rsidRPr="00CC446B" w:rsidRDefault="007774DA" w:rsidP="006E656E">
      <w:pPr>
        <w:numPr>
          <w:ilvl w:val="0"/>
          <w:numId w:val="1"/>
        </w:numPr>
        <w:autoSpaceDE w:val="0"/>
        <w:autoSpaceDN w:val="0"/>
        <w:adjustRightInd w:val="0"/>
        <w:spacing w:after="0" w:line="240" w:lineRule="auto"/>
        <w:ind w:left="284"/>
        <w:jc w:val="both"/>
        <w:rPr>
          <w:rFonts w:cs="Arial"/>
          <w:sz w:val="24"/>
        </w:rPr>
      </w:pPr>
      <w:r w:rsidRPr="00CC446B">
        <w:rPr>
          <w:rFonts w:cs="Arial"/>
          <w:sz w:val="24"/>
        </w:rPr>
        <w:t>The deliberate and detailed presentation of another’s concept as one’s own.’</w:t>
      </w:r>
    </w:p>
    <w:p w14:paraId="11E8A73B" w14:textId="77777777" w:rsidR="007774DA" w:rsidRPr="00CC446B" w:rsidRDefault="007774DA" w:rsidP="006E656E">
      <w:pPr>
        <w:tabs>
          <w:tab w:val="left" w:pos="2552"/>
          <w:tab w:val="left" w:pos="2835"/>
        </w:tabs>
        <w:autoSpaceDE w:val="0"/>
        <w:autoSpaceDN w:val="0"/>
        <w:adjustRightInd w:val="0"/>
        <w:spacing w:after="0" w:line="240" w:lineRule="auto"/>
        <w:ind w:left="284"/>
        <w:jc w:val="both"/>
        <w:rPr>
          <w:rFonts w:cs="Arial"/>
          <w:sz w:val="24"/>
        </w:rPr>
      </w:pPr>
      <w:r w:rsidRPr="00CC446B">
        <w:rPr>
          <w:rFonts w:cs="Arial"/>
          <w:sz w:val="24"/>
        </w:rPr>
        <w:t>All types of work submitted by students are covered by this definition, including written work, diagrams, designs, engineering drawings and pictures.</w:t>
      </w:r>
    </w:p>
    <w:p w14:paraId="256434F0" w14:textId="77777777" w:rsidR="007774DA" w:rsidRPr="00CC446B" w:rsidRDefault="007774DA" w:rsidP="006E656E">
      <w:pPr>
        <w:tabs>
          <w:tab w:val="left" w:pos="2552"/>
          <w:tab w:val="left" w:pos="2835"/>
        </w:tabs>
        <w:autoSpaceDE w:val="0"/>
        <w:autoSpaceDN w:val="0"/>
        <w:adjustRightInd w:val="0"/>
        <w:spacing w:after="0" w:line="240" w:lineRule="auto"/>
        <w:ind w:left="284"/>
        <w:jc w:val="both"/>
        <w:rPr>
          <w:rFonts w:cs="Arial"/>
          <w:sz w:val="24"/>
        </w:rPr>
      </w:pPr>
    </w:p>
    <w:p w14:paraId="104F9F00" w14:textId="77777777" w:rsidR="007774DA" w:rsidRPr="00CC446B" w:rsidRDefault="007774DA" w:rsidP="006E656E">
      <w:pPr>
        <w:tabs>
          <w:tab w:val="left" w:pos="2552"/>
          <w:tab w:val="left" w:pos="2835"/>
        </w:tabs>
        <w:autoSpaceDE w:val="0"/>
        <w:autoSpaceDN w:val="0"/>
        <w:adjustRightInd w:val="0"/>
        <w:spacing w:after="0" w:line="240" w:lineRule="auto"/>
        <w:ind w:left="284"/>
        <w:jc w:val="both"/>
        <w:rPr>
          <w:rFonts w:cs="Arial"/>
          <w:sz w:val="24"/>
        </w:rPr>
      </w:pPr>
      <w:r w:rsidRPr="00CC446B">
        <w:rPr>
          <w:rFonts w:cs="Arial"/>
          <w:sz w:val="24"/>
        </w:rPr>
        <w:t>‘Collusion occurs when, unless with official approval (e.g. In the case of group projects), two or more students consciously collaborate in the preparation and production of work which is ultimately submitted by each in an identical, or substantially similar, form and/or is represented by each to be the product of his or her individual efforts. Collusion also occurs where there is unauthorised co-operation between a student and another person in the preparation and production of work which is presented as the student’s own. (Carroll, J and Appleton, J. (2001) Plagiarism – A Good Practice Guide.  Oxford Brookes University/JISC, Oxford)</w:t>
      </w:r>
    </w:p>
    <w:p w14:paraId="5993853C" w14:textId="77777777" w:rsidR="007774DA" w:rsidRPr="00CC446B" w:rsidRDefault="007774DA" w:rsidP="006E656E">
      <w:pPr>
        <w:tabs>
          <w:tab w:val="left" w:pos="2552"/>
          <w:tab w:val="left" w:pos="2835"/>
        </w:tabs>
        <w:autoSpaceDE w:val="0"/>
        <w:autoSpaceDN w:val="0"/>
        <w:adjustRightInd w:val="0"/>
        <w:spacing w:after="0" w:line="240" w:lineRule="auto"/>
        <w:ind w:left="284"/>
        <w:jc w:val="both"/>
        <w:rPr>
          <w:rFonts w:cs="Arial"/>
          <w:sz w:val="24"/>
        </w:rPr>
      </w:pPr>
    </w:p>
    <w:p w14:paraId="0B6B3E85" w14:textId="77777777" w:rsidR="007774DA" w:rsidRPr="00CC446B" w:rsidRDefault="007774DA" w:rsidP="006E656E">
      <w:pPr>
        <w:tabs>
          <w:tab w:val="left" w:pos="2552"/>
          <w:tab w:val="left" w:pos="2835"/>
        </w:tabs>
        <w:autoSpaceDE w:val="0"/>
        <w:autoSpaceDN w:val="0"/>
        <w:adjustRightInd w:val="0"/>
        <w:spacing w:after="0" w:line="240" w:lineRule="auto"/>
        <w:ind w:left="284"/>
        <w:jc w:val="both"/>
        <w:rPr>
          <w:rFonts w:cs="Arial"/>
          <w:b/>
          <w:sz w:val="24"/>
        </w:rPr>
      </w:pPr>
      <w:r w:rsidRPr="00CC446B">
        <w:rPr>
          <w:rFonts w:cs="Arial"/>
          <w:b/>
          <w:sz w:val="24"/>
        </w:rPr>
        <w:t xml:space="preserve">All work for assessment must be submitted with a Turnitin Report on plagiarism.  The Maximum Turnitin score admissible is 15% (after deduction of 1% &amp; 2% records). </w:t>
      </w:r>
      <w:r w:rsidRPr="00CC446B">
        <w:rPr>
          <w:rFonts w:cs="Arial"/>
          <w:b/>
          <w:sz w:val="24"/>
        </w:rPr>
        <w:lastRenderedPageBreak/>
        <w:t>Assignments with more than this adjusted 15% score will be automatically referred for reworking and resubmission.</w:t>
      </w:r>
    </w:p>
    <w:p w14:paraId="2C4A2120" w14:textId="77777777" w:rsidR="007774DA" w:rsidRDefault="007774DA" w:rsidP="006E656E">
      <w:pPr>
        <w:tabs>
          <w:tab w:val="left" w:pos="2552"/>
          <w:tab w:val="left" w:pos="2835"/>
        </w:tabs>
        <w:autoSpaceDE w:val="0"/>
        <w:autoSpaceDN w:val="0"/>
        <w:adjustRightInd w:val="0"/>
        <w:spacing w:after="0" w:line="240" w:lineRule="auto"/>
        <w:ind w:left="284"/>
        <w:jc w:val="both"/>
        <w:rPr>
          <w:rFonts w:cs="Arial"/>
          <w:b/>
          <w:sz w:val="24"/>
          <w:u w:val="single"/>
        </w:rPr>
      </w:pPr>
    </w:p>
    <w:p w14:paraId="32E593EE" w14:textId="77777777" w:rsidR="00306799" w:rsidRDefault="00306799" w:rsidP="007774DA">
      <w:pPr>
        <w:tabs>
          <w:tab w:val="left" w:pos="2552"/>
          <w:tab w:val="left" w:pos="2835"/>
        </w:tabs>
        <w:autoSpaceDE w:val="0"/>
        <w:autoSpaceDN w:val="0"/>
        <w:adjustRightInd w:val="0"/>
        <w:spacing w:after="0" w:line="240" w:lineRule="auto"/>
        <w:jc w:val="both"/>
        <w:rPr>
          <w:rFonts w:cs="Arial"/>
          <w:b/>
          <w:sz w:val="24"/>
          <w:u w:val="single"/>
        </w:rPr>
      </w:pPr>
    </w:p>
    <w:p w14:paraId="2C68D9FE" w14:textId="77777777" w:rsidR="00306799" w:rsidRDefault="00306799" w:rsidP="007774DA">
      <w:pPr>
        <w:tabs>
          <w:tab w:val="left" w:pos="2552"/>
          <w:tab w:val="left" w:pos="2835"/>
        </w:tabs>
        <w:autoSpaceDE w:val="0"/>
        <w:autoSpaceDN w:val="0"/>
        <w:adjustRightInd w:val="0"/>
        <w:spacing w:after="0" w:line="240" w:lineRule="auto"/>
        <w:jc w:val="both"/>
        <w:rPr>
          <w:rFonts w:cs="Arial"/>
          <w:b/>
          <w:sz w:val="24"/>
          <w:u w:val="single"/>
        </w:rPr>
      </w:pPr>
    </w:p>
    <w:p w14:paraId="4D7FB885" w14:textId="77777777" w:rsidR="00F369C1" w:rsidRPr="00CC446B" w:rsidRDefault="00F369C1" w:rsidP="00F369C1">
      <w:pPr>
        <w:tabs>
          <w:tab w:val="left" w:pos="2552"/>
          <w:tab w:val="left" w:pos="2835"/>
        </w:tabs>
        <w:autoSpaceDE w:val="0"/>
        <w:autoSpaceDN w:val="0"/>
        <w:adjustRightInd w:val="0"/>
        <w:spacing w:after="0" w:line="240" w:lineRule="auto"/>
        <w:jc w:val="both"/>
        <w:rPr>
          <w:rFonts w:cs="Arial"/>
          <w:b/>
          <w:sz w:val="24"/>
        </w:rPr>
      </w:pPr>
      <w:r w:rsidRPr="00CC446B">
        <w:rPr>
          <w:rFonts w:cs="Arial"/>
          <w:b/>
          <w:sz w:val="24"/>
        </w:rPr>
        <w:t>Learning outcome 1:</w:t>
      </w:r>
      <w:r w:rsidRPr="00CC446B">
        <w:rPr>
          <w:rFonts w:cs="Arial"/>
          <w:b/>
          <w:sz w:val="24"/>
        </w:rPr>
        <w:tab/>
        <w:t>Understand the purpose and use of resources in own specialist area</w:t>
      </w:r>
    </w:p>
    <w:tbl>
      <w:tblPr>
        <w:tblW w:w="9747"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2268"/>
        <w:gridCol w:w="142"/>
        <w:gridCol w:w="6662"/>
      </w:tblGrid>
      <w:tr w:rsidR="00F369C1" w:rsidRPr="00CC446B" w14:paraId="65A60D52" w14:textId="77777777" w:rsidTr="00F369C1">
        <w:trPr>
          <w:trHeight w:val="465"/>
          <w:tblHeader/>
        </w:trPr>
        <w:tc>
          <w:tcPr>
            <w:tcW w:w="2943" w:type="dxa"/>
            <w:gridSpan w:val="2"/>
            <w:tcBorders>
              <w:top w:val="single" w:sz="4" w:space="0" w:color="557E9B"/>
              <w:left w:val="single" w:sz="4" w:space="0" w:color="FFFFFF"/>
              <w:bottom w:val="single" w:sz="4" w:space="0" w:color="557E9B"/>
              <w:right w:val="single" w:sz="4" w:space="0" w:color="FFFFFF"/>
            </w:tcBorders>
            <w:shd w:val="clear" w:color="auto" w:fill="557E9B"/>
          </w:tcPr>
          <w:p w14:paraId="37D69897" w14:textId="77777777" w:rsidR="00F369C1" w:rsidRPr="00CC446B" w:rsidRDefault="00F369C1" w:rsidP="00F369C1">
            <w:pPr>
              <w:tabs>
                <w:tab w:val="left" w:pos="454"/>
              </w:tabs>
              <w:spacing w:before="100" w:after="100" w:line="260" w:lineRule="atLeast"/>
              <w:rPr>
                <w:rFonts w:ascii="Verdana" w:eastAsia="Times New Roman" w:hAnsi="Verdana"/>
                <w:b/>
                <w:color w:val="FFFFFF"/>
                <w:lang w:eastAsia="en-GB"/>
              </w:rPr>
            </w:pPr>
            <w:r w:rsidRPr="00CC446B">
              <w:rPr>
                <w:rFonts w:ascii="Verdana" w:eastAsia="Times New Roman" w:hAnsi="Verdana"/>
                <w:b/>
                <w:color w:val="FFFFFF"/>
                <w:lang w:eastAsia="en-GB"/>
              </w:rPr>
              <w:t>Assessment criteria</w:t>
            </w:r>
          </w:p>
        </w:tc>
        <w:tc>
          <w:tcPr>
            <w:tcW w:w="6804" w:type="dxa"/>
            <w:gridSpan w:val="2"/>
            <w:tcBorders>
              <w:top w:val="single" w:sz="4" w:space="0" w:color="557E9B"/>
              <w:left w:val="single" w:sz="4" w:space="0" w:color="FFFFFF"/>
              <w:bottom w:val="single" w:sz="4" w:space="0" w:color="557E9B"/>
              <w:right w:val="single" w:sz="4" w:space="0" w:color="557E9B"/>
            </w:tcBorders>
            <w:shd w:val="clear" w:color="auto" w:fill="557E9B"/>
          </w:tcPr>
          <w:p w14:paraId="3EA89D44" w14:textId="77777777" w:rsidR="00F369C1" w:rsidRPr="00CC446B" w:rsidRDefault="00F369C1" w:rsidP="00F369C1">
            <w:pPr>
              <w:tabs>
                <w:tab w:val="left" w:pos="454"/>
              </w:tabs>
              <w:spacing w:before="100" w:after="100" w:line="260" w:lineRule="atLeast"/>
              <w:rPr>
                <w:rFonts w:ascii="Verdana" w:eastAsia="Times New Roman" w:hAnsi="Verdana"/>
                <w:b/>
                <w:color w:val="FFFFFF"/>
                <w:lang w:eastAsia="en-GB"/>
              </w:rPr>
            </w:pPr>
            <w:r w:rsidRPr="00CC446B">
              <w:rPr>
                <w:rFonts w:ascii="Verdana" w:eastAsia="Times New Roman" w:hAnsi="Verdana"/>
                <w:b/>
                <w:color w:val="FFFFFF"/>
                <w:lang w:eastAsia="en-GB"/>
              </w:rPr>
              <w:t>Unit amplification</w:t>
            </w:r>
          </w:p>
        </w:tc>
      </w:tr>
      <w:tr w:rsidR="00F369C1" w:rsidRPr="00CC446B" w14:paraId="08C86F75" w14:textId="77777777" w:rsidTr="005F065F">
        <w:tc>
          <w:tcPr>
            <w:tcW w:w="675" w:type="dxa"/>
            <w:tcBorders>
              <w:top w:val="single" w:sz="4" w:space="0" w:color="557E9B"/>
              <w:right w:val="single" w:sz="4" w:space="0" w:color="557E9B"/>
            </w:tcBorders>
            <w:shd w:val="clear" w:color="auto" w:fill="ECF1F4"/>
          </w:tcPr>
          <w:p w14:paraId="2E59F7E7" w14:textId="77777777" w:rsidR="00F369C1" w:rsidRPr="00CC446B" w:rsidRDefault="00F369C1" w:rsidP="00F369C1">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1.1</w:t>
            </w:r>
          </w:p>
        </w:tc>
        <w:tc>
          <w:tcPr>
            <w:tcW w:w="2410" w:type="dxa"/>
            <w:gridSpan w:val="2"/>
            <w:tcBorders>
              <w:top w:val="single" w:sz="4" w:space="0" w:color="557E9B"/>
              <w:left w:val="single" w:sz="4" w:space="0" w:color="557E9B"/>
            </w:tcBorders>
          </w:tcPr>
          <w:p w14:paraId="4C882F16" w14:textId="77777777" w:rsidR="00F369C1" w:rsidRPr="00CC446B" w:rsidRDefault="00F369C1" w:rsidP="00F369C1">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Explain the purpose of resources in learning and teaching</w:t>
            </w:r>
          </w:p>
        </w:tc>
        <w:tc>
          <w:tcPr>
            <w:tcW w:w="6662" w:type="dxa"/>
            <w:tcBorders>
              <w:top w:val="single" w:sz="4" w:space="0" w:color="557E9B"/>
              <w:right w:val="single" w:sz="4" w:space="0" w:color="557E9B"/>
            </w:tcBorders>
          </w:tcPr>
          <w:p w14:paraId="1F83347D" w14:textId="77777777" w:rsidR="00F369C1" w:rsidRPr="00CC446B" w:rsidRDefault="00F369C1" w:rsidP="00F369C1">
            <w:pPr>
              <w:tabs>
                <w:tab w:val="num" w:pos="357"/>
              </w:tabs>
              <w:spacing w:before="60" w:after="60" w:line="260" w:lineRule="atLeast"/>
              <w:ind w:left="357" w:hanging="357"/>
              <w:outlineLvl w:val="3"/>
              <w:rPr>
                <w:rFonts w:ascii="Verdana" w:eastAsia="Times New Roman" w:hAnsi="Verdana"/>
                <w:i/>
                <w:szCs w:val="20"/>
                <w:lang w:eastAsia="en-GB"/>
              </w:rPr>
            </w:pPr>
            <w:r w:rsidRPr="00CC446B">
              <w:rPr>
                <w:rFonts w:ascii="Verdana" w:eastAsia="Times New Roman" w:hAnsi="Verdana"/>
                <w:szCs w:val="20"/>
                <w:lang w:eastAsia="en-GB"/>
              </w:rPr>
              <w:t>Teaching resources</w:t>
            </w:r>
            <w:r w:rsidRPr="00CC446B">
              <w:rPr>
                <w:rFonts w:ascii="Verdana" w:eastAsia="Times New Roman" w:hAnsi="Verdana"/>
                <w:i/>
                <w:szCs w:val="20"/>
                <w:lang w:eastAsia="en-GB"/>
              </w:rPr>
              <w:t>,</w:t>
            </w:r>
            <w:r w:rsidRPr="00CC446B">
              <w:rPr>
                <w:rFonts w:ascii="Verdana" w:eastAsia="Times New Roman" w:hAnsi="Verdana"/>
                <w:szCs w:val="20"/>
                <w:lang w:eastAsia="en-GB"/>
              </w:rPr>
              <w:t xml:space="preserve"> e.g. supporting teaching, visual prompts or stimulation, variation and diversification of approaches, providing opportunities to develop ICT skills, more memorable, an alternative to the ‘real thing’, opportunities to actively engage learners.</w:t>
            </w:r>
          </w:p>
          <w:p w14:paraId="07815C8E" w14:textId="77777777" w:rsidR="00F369C1" w:rsidRPr="00CC446B" w:rsidRDefault="00F369C1" w:rsidP="00F369C1">
            <w:pPr>
              <w:tabs>
                <w:tab w:val="num" w:pos="357"/>
              </w:tabs>
              <w:spacing w:before="60" w:after="60" w:line="260" w:lineRule="atLeast"/>
              <w:ind w:left="357" w:hanging="357"/>
              <w:outlineLvl w:val="3"/>
              <w:rPr>
                <w:rFonts w:ascii="Verdana" w:eastAsia="Times New Roman" w:hAnsi="Verdana"/>
                <w:i/>
                <w:szCs w:val="20"/>
                <w:lang w:eastAsia="en-GB"/>
              </w:rPr>
            </w:pPr>
            <w:r w:rsidRPr="00CC446B">
              <w:rPr>
                <w:rFonts w:ascii="Verdana" w:eastAsia="Times New Roman" w:hAnsi="Verdana"/>
                <w:szCs w:val="20"/>
                <w:lang w:eastAsia="en-GB"/>
              </w:rPr>
              <w:t>Learning resources</w:t>
            </w:r>
            <w:r w:rsidRPr="00CC446B">
              <w:rPr>
                <w:rFonts w:ascii="Verdana" w:eastAsia="Times New Roman" w:hAnsi="Verdana"/>
                <w:i/>
                <w:szCs w:val="20"/>
                <w:lang w:eastAsia="en-GB"/>
              </w:rPr>
              <w:t xml:space="preserve">, </w:t>
            </w:r>
            <w:r w:rsidRPr="00CC446B">
              <w:rPr>
                <w:rFonts w:ascii="Verdana" w:eastAsia="Times New Roman" w:hAnsi="Verdana"/>
                <w:szCs w:val="20"/>
                <w:lang w:eastAsia="en-GB"/>
              </w:rPr>
              <w:t>e.g. engage different learning styles, provide hands-on opportunities for use of specialist tools or equipment, reinforcing learning, supporting and motivating individual learning, fostering independent learning through extended learning.</w:t>
            </w:r>
          </w:p>
        </w:tc>
      </w:tr>
      <w:tr w:rsidR="00F369C1" w:rsidRPr="00CC446B" w14:paraId="3DC61C17" w14:textId="77777777" w:rsidTr="005F065F">
        <w:tc>
          <w:tcPr>
            <w:tcW w:w="675" w:type="dxa"/>
            <w:tcBorders>
              <w:right w:val="single" w:sz="4" w:space="0" w:color="557E9B"/>
            </w:tcBorders>
            <w:shd w:val="clear" w:color="auto" w:fill="ECF1F4"/>
          </w:tcPr>
          <w:p w14:paraId="0C689401" w14:textId="77777777" w:rsidR="00F369C1" w:rsidRPr="00CC446B" w:rsidRDefault="00F369C1" w:rsidP="00F369C1">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1.2</w:t>
            </w:r>
          </w:p>
        </w:tc>
        <w:tc>
          <w:tcPr>
            <w:tcW w:w="2410" w:type="dxa"/>
            <w:gridSpan w:val="2"/>
            <w:tcBorders>
              <w:left w:val="single" w:sz="4" w:space="0" w:color="557E9B"/>
            </w:tcBorders>
          </w:tcPr>
          <w:p w14:paraId="23029C31" w14:textId="77777777" w:rsidR="00F369C1" w:rsidRPr="00CC446B" w:rsidRDefault="00F369C1" w:rsidP="00F369C1">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Evaluate the effectiveness of specific resources from own specialist area in meeting individual learning needs</w:t>
            </w:r>
          </w:p>
        </w:tc>
        <w:tc>
          <w:tcPr>
            <w:tcW w:w="6662" w:type="dxa"/>
            <w:tcBorders>
              <w:right w:val="single" w:sz="4" w:space="0" w:color="557E9B"/>
            </w:tcBorders>
          </w:tcPr>
          <w:p w14:paraId="362ED5A0" w14:textId="77777777" w:rsidR="00F369C1" w:rsidRPr="00CC446B" w:rsidRDefault="00F369C1" w:rsidP="00F369C1">
            <w:pPr>
              <w:tabs>
                <w:tab w:val="num" w:pos="357"/>
              </w:tabs>
              <w:spacing w:before="60" w:after="60" w:line="260" w:lineRule="atLeast"/>
              <w:ind w:left="357" w:hanging="357"/>
              <w:outlineLvl w:val="3"/>
              <w:rPr>
                <w:rFonts w:ascii="Verdana" w:eastAsia="Times New Roman" w:hAnsi="Verdana"/>
                <w:szCs w:val="20"/>
                <w:lang w:eastAsia="en-GB"/>
              </w:rPr>
            </w:pPr>
            <w:r w:rsidRPr="00CC446B">
              <w:rPr>
                <w:rFonts w:ascii="Verdana" w:eastAsia="Times New Roman" w:hAnsi="Verdana"/>
                <w:szCs w:val="20"/>
                <w:lang w:eastAsia="en-GB"/>
              </w:rPr>
              <w:t>Effectiveness of specific resources, e.g. specific to knowledge content, addressing and developing required skills, matched to abilities of learners, appropriate level of challenge, linked to desired learning outcomes, actively involving learners, supporting individual learning and study, aid to demonstration, the value of ‘real thing’, simulation when ‘real thing’ is unavailable, extending learning, use of new technologies.</w:t>
            </w:r>
          </w:p>
        </w:tc>
      </w:tr>
    </w:tbl>
    <w:p w14:paraId="74306456" w14:textId="77777777" w:rsidR="00F369C1" w:rsidRPr="00CC446B" w:rsidRDefault="00F369C1" w:rsidP="00F369C1">
      <w:pPr>
        <w:tabs>
          <w:tab w:val="left" w:pos="2552"/>
          <w:tab w:val="left" w:pos="2835"/>
        </w:tabs>
        <w:autoSpaceDE w:val="0"/>
        <w:autoSpaceDN w:val="0"/>
        <w:adjustRightInd w:val="0"/>
        <w:spacing w:after="0" w:line="240" w:lineRule="auto"/>
        <w:jc w:val="both"/>
        <w:rPr>
          <w:rFonts w:cs="Arial"/>
          <w:b/>
          <w:sz w:val="24"/>
        </w:rPr>
      </w:pPr>
    </w:p>
    <w:p w14:paraId="7F862A1B" w14:textId="77777777" w:rsidR="00F369C1" w:rsidRPr="00CC446B" w:rsidRDefault="00F369C1" w:rsidP="00F369C1">
      <w:pPr>
        <w:tabs>
          <w:tab w:val="left" w:pos="2552"/>
          <w:tab w:val="left" w:pos="2835"/>
        </w:tabs>
        <w:autoSpaceDE w:val="0"/>
        <w:autoSpaceDN w:val="0"/>
        <w:adjustRightInd w:val="0"/>
        <w:spacing w:after="0" w:line="240" w:lineRule="auto"/>
        <w:jc w:val="both"/>
        <w:rPr>
          <w:rFonts w:cs="Arial"/>
          <w:b/>
          <w:sz w:val="24"/>
        </w:rPr>
      </w:pPr>
      <w:r w:rsidRPr="00CC446B">
        <w:rPr>
          <w:rFonts w:cs="Arial"/>
          <w:b/>
          <w:sz w:val="24"/>
        </w:rPr>
        <w:t>Learning outcome 2:</w:t>
      </w:r>
      <w:r w:rsidRPr="00CC446B">
        <w:rPr>
          <w:rFonts w:cs="Arial"/>
          <w:b/>
          <w:sz w:val="24"/>
        </w:rPr>
        <w:tab/>
        <w:t>Be able to develop and use inclusive resources in own specialist area</w:t>
      </w:r>
    </w:p>
    <w:tbl>
      <w:tblPr>
        <w:tblW w:w="9747"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2410"/>
        <w:gridCol w:w="6662"/>
      </w:tblGrid>
      <w:tr w:rsidR="00F369C1" w:rsidRPr="00CC446B" w14:paraId="5D4CE67F" w14:textId="77777777" w:rsidTr="005F065F">
        <w:trPr>
          <w:trHeight w:val="465"/>
          <w:tblHeader/>
        </w:trPr>
        <w:tc>
          <w:tcPr>
            <w:tcW w:w="3085" w:type="dxa"/>
            <w:gridSpan w:val="2"/>
            <w:tcBorders>
              <w:top w:val="single" w:sz="4" w:space="0" w:color="557E9B"/>
              <w:left w:val="single" w:sz="4" w:space="0" w:color="FFFFFF"/>
              <w:bottom w:val="single" w:sz="4" w:space="0" w:color="557E9B"/>
              <w:right w:val="single" w:sz="4" w:space="0" w:color="FFFFFF"/>
            </w:tcBorders>
            <w:shd w:val="clear" w:color="auto" w:fill="557E9B"/>
          </w:tcPr>
          <w:p w14:paraId="590A392E" w14:textId="77777777" w:rsidR="00F369C1" w:rsidRPr="00CC446B" w:rsidRDefault="00F369C1" w:rsidP="00F369C1">
            <w:pPr>
              <w:tabs>
                <w:tab w:val="left" w:pos="454"/>
              </w:tabs>
              <w:spacing w:before="100" w:after="100" w:line="260" w:lineRule="atLeast"/>
              <w:rPr>
                <w:rFonts w:ascii="Verdana" w:eastAsia="Times New Roman" w:hAnsi="Verdana"/>
                <w:b/>
                <w:color w:val="FFFFFF"/>
                <w:lang w:eastAsia="en-GB"/>
              </w:rPr>
            </w:pPr>
            <w:r w:rsidRPr="00CC446B">
              <w:rPr>
                <w:rFonts w:ascii="Verdana" w:eastAsia="Times New Roman" w:hAnsi="Verdana"/>
                <w:b/>
                <w:color w:val="FFFFFF"/>
                <w:lang w:eastAsia="en-GB"/>
              </w:rPr>
              <w:t>Assessment criteria</w:t>
            </w:r>
          </w:p>
        </w:tc>
        <w:tc>
          <w:tcPr>
            <w:tcW w:w="6662" w:type="dxa"/>
            <w:tcBorders>
              <w:top w:val="single" w:sz="4" w:space="0" w:color="557E9B"/>
              <w:left w:val="single" w:sz="4" w:space="0" w:color="FFFFFF"/>
              <w:bottom w:val="single" w:sz="4" w:space="0" w:color="557E9B"/>
              <w:right w:val="single" w:sz="4" w:space="0" w:color="557E9B"/>
            </w:tcBorders>
            <w:shd w:val="clear" w:color="auto" w:fill="557E9B"/>
          </w:tcPr>
          <w:p w14:paraId="78407EC9" w14:textId="77777777" w:rsidR="00F369C1" w:rsidRPr="00CC446B" w:rsidRDefault="00F369C1" w:rsidP="00F369C1">
            <w:pPr>
              <w:tabs>
                <w:tab w:val="left" w:pos="454"/>
              </w:tabs>
              <w:spacing w:before="100" w:after="100" w:line="260" w:lineRule="atLeast"/>
              <w:rPr>
                <w:rFonts w:ascii="Verdana" w:eastAsia="Times New Roman" w:hAnsi="Verdana"/>
                <w:b/>
                <w:color w:val="FFFFFF"/>
                <w:lang w:eastAsia="en-GB"/>
              </w:rPr>
            </w:pPr>
            <w:r w:rsidRPr="00CC446B">
              <w:rPr>
                <w:rFonts w:ascii="Verdana" w:eastAsia="Times New Roman" w:hAnsi="Verdana"/>
                <w:b/>
                <w:color w:val="FFFFFF"/>
                <w:lang w:eastAsia="en-GB"/>
              </w:rPr>
              <w:t>Unit amplification</w:t>
            </w:r>
          </w:p>
        </w:tc>
      </w:tr>
      <w:tr w:rsidR="00F369C1" w:rsidRPr="00CC446B" w14:paraId="4A6A782F" w14:textId="77777777" w:rsidTr="005F065F">
        <w:tc>
          <w:tcPr>
            <w:tcW w:w="675" w:type="dxa"/>
            <w:tcBorders>
              <w:right w:val="single" w:sz="4" w:space="0" w:color="557E9B"/>
            </w:tcBorders>
            <w:shd w:val="clear" w:color="auto" w:fill="ECF1F4"/>
          </w:tcPr>
          <w:p w14:paraId="6A336B2E" w14:textId="77777777" w:rsidR="00F369C1" w:rsidRPr="00CC446B" w:rsidRDefault="00F369C1" w:rsidP="00F369C1">
            <w:pPr>
              <w:spacing w:before="60" w:after="60" w:line="260" w:lineRule="atLeast"/>
              <w:rPr>
                <w:rFonts w:ascii="Verdana" w:eastAsia="Times New Roman" w:hAnsi="Verdana"/>
                <w:szCs w:val="20"/>
              </w:rPr>
            </w:pPr>
            <w:r w:rsidRPr="00CC446B">
              <w:rPr>
                <w:rFonts w:ascii="Verdana" w:eastAsia="Times New Roman" w:hAnsi="Verdana"/>
                <w:szCs w:val="20"/>
              </w:rPr>
              <w:t>2.1</w:t>
            </w:r>
          </w:p>
        </w:tc>
        <w:tc>
          <w:tcPr>
            <w:tcW w:w="2410" w:type="dxa"/>
            <w:tcBorders>
              <w:left w:val="single" w:sz="4" w:space="0" w:color="557E9B"/>
            </w:tcBorders>
          </w:tcPr>
          <w:p w14:paraId="51A3A3C5" w14:textId="77777777" w:rsidR="00F369C1" w:rsidRPr="00CC446B" w:rsidRDefault="00F369C1" w:rsidP="00F369C1">
            <w:pPr>
              <w:spacing w:before="60" w:after="60" w:line="260" w:lineRule="atLeast"/>
              <w:rPr>
                <w:rFonts w:ascii="Verdana" w:eastAsia="Times New Roman" w:hAnsi="Verdana"/>
                <w:szCs w:val="20"/>
              </w:rPr>
            </w:pPr>
            <w:r w:rsidRPr="00CC446B">
              <w:rPr>
                <w:rFonts w:ascii="Verdana" w:eastAsia="Times New Roman" w:hAnsi="Verdana"/>
                <w:szCs w:val="20"/>
              </w:rPr>
              <w:t>Analyse principles of resource design</w:t>
            </w:r>
          </w:p>
        </w:tc>
        <w:tc>
          <w:tcPr>
            <w:tcW w:w="6662" w:type="dxa"/>
            <w:tcBorders>
              <w:right w:val="single" w:sz="4" w:space="0" w:color="557E9B"/>
            </w:tcBorders>
          </w:tcPr>
          <w:p w14:paraId="0DCE912A" w14:textId="77777777" w:rsidR="00F369C1" w:rsidRDefault="00F369C1" w:rsidP="00F369C1">
            <w:pPr>
              <w:tabs>
                <w:tab w:val="num" w:pos="357"/>
              </w:tabs>
              <w:spacing w:before="60" w:after="60" w:line="260" w:lineRule="atLeast"/>
              <w:ind w:left="357" w:hanging="357"/>
              <w:outlineLvl w:val="3"/>
              <w:rPr>
                <w:rFonts w:ascii="Verdana" w:eastAsia="Times New Roman" w:hAnsi="Verdana"/>
                <w:szCs w:val="20"/>
                <w:lang w:eastAsia="en-GB"/>
              </w:rPr>
            </w:pPr>
            <w:r w:rsidRPr="00CC446B">
              <w:rPr>
                <w:rFonts w:ascii="Verdana" w:eastAsia="Times New Roman" w:hAnsi="Verdana"/>
                <w:szCs w:val="20"/>
                <w:lang w:eastAsia="en-GB"/>
              </w:rPr>
              <w:t>Principles of resource design</w:t>
            </w:r>
            <w:r w:rsidRPr="00CC446B">
              <w:rPr>
                <w:rFonts w:ascii="Verdana" w:eastAsia="Times New Roman" w:hAnsi="Verdana"/>
                <w:i/>
                <w:szCs w:val="20"/>
                <w:lang w:eastAsia="en-GB"/>
              </w:rPr>
              <w:t xml:space="preserve">, </w:t>
            </w:r>
            <w:r w:rsidRPr="00CC446B">
              <w:rPr>
                <w:rFonts w:ascii="Verdana" w:eastAsia="Times New Roman" w:hAnsi="Verdana"/>
                <w:szCs w:val="20"/>
                <w:lang w:eastAsia="en-GB"/>
              </w:rPr>
              <w:t>e.g. meeting learning needs, VAK, positive contribution to consolidating learning, fit-for-purpose, links to preferred learning styles, addressing learning domains (Bloom), sufficient quality and quantity, current content, simple measure of gobbledygook, i.e. SMOG test readability, employing Swedish Execution Time Analysis tool, i.e. SWEET analysis, cost effective, health and safety or risk assessment requirements, user friendly.</w:t>
            </w:r>
          </w:p>
          <w:p w14:paraId="48A3AE81" w14:textId="77777777" w:rsidR="0067252E" w:rsidRPr="00CC446B" w:rsidRDefault="0067252E" w:rsidP="00F369C1">
            <w:pPr>
              <w:tabs>
                <w:tab w:val="num" w:pos="357"/>
              </w:tabs>
              <w:spacing w:before="60" w:after="60" w:line="260" w:lineRule="atLeast"/>
              <w:ind w:left="357" w:hanging="357"/>
              <w:outlineLvl w:val="3"/>
              <w:rPr>
                <w:rFonts w:ascii="Verdana" w:eastAsia="Times New Roman" w:hAnsi="Verdana"/>
                <w:szCs w:val="20"/>
                <w:lang w:eastAsia="en-GB"/>
              </w:rPr>
            </w:pPr>
          </w:p>
        </w:tc>
      </w:tr>
      <w:tr w:rsidR="00F369C1" w:rsidRPr="00CC446B" w14:paraId="004C9D16" w14:textId="77777777" w:rsidTr="005F065F">
        <w:trPr>
          <w:cantSplit/>
        </w:trPr>
        <w:tc>
          <w:tcPr>
            <w:tcW w:w="675" w:type="dxa"/>
            <w:tcBorders>
              <w:right w:val="single" w:sz="4" w:space="0" w:color="557E9B"/>
            </w:tcBorders>
            <w:shd w:val="clear" w:color="auto" w:fill="ECF1F4"/>
          </w:tcPr>
          <w:p w14:paraId="71917D6F" w14:textId="77777777" w:rsidR="00F369C1" w:rsidRPr="00CC446B" w:rsidRDefault="00F369C1" w:rsidP="00F369C1">
            <w:pPr>
              <w:spacing w:before="60" w:after="60" w:line="260" w:lineRule="atLeast"/>
              <w:rPr>
                <w:rFonts w:ascii="Verdana" w:eastAsia="Times New Roman" w:hAnsi="Verdana"/>
                <w:szCs w:val="20"/>
              </w:rPr>
            </w:pPr>
            <w:r w:rsidRPr="00CC446B">
              <w:rPr>
                <w:rFonts w:ascii="Verdana" w:eastAsia="Times New Roman" w:hAnsi="Verdana"/>
                <w:szCs w:val="20"/>
              </w:rPr>
              <w:lastRenderedPageBreak/>
              <w:t>2.2</w:t>
            </w:r>
          </w:p>
        </w:tc>
        <w:tc>
          <w:tcPr>
            <w:tcW w:w="2410" w:type="dxa"/>
            <w:tcBorders>
              <w:left w:val="single" w:sz="4" w:space="0" w:color="557E9B"/>
            </w:tcBorders>
          </w:tcPr>
          <w:p w14:paraId="75860DC5" w14:textId="77777777" w:rsidR="00F369C1" w:rsidRPr="00CC446B" w:rsidRDefault="00F369C1" w:rsidP="00F369C1">
            <w:pPr>
              <w:spacing w:before="60" w:after="60" w:line="260" w:lineRule="atLeast"/>
              <w:rPr>
                <w:rFonts w:ascii="Verdana" w:eastAsia="Times New Roman" w:hAnsi="Verdana"/>
                <w:szCs w:val="20"/>
              </w:rPr>
            </w:pPr>
            <w:r w:rsidRPr="00CC446B">
              <w:rPr>
                <w:rFonts w:ascii="Verdana" w:eastAsia="Times New Roman" w:hAnsi="Verdana"/>
                <w:szCs w:val="20"/>
              </w:rPr>
              <w:t>Evaluate sources that inform resource development in own specialist area</w:t>
            </w:r>
          </w:p>
        </w:tc>
        <w:tc>
          <w:tcPr>
            <w:tcW w:w="6662" w:type="dxa"/>
            <w:tcBorders>
              <w:right w:val="single" w:sz="4" w:space="0" w:color="557E9B"/>
            </w:tcBorders>
          </w:tcPr>
          <w:p w14:paraId="32CB47E9" w14:textId="77777777" w:rsidR="00F369C1" w:rsidRPr="00CC446B" w:rsidRDefault="00F369C1" w:rsidP="00F369C1">
            <w:pPr>
              <w:tabs>
                <w:tab w:val="num" w:pos="357"/>
              </w:tabs>
              <w:spacing w:before="60" w:after="60" w:line="260" w:lineRule="atLeast"/>
              <w:ind w:left="357" w:hanging="357"/>
              <w:outlineLvl w:val="3"/>
              <w:rPr>
                <w:rFonts w:ascii="Verdana" w:eastAsia="Times New Roman" w:hAnsi="Verdana"/>
                <w:szCs w:val="20"/>
                <w:lang w:eastAsia="en-GB"/>
              </w:rPr>
            </w:pPr>
            <w:r w:rsidRPr="00CC446B">
              <w:rPr>
                <w:rFonts w:ascii="Verdana" w:eastAsia="Times New Roman" w:hAnsi="Verdana"/>
                <w:szCs w:val="20"/>
                <w:lang w:eastAsia="en-GB"/>
              </w:rPr>
              <w:t>Sources to inform development</w:t>
            </w:r>
            <w:r w:rsidRPr="00CC446B">
              <w:rPr>
                <w:rFonts w:ascii="Verdana" w:eastAsia="Times New Roman" w:hAnsi="Verdana"/>
                <w:i/>
                <w:szCs w:val="20"/>
                <w:lang w:eastAsia="en-GB"/>
              </w:rPr>
              <w:t xml:space="preserve">, </w:t>
            </w:r>
            <w:r w:rsidRPr="00CC446B">
              <w:rPr>
                <w:rFonts w:ascii="Verdana" w:eastAsia="Times New Roman" w:hAnsi="Verdana"/>
                <w:szCs w:val="20"/>
                <w:lang w:eastAsia="en-GB"/>
              </w:rPr>
              <w:t>e.g. exploring existing good practice with peers and colleagues, library or study centre provision, internet resources to inform specific subject or area, networking with subject specialists, individual learners.</w:t>
            </w:r>
          </w:p>
          <w:p w14:paraId="3B928D89" w14:textId="77777777" w:rsidR="00F369C1" w:rsidRPr="00CC446B" w:rsidRDefault="00F369C1" w:rsidP="00F369C1">
            <w:pPr>
              <w:tabs>
                <w:tab w:val="num" w:pos="357"/>
              </w:tabs>
              <w:spacing w:before="60" w:after="60" w:line="260" w:lineRule="atLeast"/>
              <w:ind w:left="357" w:hanging="357"/>
              <w:outlineLvl w:val="3"/>
              <w:rPr>
                <w:rFonts w:ascii="Verdana" w:eastAsia="Times New Roman" w:hAnsi="Verdana"/>
                <w:szCs w:val="20"/>
                <w:lang w:eastAsia="en-GB"/>
              </w:rPr>
            </w:pPr>
            <w:r w:rsidRPr="00CC446B">
              <w:rPr>
                <w:rFonts w:ascii="Verdana" w:eastAsia="Times New Roman" w:hAnsi="Verdana"/>
                <w:szCs w:val="20"/>
                <w:lang w:eastAsia="en-GB"/>
              </w:rPr>
              <w:t>Formal sources, e.g.</w:t>
            </w:r>
            <w:r w:rsidRPr="00CC446B">
              <w:rPr>
                <w:rFonts w:ascii="Verdana" w:eastAsia="Times New Roman" w:hAnsi="Verdana"/>
                <w:i/>
                <w:szCs w:val="20"/>
                <w:lang w:eastAsia="en-GB"/>
              </w:rPr>
              <w:t xml:space="preserve"> </w:t>
            </w:r>
            <w:r w:rsidRPr="00CC446B">
              <w:rPr>
                <w:rFonts w:ascii="Verdana" w:eastAsia="Times New Roman" w:hAnsi="Verdana"/>
                <w:szCs w:val="20"/>
                <w:lang w:eastAsia="en-GB"/>
              </w:rPr>
              <w:t>advice and guidance from awarding organisation, subject journals, online reviews, vocational sector skills bodies, industry, professional bodies, commercial providers.</w:t>
            </w:r>
          </w:p>
        </w:tc>
      </w:tr>
      <w:tr w:rsidR="00F369C1" w:rsidRPr="00CC446B" w14:paraId="0646CFD8" w14:textId="77777777" w:rsidTr="005F065F">
        <w:trPr>
          <w:cantSplit/>
        </w:trPr>
        <w:tc>
          <w:tcPr>
            <w:tcW w:w="675" w:type="dxa"/>
            <w:tcBorders>
              <w:right w:val="single" w:sz="4" w:space="0" w:color="557E9B"/>
            </w:tcBorders>
            <w:shd w:val="clear" w:color="auto" w:fill="ECF1F4"/>
          </w:tcPr>
          <w:p w14:paraId="16330014" w14:textId="77777777" w:rsidR="00F369C1" w:rsidRPr="00CC446B" w:rsidRDefault="00F369C1" w:rsidP="00F369C1">
            <w:pPr>
              <w:spacing w:before="60" w:after="60" w:line="260" w:lineRule="atLeast"/>
              <w:rPr>
                <w:rFonts w:ascii="Verdana" w:eastAsia="Times New Roman" w:hAnsi="Verdana"/>
                <w:szCs w:val="20"/>
              </w:rPr>
            </w:pPr>
            <w:r w:rsidRPr="00CC446B">
              <w:rPr>
                <w:rFonts w:ascii="Verdana" w:eastAsia="Times New Roman" w:hAnsi="Verdana"/>
                <w:szCs w:val="20"/>
              </w:rPr>
              <w:t>2.3</w:t>
            </w:r>
          </w:p>
        </w:tc>
        <w:tc>
          <w:tcPr>
            <w:tcW w:w="2410" w:type="dxa"/>
            <w:tcBorders>
              <w:left w:val="single" w:sz="4" w:space="0" w:color="557E9B"/>
            </w:tcBorders>
          </w:tcPr>
          <w:p w14:paraId="3D96C3C1" w14:textId="77777777" w:rsidR="00F369C1" w:rsidRPr="00CC446B" w:rsidRDefault="00F369C1" w:rsidP="00F369C1">
            <w:pPr>
              <w:spacing w:before="60" w:after="60" w:line="260" w:lineRule="atLeast"/>
              <w:rPr>
                <w:rFonts w:ascii="Verdana" w:eastAsia="Times New Roman" w:hAnsi="Verdana"/>
                <w:szCs w:val="20"/>
              </w:rPr>
            </w:pPr>
            <w:r w:rsidRPr="00CC446B">
              <w:rPr>
                <w:rFonts w:ascii="Verdana" w:eastAsia="Times New Roman" w:hAnsi="Verdana"/>
                <w:szCs w:val="20"/>
              </w:rPr>
              <w:t>Analyse how theories, principles and models of inclusive curriculum design can be used to inform resource development in own specialist area</w:t>
            </w:r>
          </w:p>
        </w:tc>
        <w:tc>
          <w:tcPr>
            <w:tcW w:w="6662" w:type="dxa"/>
            <w:tcBorders>
              <w:right w:val="single" w:sz="4" w:space="0" w:color="557E9B"/>
            </w:tcBorders>
          </w:tcPr>
          <w:p w14:paraId="5BE085B4" w14:textId="77777777" w:rsidR="00F369C1" w:rsidRDefault="00F369C1" w:rsidP="00F369C1">
            <w:pPr>
              <w:tabs>
                <w:tab w:val="num" w:pos="357"/>
              </w:tabs>
              <w:spacing w:before="60" w:after="60" w:line="260" w:lineRule="atLeast"/>
              <w:ind w:left="357" w:hanging="357"/>
              <w:outlineLvl w:val="3"/>
              <w:rPr>
                <w:rFonts w:ascii="Verdana" w:eastAsia="Times New Roman" w:hAnsi="Verdana"/>
                <w:szCs w:val="20"/>
                <w:lang w:eastAsia="en-GB"/>
              </w:rPr>
            </w:pPr>
            <w:r w:rsidRPr="00CC446B">
              <w:rPr>
                <w:rFonts w:ascii="Verdana" w:eastAsia="Times New Roman" w:hAnsi="Verdana"/>
                <w:szCs w:val="20"/>
                <w:lang w:eastAsia="en-GB"/>
              </w:rPr>
              <w:t>Theories, principles and models,</w:t>
            </w:r>
            <w:r w:rsidRPr="00CC446B">
              <w:rPr>
                <w:rFonts w:ascii="Verdana" w:eastAsia="Times New Roman" w:hAnsi="Verdana"/>
                <w:i/>
                <w:szCs w:val="20"/>
                <w:lang w:eastAsia="en-GB"/>
              </w:rPr>
              <w:t xml:space="preserve"> </w:t>
            </w:r>
            <w:r w:rsidRPr="00CC446B">
              <w:rPr>
                <w:rFonts w:ascii="Verdana" w:eastAsia="Times New Roman" w:hAnsi="Verdana"/>
                <w:szCs w:val="20"/>
                <w:lang w:eastAsia="en-GB"/>
              </w:rPr>
              <w:t xml:space="preserve">e.g. Neuro Linguistic Programming i.e. NLP to engage different aspects of learning (Bandler &amp; Grinder), addressing learning domains (Bloom, </w:t>
            </w:r>
            <w:proofErr w:type="spellStart"/>
            <w:r w:rsidRPr="00CC446B">
              <w:rPr>
                <w:rFonts w:ascii="Verdana" w:eastAsia="Times New Roman" w:hAnsi="Verdana"/>
                <w:szCs w:val="20"/>
                <w:lang w:eastAsia="en-GB"/>
              </w:rPr>
              <w:t>Romiszowski</w:t>
            </w:r>
            <w:proofErr w:type="spellEnd"/>
            <w:r w:rsidRPr="00CC446B">
              <w:rPr>
                <w:rFonts w:ascii="Verdana" w:eastAsia="Times New Roman" w:hAnsi="Verdana"/>
                <w:szCs w:val="20"/>
                <w:lang w:eastAsia="en-GB"/>
              </w:rPr>
              <w:t>), reinforcing experiential learning cycle (Kolb), building knowledge and skills (Dale), addressing different levels of need (Maslow), development of flexible/blended resources for extended learning opportunities, virtual learning environment, i.e. VLE.</w:t>
            </w:r>
          </w:p>
          <w:p w14:paraId="4F763E74" w14:textId="77777777" w:rsidR="0067252E" w:rsidRPr="00CC446B" w:rsidRDefault="0067252E" w:rsidP="00F369C1">
            <w:pPr>
              <w:tabs>
                <w:tab w:val="num" w:pos="357"/>
              </w:tabs>
              <w:spacing w:before="60" w:after="60" w:line="260" w:lineRule="atLeast"/>
              <w:ind w:left="357" w:hanging="357"/>
              <w:outlineLvl w:val="3"/>
              <w:rPr>
                <w:rFonts w:ascii="Verdana" w:eastAsia="Times New Roman" w:hAnsi="Verdana"/>
                <w:szCs w:val="20"/>
                <w:lang w:eastAsia="en-GB"/>
              </w:rPr>
            </w:pPr>
          </w:p>
        </w:tc>
      </w:tr>
      <w:tr w:rsidR="00F369C1" w:rsidRPr="00CC446B" w14:paraId="08D23812" w14:textId="77777777" w:rsidTr="005F065F">
        <w:trPr>
          <w:cantSplit/>
        </w:trPr>
        <w:tc>
          <w:tcPr>
            <w:tcW w:w="675" w:type="dxa"/>
            <w:tcBorders>
              <w:right w:val="single" w:sz="4" w:space="0" w:color="557E9B"/>
            </w:tcBorders>
            <w:shd w:val="clear" w:color="auto" w:fill="ECF1F4"/>
          </w:tcPr>
          <w:p w14:paraId="65A053EE" w14:textId="77777777" w:rsidR="00F369C1" w:rsidRPr="00CC446B" w:rsidRDefault="00F369C1" w:rsidP="00CE10A2">
            <w:pPr>
              <w:pStyle w:val="text"/>
              <w:rPr>
                <w:sz w:val="22"/>
              </w:rPr>
            </w:pPr>
            <w:r w:rsidRPr="00CC446B">
              <w:rPr>
                <w:sz w:val="22"/>
              </w:rPr>
              <w:t>2.4</w:t>
            </w:r>
          </w:p>
        </w:tc>
        <w:tc>
          <w:tcPr>
            <w:tcW w:w="2410" w:type="dxa"/>
            <w:tcBorders>
              <w:left w:val="single" w:sz="4" w:space="0" w:color="557E9B"/>
            </w:tcBorders>
          </w:tcPr>
          <w:p w14:paraId="52C0AFB8" w14:textId="77777777" w:rsidR="00F369C1" w:rsidRPr="00CC446B" w:rsidRDefault="00F369C1" w:rsidP="00CE10A2">
            <w:pPr>
              <w:pStyle w:val="text"/>
              <w:rPr>
                <w:sz w:val="22"/>
              </w:rPr>
            </w:pPr>
            <w:r w:rsidRPr="00CC446B">
              <w:rPr>
                <w:sz w:val="22"/>
              </w:rPr>
              <w:t>Analyse ways in which resources can be adapted to enable an inclusive approach in own specialist area</w:t>
            </w:r>
          </w:p>
        </w:tc>
        <w:tc>
          <w:tcPr>
            <w:tcW w:w="6662" w:type="dxa"/>
            <w:tcBorders>
              <w:right w:val="single" w:sz="4" w:space="0" w:color="557E9B"/>
            </w:tcBorders>
          </w:tcPr>
          <w:p w14:paraId="45221304" w14:textId="77777777" w:rsidR="00F369C1" w:rsidRDefault="00F369C1" w:rsidP="00CE10A2">
            <w:pPr>
              <w:pStyle w:val="tabletxt1"/>
              <w:rPr>
                <w:sz w:val="22"/>
              </w:rPr>
            </w:pPr>
            <w:r w:rsidRPr="00CC446B">
              <w:rPr>
                <w:sz w:val="22"/>
              </w:rPr>
              <w:t>Adapting resources, e.g. paper-based, e.g. adapt language to purpose, SMOG test for readability level, change of paper colour, alter font type and size, use of images and white space, providing alternatives at different levels; others, e.g. allowing learners to adapt own resources, appropriate use of PowerPoint, change environment and workplace resources, modify tools or equipment; technology e.g. software, hardware, online web based, VLE.</w:t>
            </w:r>
          </w:p>
          <w:p w14:paraId="47404CE1" w14:textId="77777777" w:rsidR="0067252E" w:rsidRPr="00CC446B" w:rsidRDefault="0067252E" w:rsidP="00CE10A2">
            <w:pPr>
              <w:pStyle w:val="tabletxt1"/>
              <w:rPr>
                <w:sz w:val="22"/>
              </w:rPr>
            </w:pPr>
          </w:p>
        </w:tc>
      </w:tr>
      <w:tr w:rsidR="00F369C1" w:rsidRPr="00CC446B" w14:paraId="3A9ED153" w14:textId="77777777" w:rsidTr="005F065F">
        <w:trPr>
          <w:cantSplit/>
        </w:trPr>
        <w:tc>
          <w:tcPr>
            <w:tcW w:w="675" w:type="dxa"/>
            <w:tcBorders>
              <w:right w:val="single" w:sz="4" w:space="0" w:color="557E9B"/>
            </w:tcBorders>
            <w:shd w:val="clear" w:color="auto" w:fill="ECF1F4"/>
          </w:tcPr>
          <w:p w14:paraId="03BDC656" w14:textId="77777777" w:rsidR="00F369C1" w:rsidRPr="00CC446B" w:rsidRDefault="00F369C1" w:rsidP="00CE10A2">
            <w:pPr>
              <w:pStyle w:val="text"/>
              <w:rPr>
                <w:sz w:val="22"/>
              </w:rPr>
            </w:pPr>
            <w:r w:rsidRPr="00CC446B">
              <w:rPr>
                <w:sz w:val="22"/>
              </w:rPr>
              <w:t>2.5</w:t>
            </w:r>
          </w:p>
        </w:tc>
        <w:tc>
          <w:tcPr>
            <w:tcW w:w="2410" w:type="dxa"/>
            <w:tcBorders>
              <w:left w:val="single" w:sz="4" w:space="0" w:color="557E9B"/>
            </w:tcBorders>
          </w:tcPr>
          <w:p w14:paraId="226E82C6" w14:textId="77777777" w:rsidR="00F369C1" w:rsidRPr="00CC446B" w:rsidRDefault="00F369C1" w:rsidP="00CE10A2">
            <w:pPr>
              <w:pStyle w:val="text"/>
              <w:rPr>
                <w:sz w:val="22"/>
              </w:rPr>
            </w:pPr>
            <w:r w:rsidRPr="00CC446B">
              <w:rPr>
                <w:sz w:val="22"/>
              </w:rPr>
              <w:t>Design resources, including those that involve new and emerging technologies, to engage and meet the individual needs of learners in own specialist area</w:t>
            </w:r>
          </w:p>
        </w:tc>
        <w:tc>
          <w:tcPr>
            <w:tcW w:w="6662" w:type="dxa"/>
            <w:tcBorders>
              <w:right w:val="single" w:sz="4" w:space="0" w:color="557E9B"/>
            </w:tcBorders>
          </w:tcPr>
          <w:p w14:paraId="049B9BE2" w14:textId="77777777" w:rsidR="00F369C1" w:rsidRPr="00CC446B" w:rsidRDefault="00F369C1" w:rsidP="00CE10A2">
            <w:pPr>
              <w:pStyle w:val="tabletxt1"/>
              <w:rPr>
                <w:sz w:val="22"/>
              </w:rPr>
            </w:pPr>
            <w:r w:rsidRPr="00CC446B">
              <w:rPr>
                <w:sz w:val="22"/>
              </w:rPr>
              <w:t>Specialist resources, e.g. handouts, case studies, notes, textbooks, artefacts, models, equipment, exemplar materials, adaptation commercial packages for specific use, tools or equipment for specific purpose, user guides to involve use of computers or equipment.</w:t>
            </w:r>
          </w:p>
          <w:p w14:paraId="60B7D82F" w14:textId="77777777" w:rsidR="00F369C1" w:rsidRDefault="00F369C1" w:rsidP="00CE10A2">
            <w:pPr>
              <w:pStyle w:val="tabletxt1"/>
              <w:rPr>
                <w:sz w:val="22"/>
              </w:rPr>
            </w:pPr>
            <w:r w:rsidRPr="00CC446B">
              <w:rPr>
                <w:sz w:val="22"/>
              </w:rPr>
              <w:t xml:space="preserve">New and emerging technologies, e.g. videos or DVD, resource packs of internet materials, virtual learning environment (VLE) materials, active board materials, </w:t>
            </w:r>
            <w:r w:rsidRPr="00CC446B">
              <w:rPr>
                <w:sz w:val="22"/>
              </w:rPr>
              <w:br/>
              <w:t>e-learning study centre resources.</w:t>
            </w:r>
          </w:p>
          <w:p w14:paraId="07ED6DED" w14:textId="77777777" w:rsidR="0067252E" w:rsidRPr="00CC446B" w:rsidRDefault="0067252E" w:rsidP="00CE10A2">
            <w:pPr>
              <w:pStyle w:val="tabletxt1"/>
              <w:rPr>
                <w:sz w:val="22"/>
              </w:rPr>
            </w:pPr>
          </w:p>
        </w:tc>
      </w:tr>
      <w:tr w:rsidR="00F369C1" w:rsidRPr="00CC446B" w14:paraId="48130545" w14:textId="77777777" w:rsidTr="005F065F">
        <w:trPr>
          <w:cantSplit/>
        </w:trPr>
        <w:tc>
          <w:tcPr>
            <w:tcW w:w="675" w:type="dxa"/>
            <w:tcBorders>
              <w:right w:val="single" w:sz="4" w:space="0" w:color="557E9B"/>
            </w:tcBorders>
            <w:shd w:val="clear" w:color="auto" w:fill="ECF1F4"/>
          </w:tcPr>
          <w:p w14:paraId="79D127C7" w14:textId="77777777" w:rsidR="00F369C1" w:rsidRPr="00CC446B" w:rsidRDefault="00F369C1" w:rsidP="00CE10A2">
            <w:pPr>
              <w:pStyle w:val="text"/>
              <w:rPr>
                <w:sz w:val="22"/>
              </w:rPr>
            </w:pPr>
            <w:r w:rsidRPr="00CC446B">
              <w:rPr>
                <w:sz w:val="22"/>
              </w:rPr>
              <w:lastRenderedPageBreak/>
              <w:t>2.6</w:t>
            </w:r>
          </w:p>
        </w:tc>
        <w:tc>
          <w:tcPr>
            <w:tcW w:w="2410" w:type="dxa"/>
            <w:tcBorders>
              <w:left w:val="single" w:sz="4" w:space="0" w:color="557E9B"/>
            </w:tcBorders>
          </w:tcPr>
          <w:p w14:paraId="67EFFA32" w14:textId="77777777" w:rsidR="00F369C1" w:rsidRPr="00CC446B" w:rsidRDefault="00F369C1" w:rsidP="00CE10A2">
            <w:pPr>
              <w:pStyle w:val="text"/>
              <w:rPr>
                <w:sz w:val="22"/>
              </w:rPr>
            </w:pPr>
            <w:r w:rsidRPr="00CC446B">
              <w:rPr>
                <w:sz w:val="22"/>
              </w:rPr>
              <w:t>Employ resources to engage and meet the individual needs of learners in own specialist area</w:t>
            </w:r>
          </w:p>
        </w:tc>
        <w:tc>
          <w:tcPr>
            <w:tcW w:w="6662" w:type="dxa"/>
            <w:tcBorders>
              <w:right w:val="single" w:sz="4" w:space="0" w:color="557E9B"/>
            </w:tcBorders>
          </w:tcPr>
          <w:p w14:paraId="7C5E4892" w14:textId="77777777" w:rsidR="00F369C1" w:rsidRPr="00CC446B" w:rsidRDefault="00F369C1" w:rsidP="00CE10A2">
            <w:pPr>
              <w:pStyle w:val="tabletxt1"/>
              <w:rPr>
                <w:sz w:val="22"/>
              </w:rPr>
            </w:pPr>
            <w:r w:rsidRPr="00CC446B">
              <w:rPr>
                <w:sz w:val="22"/>
              </w:rPr>
              <w:t>Meeting needs, e.g. allowing for greater diversification, clear and legible, more interesting learning, effective use of time, varying approaches, differentiation, supporting and extending learning, providing opportunities for functional skills, opportunity to actively engage learners, appropriate level of challenge, encouraging learning, opportunities for individualised and flexible learning.</w:t>
            </w:r>
          </w:p>
        </w:tc>
      </w:tr>
    </w:tbl>
    <w:p w14:paraId="1CBE0834" w14:textId="77777777" w:rsidR="00306799" w:rsidRDefault="00306799" w:rsidP="00F369C1">
      <w:pPr>
        <w:tabs>
          <w:tab w:val="left" w:pos="2552"/>
          <w:tab w:val="left" w:pos="2835"/>
        </w:tabs>
        <w:autoSpaceDE w:val="0"/>
        <w:autoSpaceDN w:val="0"/>
        <w:adjustRightInd w:val="0"/>
        <w:spacing w:after="0" w:line="240" w:lineRule="auto"/>
        <w:jc w:val="both"/>
        <w:rPr>
          <w:rFonts w:cs="Arial"/>
          <w:b/>
          <w:sz w:val="24"/>
        </w:rPr>
      </w:pPr>
    </w:p>
    <w:p w14:paraId="414D6817" w14:textId="77777777" w:rsidR="0067252E" w:rsidRDefault="0067252E" w:rsidP="00F369C1">
      <w:pPr>
        <w:tabs>
          <w:tab w:val="left" w:pos="2552"/>
          <w:tab w:val="left" w:pos="2835"/>
        </w:tabs>
        <w:autoSpaceDE w:val="0"/>
        <w:autoSpaceDN w:val="0"/>
        <w:adjustRightInd w:val="0"/>
        <w:spacing w:after="0" w:line="240" w:lineRule="auto"/>
        <w:jc w:val="both"/>
        <w:rPr>
          <w:rFonts w:cs="Arial"/>
          <w:b/>
          <w:sz w:val="24"/>
        </w:rPr>
      </w:pPr>
    </w:p>
    <w:p w14:paraId="519F12D8" w14:textId="77777777" w:rsidR="005F065F" w:rsidRPr="00CC446B" w:rsidRDefault="005F065F" w:rsidP="005F065F">
      <w:pPr>
        <w:tabs>
          <w:tab w:val="left" w:pos="2552"/>
          <w:tab w:val="left" w:pos="2835"/>
        </w:tabs>
        <w:autoSpaceDE w:val="0"/>
        <w:autoSpaceDN w:val="0"/>
        <w:adjustRightInd w:val="0"/>
        <w:spacing w:after="0" w:line="240" w:lineRule="auto"/>
        <w:jc w:val="both"/>
        <w:rPr>
          <w:rFonts w:cs="Arial"/>
          <w:b/>
          <w:sz w:val="24"/>
        </w:rPr>
      </w:pPr>
      <w:r w:rsidRPr="00CC446B">
        <w:rPr>
          <w:rFonts w:cs="Arial"/>
          <w:b/>
          <w:sz w:val="24"/>
        </w:rPr>
        <w:t xml:space="preserve">Learning outcome </w:t>
      </w:r>
      <w:proofErr w:type="gramStart"/>
      <w:r w:rsidRPr="00CC446B">
        <w:rPr>
          <w:rFonts w:cs="Arial"/>
          <w:b/>
          <w:sz w:val="24"/>
        </w:rPr>
        <w:t>3 :</w:t>
      </w:r>
      <w:proofErr w:type="gramEnd"/>
      <w:r w:rsidRPr="00CC446B">
        <w:rPr>
          <w:rFonts w:cs="Arial"/>
          <w:b/>
          <w:sz w:val="24"/>
        </w:rPr>
        <w:tab/>
        <w:t>Understand how to organise and enable access to resources</w:t>
      </w:r>
    </w:p>
    <w:tbl>
      <w:tblPr>
        <w:tblW w:w="9747"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2410"/>
        <w:gridCol w:w="6662"/>
      </w:tblGrid>
      <w:tr w:rsidR="005F065F" w:rsidRPr="00CC446B" w14:paraId="77E80CEC" w14:textId="77777777" w:rsidTr="005F065F">
        <w:trPr>
          <w:trHeight w:val="465"/>
          <w:tblHeader/>
        </w:trPr>
        <w:tc>
          <w:tcPr>
            <w:tcW w:w="3085" w:type="dxa"/>
            <w:gridSpan w:val="2"/>
            <w:tcBorders>
              <w:top w:val="single" w:sz="4" w:space="0" w:color="557E9B"/>
              <w:left w:val="single" w:sz="4" w:space="0" w:color="FFFFFF"/>
              <w:bottom w:val="single" w:sz="4" w:space="0" w:color="557E9B"/>
              <w:right w:val="single" w:sz="4" w:space="0" w:color="FFFFFF"/>
            </w:tcBorders>
            <w:shd w:val="clear" w:color="auto" w:fill="557E9B"/>
          </w:tcPr>
          <w:p w14:paraId="5EA2D62A" w14:textId="77777777" w:rsidR="005F065F" w:rsidRPr="00CC446B" w:rsidRDefault="005F065F" w:rsidP="005F065F">
            <w:pPr>
              <w:tabs>
                <w:tab w:val="left" w:pos="454"/>
              </w:tabs>
              <w:spacing w:before="100" w:after="100" w:line="260" w:lineRule="atLeast"/>
              <w:rPr>
                <w:rFonts w:ascii="Verdana" w:eastAsia="Times New Roman" w:hAnsi="Verdana"/>
                <w:b/>
                <w:color w:val="FFFFFF"/>
                <w:lang w:eastAsia="en-GB"/>
              </w:rPr>
            </w:pPr>
            <w:r w:rsidRPr="00CC446B">
              <w:rPr>
                <w:rFonts w:ascii="Verdana" w:eastAsia="Times New Roman" w:hAnsi="Verdana"/>
                <w:b/>
                <w:color w:val="FFFFFF"/>
                <w:lang w:eastAsia="en-GB"/>
              </w:rPr>
              <w:t>Assessment criteria</w:t>
            </w:r>
          </w:p>
        </w:tc>
        <w:tc>
          <w:tcPr>
            <w:tcW w:w="6662" w:type="dxa"/>
            <w:tcBorders>
              <w:top w:val="single" w:sz="4" w:space="0" w:color="557E9B"/>
              <w:left w:val="single" w:sz="4" w:space="0" w:color="FFFFFF"/>
              <w:bottom w:val="single" w:sz="4" w:space="0" w:color="557E9B"/>
              <w:right w:val="single" w:sz="4" w:space="0" w:color="557E9B"/>
            </w:tcBorders>
            <w:shd w:val="clear" w:color="auto" w:fill="557E9B"/>
          </w:tcPr>
          <w:p w14:paraId="27FEE01A" w14:textId="77777777" w:rsidR="005F065F" w:rsidRPr="00CC446B" w:rsidRDefault="005F065F" w:rsidP="005F065F">
            <w:pPr>
              <w:tabs>
                <w:tab w:val="left" w:pos="454"/>
              </w:tabs>
              <w:spacing w:before="100" w:after="100" w:line="260" w:lineRule="atLeast"/>
              <w:rPr>
                <w:rFonts w:ascii="Verdana" w:eastAsia="Times New Roman" w:hAnsi="Verdana"/>
                <w:b/>
                <w:color w:val="FFFFFF"/>
                <w:lang w:eastAsia="en-GB"/>
              </w:rPr>
            </w:pPr>
            <w:r w:rsidRPr="00CC446B">
              <w:rPr>
                <w:rFonts w:ascii="Verdana" w:eastAsia="Times New Roman" w:hAnsi="Verdana"/>
                <w:b/>
                <w:color w:val="FFFFFF"/>
                <w:lang w:eastAsia="en-GB"/>
              </w:rPr>
              <w:t>Unit amplification</w:t>
            </w:r>
          </w:p>
        </w:tc>
      </w:tr>
      <w:tr w:rsidR="005F065F" w:rsidRPr="00CC446B" w14:paraId="5C46CFB6" w14:textId="77777777" w:rsidTr="005F065F">
        <w:trPr>
          <w:cantSplit/>
        </w:trPr>
        <w:tc>
          <w:tcPr>
            <w:tcW w:w="675" w:type="dxa"/>
            <w:tcBorders>
              <w:right w:val="single" w:sz="4" w:space="0" w:color="557E9B"/>
            </w:tcBorders>
            <w:shd w:val="clear" w:color="auto" w:fill="ECF1F4"/>
          </w:tcPr>
          <w:p w14:paraId="1C44C4E1" w14:textId="77777777" w:rsidR="005F065F" w:rsidRPr="00CC446B" w:rsidRDefault="005F065F" w:rsidP="005F065F">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3.1</w:t>
            </w:r>
          </w:p>
        </w:tc>
        <w:tc>
          <w:tcPr>
            <w:tcW w:w="2410" w:type="dxa"/>
            <w:tcBorders>
              <w:left w:val="single" w:sz="4" w:space="0" w:color="557E9B"/>
            </w:tcBorders>
          </w:tcPr>
          <w:p w14:paraId="1541AB0E" w14:textId="77777777" w:rsidR="005F065F" w:rsidRPr="00CC446B" w:rsidRDefault="005F065F" w:rsidP="005F065F">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Explain ways in which resources can be classified and stored</w:t>
            </w:r>
          </w:p>
        </w:tc>
        <w:tc>
          <w:tcPr>
            <w:tcW w:w="6662" w:type="dxa"/>
            <w:tcBorders>
              <w:right w:val="single" w:sz="4" w:space="0" w:color="557E9B"/>
            </w:tcBorders>
          </w:tcPr>
          <w:p w14:paraId="134BFE39" w14:textId="77777777" w:rsidR="005F065F" w:rsidRPr="00CC446B" w:rsidRDefault="005F065F" w:rsidP="005F065F">
            <w:pPr>
              <w:tabs>
                <w:tab w:val="num" w:pos="357"/>
              </w:tabs>
              <w:spacing w:before="60" w:after="60" w:line="260" w:lineRule="atLeast"/>
              <w:ind w:left="357" w:hanging="357"/>
              <w:outlineLvl w:val="3"/>
              <w:rPr>
                <w:rFonts w:ascii="Verdana" w:eastAsia="Times New Roman" w:hAnsi="Verdana"/>
                <w:szCs w:val="20"/>
                <w:lang w:eastAsia="en-GB"/>
              </w:rPr>
            </w:pPr>
            <w:r w:rsidRPr="00CC446B">
              <w:rPr>
                <w:rFonts w:ascii="Verdana" w:eastAsia="Times New Roman" w:hAnsi="Verdana"/>
                <w:szCs w:val="20"/>
                <w:lang w:eastAsia="en-GB"/>
              </w:rPr>
              <w:t>Classification,</w:t>
            </w:r>
            <w:r w:rsidRPr="00CC446B">
              <w:rPr>
                <w:rFonts w:ascii="Verdana" w:eastAsia="Times New Roman" w:hAnsi="Verdana"/>
                <w:i/>
                <w:szCs w:val="20"/>
                <w:lang w:eastAsia="en-GB"/>
              </w:rPr>
              <w:t xml:space="preserve"> </w:t>
            </w:r>
            <w:r w:rsidRPr="00CC446B">
              <w:rPr>
                <w:rFonts w:ascii="Verdana" w:eastAsia="Times New Roman" w:hAnsi="Verdana"/>
                <w:szCs w:val="20"/>
                <w:lang w:eastAsia="en-GB"/>
              </w:rPr>
              <w:t>e.g. clear and logical classification system for retrieval, systematic filing and management of resources, maintaining current and archive documents, produce and maintain appropriate catalogues.</w:t>
            </w:r>
          </w:p>
          <w:p w14:paraId="656484C8" w14:textId="77777777" w:rsidR="005F065F" w:rsidRPr="00CC446B" w:rsidRDefault="005F065F" w:rsidP="005F065F">
            <w:pPr>
              <w:tabs>
                <w:tab w:val="num" w:pos="357"/>
              </w:tabs>
              <w:spacing w:before="60" w:after="60" w:line="260" w:lineRule="atLeast"/>
              <w:ind w:left="357" w:hanging="357"/>
              <w:outlineLvl w:val="3"/>
              <w:rPr>
                <w:rFonts w:ascii="Verdana" w:eastAsia="Times New Roman" w:hAnsi="Verdana"/>
                <w:szCs w:val="20"/>
                <w:lang w:eastAsia="en-GB"/>
              </w:rPr>
            </w:pPr>
            <w:r w:rsidRPr="00CC446B">
              <w:rPr>
                <w:rFonts w:ascii="Verdana" w:eastAsia="Times New Roman" w:hAnsi="Verdana"/>
                <w:szCs w:val="20"/>
                <w:lang w:eastAsia="en-GB"/>
              </w:rPr>
              <w:t>Storage,</w:t>
            </w:r>
            <w:r w:rsidRPr="00CC446B">
              <w:rPr>
                <w:rFonts w:ascii="Verdana" w:eastAsia="Times New Roman" w:hAnsi="Verdana"/>
                <w:i/>
                <w:szCs w:val="20"/>
                <w:lang w:eastAsia="en-GB"/>
              </w:rPr>
              <w:t xml:space="preserve"> </w:t>
            </w:r>
            <w:r w:rsidRPr="00CC446B">
              <w:rPr>
                <w:rFonts w:ascii="Verdana" w:eastAsia="Times New Roman" w:hAnsi="Verdana"/>
                <w:szCs w:val="20"/>
                <w:lang w:eastAsia="en-GB"/>
              </w:rPr>
              <w:t>e.g. suitable storage system for materials, secure environment for tools and equipment, suitable protection and storage of tapes and discs including computer floppy discs or USB devices, limited access for security, booking or issuing system to minimise losses.</w:t>
            </w:r>
          </w:p>
        </w:tc>
      </w:tr>
      <w:tr w:rsidR="005F065F" w:rsidRPr="00CC446B" w14:paraId="371B2212" w14:textId="77777777" w:rsidTr="005F065F">
        <w:trPr>
          <w:cantSplit/>
        </w:trPr>
        <w:tc>
          <w:tcPr>
            <w:tcW w:w="675" w:type="dxa"/>
            <w:tcBorders>
              <w:right w:val="single" w:sz="4" w:space="0" w:color="557E9B"/>
            </w:tcBorders>
            <w:shd w:val="clear" w:color="auto" w:fill="ECF1F4"/>
          </w:tcPr>
          <w:p w14:paraId="239B57E7" w14:textId="77777777" w:rsidR="005F065F" w:rsidRPr="00CC446B" w:rsidRDefault="005F065F" w:rsidP="005F065F">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3.2</w:t>
            </w:r>
          </w:p>
        </w:tc>
        <w:tc>
          <w:tcPr>
            <w:tcW w:w="2410" w:type="dxa"/>
            <w:tcBorders>
              <w:left w:val="single" w:sz="4" w:space="0" w:color="557E9B"/>
            </w:tcBorders>
          </w:tcPr>
          <w:p w14:paraId="19880A25" w14:textId="77777777" w:rsidR="005F065F" w:rsidRDefault="005F065F" w:rsidP="005F065F">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Review ways of sharing resources with other learning professionals</w:t>
            </w:r>
          </w:p>
          <w:p w14:paraId="12F9DD06" w14:textId="77777777" w:rsidR="006473C4" w:rsidRPr="00CC446B" w:rsidRDefault="006473C4" w:rsidP="005F065F">
            <w:pPr>
              <w:spacing w:before="60" w:after="60" w:line="260" w:lineRule="atLeast"/>
              <w:rPr>
                <w:rFonts w:ascii="Verdana" w:eastAsia="Times New Roman" w:hAnsi="Verdana"/>
                <w:szCs w:val="20"/>
                <w:lang w:eastAsia="en-GB"/>
              </w:rPr>
            </w:pPr>
          </w:p>
        </w:tc>
        <w:tc>
          <w:tcPr>
            <w:tcW w:w="6662" w:type="dxa"/>
            <w:tcBorders>
              <w:right w:val="single" w:sz="4" w:space="0" w:color="557E9B"/>
            </w:tcBorders>
          </w:tcPr>
          <w:p w14:paraId="16A0EFC5" w14:textId="77777777" w:rsidR="005F065F" w:rsidRPr="00CC446B" w:rsidRDefault="005F065F" w:rsidP="005F065F">
            <w:pPr>
              <w:tabs>
                <w:tab w:val="num" w:pos="357"/>
              </w:tabs>
              <w:spacing w:before="60" w:after="60" w:line="260" w:lineRule="atLeast"/>
              <w:ind w:left="357" w:hanging="357"/>
              <w:outlineLvl w:val="3"/>
              <w:rPr>
                <w:rFonts w:ascii="Verdana" w:eastAsia="Times New Roman" w:hAnsi="Verdana"/>
                <w:szCs w:val="20"/>
                <w:lang w:eastAsia="en-GB"/>
              </w:rPr>
            </w:pPr>
            <w:r w:rsidRPr="00CC446B">
              <w:rPr>
                <w:rFonts w:ascii="Verdana" w:eastAsia="Times New Roman" w:hAnsi="Verdana"/>
                <w:szCs w:val="20"/>
                <w:lang w:eastAsia="en-GB"/>
              </w:rPr>
              <w:t>Sharing resources,</w:t>
            </w:r>
            <w:r w:rsidRPr="00CC446B">
              <w:rPr>
                <w:rFonts w:ascii="Verdana" w:eastAsia="Times New Roman" w:hAnsi="Verdana"/>
                <w:i/>
                <w:szCs w:val="20"/>
                <w:lang w:eastAsia="en-GB"/>
              </w:rPr>
              <w:t xml:space="preserve"> </w:t>
            </w:r>
            <w:r w:rsidRPr="00CC446B">
              <w:rPr>
                <w:rFonts w:ascii="Verdana" w:eastAsia="Times New Roman" w:hAnsi="Verdana"/>
                <w:szCs w:val="20"/>
                <w:lang w:eastAsia="en-GB"/>
              </w:rPr>
              <w:t>e.g. identifying common resources, creation and use of central resource bank, making catalogues of resources available to users, intranet for common-user storage, access to VLE (e.g. Moodle), networking with interested parties, system for trading resources, inter-organisation loans, dissemination of good practice, offering training opportunities.</w:t>
            </w:r>
          </w:p>
        </w:tc>
      </w:tr>
    </w:tbl>
    <w:p w14:paraId="26F6EDA6" w14:textId="77777777" w:rsidR="005F065F" w:rsidRPr="00CC446B" w:rsidRDefault="005F065F" w:rsidP="005F065F">
      <w:pPr>
        <w:tabs>
          <w:tab w:val="left" w:pos="2552"/>
          <w:tab w:val="left" w:pos="2835"/>
        </w:tabs>
        <w:autoSpaceDE w:val="0"/>
        <w:autoSpaceDN w:val="0"/>
        <w:adjustRightInd w:val="0"/>
        <w:spacing w:after="0" w:line="240" w:lineRule="auto"/>
        <w:jc w:val="both"/>
        <w:rPr>
          <w:rFonts w:cs="Arial"/>
          <w:b/>
          <w:sz w:val="24"/>
        </w:rPr>
      </w:pPr>
    </w:p>
    <w:p w14:paraId="6A07BC5D" w14:textId="77777777" w:rsidR="005276E1" w:rsidRDefault="005276E1" w:rsidP="005F065F">
      <w:pPr>
        <w:tabs>
          <w:tab w:val="left" w:pos="2552"/>
          <w:tab w:val="left" w:pos="2835"/>
        </w:tabs>
        <w:autoSpaceDE w:val="0"/>
        <w:autoSpaceDN w:val="0"/>
        <w:adjustRightInd w:val="0"/>
        <w:spacing w:after="0" w:line="240" w:lineRule="auto"/>
        <w:jc w:val="both"/>
        <w:rPr>
          <w:rFonts w:cs="Arial"/>
          <w:b/>
          <w:sz w:val="24"/>
        </w:rPr>
      </w:pPr>
    </w:p>
    <w:p w14:paraId="45D22B6E" w14:textId="77777777" w:rsidR="005276E1" w:rsidRDefault="005F065F" w:rsidP="005F065F">
      <w:pPr>
        <w:tabs>
          <w:tab w:val="left" w:pos="2552"/>
          <w:tab w:val="left" w:pos="2835"/>
        </w:tabs>
        <w:autoSpaceDE w:val="0"/>
        <w:autoSpaceDN w:val="0"/>
        <w:adjustRightInd w:val="0"/>
        <w:spacing w:after="0" w:line="240" w:lineRule="auto"/>
        <w:jc w:val="both"/>
        <w:rPr>
          <w:rFonts w:cs="Arial"/>
          <w:b/>
          <w:sz w:val="24"/>
        </w:rPr>
      </w:pPr>
      <w:r w:rsidRPr="00CC446B">
        <w:rPr>
          <w:rFonts w:cs="Arial"/>
          <w:b/>
          <w:sz w:val="24"/>
        </w:rPr>
        <w:t xml:space="preserve">Learning outcome 4 </w:t>
      </w:r>
      <w:r w:rsidRPr="00CC446B">
        <w:rPr>
          <w:rFonts w:cs="Arial"/>
          <w:b/>
          <w:sz w:val="24"/>
        </w:rPr>
        <w:tab/>
      </w:r>
    </w:p>
    <w:p w14:paraId="2AD8E72A" w14:textId="77777777" w:rsidR="005F065F" w:rsidRPr="00CC446B" w:rsidRDefault="005F065F" w:rsidP="005F065F">
      <w:pPr>
        <w:tabs>
          <w:tab w:val="left" w:pos="2552"/>
          <w:tab w:val="left" w:pos="2835"/>
        </w:tabs>
        <w:autoSpaceDE w:val="0"/>
        <w:autoSpaceDN w:val="0"/>
        <w:adjustRightInd w:val="0"/>
        <w:spacing w:after="0" w:line="240" w:lineRule="auto"/>
        <w:jc w:val="both"/>
        <w:rPr>
          <w:rFonts w:cs="Arial"/>
          <w:b/>
          <w:sz w:val="24"/>
        </w:rPr>
      </w:pPr>
      <w:r w:rsidRPr="00CC446B">
        <w:rPr>
          <w:rFonts w:cs="Arial"/>
          <w:b/>
          <w:sz w:val="24"/>
        </w:rPr>
        <w:t xml:space="preserve">Understand legal requirements and responsibilities relating to the </w:t>
      </w:r>
      <w:proofErr w:type="gramStart"/>
      <w:r w:rsidR="005276E1" w:rsidRPr="00CC446B">
        <w:rPr>
          <w:rFonts w:cs="Arial"/>
          <w:b/>
          <w:sz w:val="24"/>
        </w:rPr>
        <w:t>D</w:t>
      </w:r>
      <w:r w:rsidRPr="00CC446B">
        <w:rPr>
          <w:rFonts w:cs="Arial"/>
          <w:b/>
          <w:sz w:val="24"/>
        </w:rPr>
        <w:t>evelopment</w:t>
      </w:r>
      <w:r w:rsidR="005276E1">
        <w:rPr>
          <w:rFonts w:cs="Arial"/>
          <w:b/>
          <w:sz w:val="24"/>
        </w:rPr>
        <w:t xml:space="preserve"> </w:t>
      </w:r>
      <w:r w:rsidR="00423CA8" w:rsidRPr="00CC446B">
        <w:rPr>
          <w:rFonts w:cs="Arial"/>
          <w:b/>
          <w:sz w:val="24"/>
        </w:rPr>
        <w:t xml:space="preserve"> and</w:t>
      </w:r>
      <w:proofErr w:type="gramEnd"/>
      <w:r w:rsidR="00423CA8" w:rsidRPr="00CC446B">
        <w:rPr>
          <w:rFonts w:cs="Arial"/>
          <w:b/>
          <w:sz w:val="24"/>
        </w:rPr>
        <w:t xml:space="preserve"> use of resources</w:t>
      </w:r>
      <w:r w:rsidRPr="00CC446B">
        <w:rPr>
          <w:rFonts w:cs="Arial"/>
          <w:b/>
          <w:sz w:val="24"/>
        </w:rPr>
        <w:tab/>
      </w:r>
    </w:p>
    <w:tbl>
      <w:tblPr>
        <w:tblW w:w="9747"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2410"/>
        <w:gridCol w:w="6662"/>
      </w:tblGrid>
      <w:tr w:rsidR="00CD7FB2" w:rsidRPr="00CC446B" w14:paraId="346026B4" w14:textId="77777777" w:rsidTr="00423CA8">
        <w:trPr>
          <w:trHeight w:val="465"/>
          <w:tblHeader/>
        </w:trPr>
        <w:tc>
          <w:tcPr>
            <w:tcW w:w="3085" w:type="dxa"/>
            <w:gridSpan w:val="2"/>
            <w:tcBorders>
              <w:top w:val="single" w:sz="4" w:space="0" w:color="557E9B"/>
              <w:left w:val="single" w:sz="4" w:space="0" w:color="FFFFFF"/>
              <w:bottom w:val="single" w:sz="4" w:space="0" w:color="557E9B"/>
              <w:right w:val="single" w:sz="4" w:space="0" w:color="FFFFFF"/>
            </w:tcBorders>
            <w:shd w:val="clear" w:color="auto" w:fill="557E9B"/>
          </w:tcPr>
          <w:p w14:paraId="5E2905AE" w14:textId="77777777" w:rsidR="00CD7FB2" w:rsidRPr="00CC446B" w:rsidRDefault="00CD7FB2" w:rsidP="00CD7FB2">
            <w:pPr>
              <w:tabs>
                <w:tab w:val="left" w:pos="454"/>
              </w:tabs>
              <w:spacing w:before="100" w:after="100" w:line="260" w:lineRule="atLeast"/>
              <w:rPr>
                <w:rFonts w:ascii="Verdana" w:eastAsia="Times New Roman" w:hAnsi="Verdana"/>
                <w:b/>
                <w:color w:val="FFFFFF"/>
                <w:lang w:eastAsia="en-GB"/>
              </w:rPr>
            </w:pPr>
            <w:r w:rsidRPr="00CC446B">
              <w:rPr>
                <w:rFonts w:ascii="Verdana" w:eastAsia="Times New Roman" w:hAnsi="Verdana"/>
                <w:b/>
                <w:color w:val="FFFFFF"/>
                <w:lang w:eastAsia="en-GB"/>
              </w:rPr>
              <w:t>Assessment criteria</w:t>
            </w:r>
          </w:p>
        </w:tc>
        <w:tc>
          <w:tcPr>
            <w:tcW w:w="6662" w:type="dxa"/>
            <w:tcBorders>
              <w:top w:val="single" w:sz="4" w:space="0" w:color="557E9B"/>
              <w:left w:val="single" w:sz="4" w:space="0" w:color="FFFFFF"/>
              <w:bottom w:val="single" w:sz="4" w:space="0" w:color="557E9B"/>
              <w:right w:val="single" w:sz="4" w:space="0" w:color="557E9B"/>
            </w:tcBorders>
            <w:shd w:val="clear" w:color="auto" w:fill="557E9B"/>
          </w:tcPr>
          <w:p w14:paraId="66CBD2BA" w14:textId="77777777" w:rsidR="00CD7FB2" w:rsidRPr="00CC446B" w:rsidRDefault="00CD7FB2" w:rsidP="00CD7FB2">
            <w:pPr>
              <w:tabs>
                <w:tab w:val="left" w:pos="454"/>
              </w:tabs>
              <w:spacing w:before="100" w:after="100" w:line="260" w:lineRule="atLeast"/>
              <w:rPr>
                <w:rFonts w:ascii="Verdana" w:eastAsia="Times New Roman" w:hAnsi="Verdana"/>
                <w:b/>
                <w:color w:val="FFFFFF"/>
                <w:lang w:eastAsia="en-GB"/>
              </w:rPr>
            </w:pPr>
            <w:r w:rsidRPr="00CC446B">
              <w:rPr>
                <w:rFonts w:ascii="Verdana" w:eastAsia="Times New Roman" w:hAnsi="Verdana"/>
                <w:b/>
                <w:color w:val="FFFFFF"/>
                <w:lang w:eastAsia="en-GB"/>
              </w:rPr>
              <w:t>Unit amplification</w:t>
            </w:r>
          </w:p>
        </w:tc>
      </w:tr>
      <w:tr w:rsidR="00CD7FB2" w:rsidRPr="00CC446B" w14:paraId="2FA29538" w14:textId="77777777" w:rsidTr="00423CA8">
        <w:trPr>
          <w:cantSplit/>
        </w:trPr>
        <w:tc>
          <w:tcPr>
            <w:tcW w:w="675" w:type="dxa"/>
            <w:tcBorders>
              <w:right w:val="single" w:sz="4" w:space="0" w:color="557E9B"/>
            </w:tcBorders>
            <w:shd w:val="clear" w:color="auto" w:fill="ECF1F4"/>
          </w:tcPr>
          <w:p w14:paraId="67B987E7" w14:textId="77777777" w:rsidR="00CD7FB2" w:rsidRPr="00CC446B" w:rsidRDefault="00CD7FB2" w:rsidP="00CD7FB2">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4.1</w:t>
            </w:r>
          </w:p>
        </w:tc>
        <w:tc>
          <w:tcPr>
            <w:tcW w:w="2410" w:type="dxa"/>
            <w:tcBorders>
              <w:left w:val="single" w:sz="4" w:space="0" w:color="557E9B"/>
            </w:tcBorders>
          </w:tcPr>
          <w:p w14:paraId="539F91D1" w14:textId="77777777" w:rsidR="00CD7FB2" w:rsidRPr="00CC446B" w:rsidRDefault="00271B0B" w:rsidP="00CD7FB2">
            <w:pPr>
              <w:tabs>
                <w:tab w:val="left" w:pos="454"/>
              </w:tabs>
              <w:spacing w:before="100" w:after="100" w:line="260" w:lineRule="atLeast"/>
              <w:rPr>
                <w:rFonts w:ascii="Verdana" w:eastAsia="Times New Roman" w:hAnsi="Verdana"/>
                <w:b/>
                <w:color w:val="FFFFFF"/>
                <w:lang w:eastAsia="en-GB"/>
              </w:rPr>
            </w:pPr>
            <w:r w:rsidRPr="00CC446B">
              <w:rPr>
                <w:rFonts w:ascii="Verdana" w:hAnsi="Verdana" w:cs="Arial"/>
                <w:szCs w:val="20"/>
                <w:lang w:eastAsia="en-GB"/>
              </w:rPr>
              <w:t>Review legal requirements and responsibilities relating to the development and use of resources</w:t>
            </w:r>
            <w:r w:rsidRPr="00CC446B">
              <w:rPr>
                <w:rFonts w:ascii="Verdana" w:eastAsia="Times New Roman" w:hAnsi="Verdana"/>
                <w:b/>
                <w:color w:val="FFFFFF"/>
                <w:lang w:eastAsia="en-GB"/>
              </w:rPr>
              <w:t xml:space="preserve"> </w:t>
            </w:r>
            <w:proofErr w:type="spellStart"/>
            <w:r w:rsidR="00CD7FB2" w:rsidRPr="00CC446B">
              <w:rPr>
                <w:rFonts w:ascii="Verdana" w:eastAsia="Times New Roman" w:hAnsi="Verdana"/>
                <w:b/>
                <w:color w:val="FFFFFF"/>
                <w:lang w:eastAsia="en-GB"/>
              </w:rPr>
              <w:t>arning</w:t>
            </w:r>
            <w:proofErr w:type="spellEnd"/>
            <w:r w:rsidR="00CD7FB2" w:rsidRPr="00CC446B">
              <w:rPr>
                <w:rFonts w:ascii="Verdana" w:eastAsia="Times New Roman" w:hAnsi="Verdana"/>
                <w:b/>
                <w:color w:val="FFFFFF"/>
                <w:lang w:eastAsia="en-GB"/>
              </w:rPr>
              <w:t xml:space="preserve"> outcomes</w:t>
            </w:r>
          </w:p>
        </w:tc>
        <w:tc>
          <w:tcPr>
            <w:tcW w:w="6662" w:type="dxa"/>
            <w:tcBorders>
              <w:right w:val="single" w:sz="4" w:space="0" w:color="557E9B"/>
            </w:tcBorders>
          </w:tcPr>
          <w:p w14:paraId="2BA9E428" w14:textId="77777777" w:rsidR="00CD7FB2" w:rsidRPr="00CC446B" w:rsidRDefault="00D022A1" w:rsidP="00CD7FB2">
            <w:pPr>
              <w:tabs>
                <w:tab w:val="num" w:pos="357"/>
              </w:tabs>
              <w:spacing w:before="60" w:after="60" w:line="260" w:lineRule="atLeast"/>
              <w:ind w:left="357" w:hanging="357"/>
              <w:outlineLvl w:val="3"/>
              <w:rPr>
                <w:rFonts w:ascii="Verdana" w:eastAsia="Times New Roman" w:hAnsi="Verdana"/>
                <w:szCs w:val="20"/>
                <w:lang w:eastAsia="en-GB"/>
              </w:rPr>
            </w:pPr>
            <w:r w:rsidRPr="00CC446B">
              <w:rPr>
                <w:rFonts w:ascii="Verdana" w:eastAsia="Times New Roman" w:hAnsi="Verdana"/>
                <w:szCs w:val="20"/>
                <w:lang w:eastAsia="en-GB"/>
              </w:rPr>
              <w:t xml:space="preserve">     </w:t>
            </w:r>
            <w:r w:rsidR="00CD7FB2" w:rsidRPr="00CC446B">
              <w:rPr>
                <w:rFonts w:ascii="Verdana" w:eastAsia="Times New Roman" w:hAnsi="Verdana"/>
                <w:szCs w:val="20"/>
                <w:lang w:eastAsia="en-GB"/>
              </w:rPr>
              <w:t xml:space="preserve">Legal requirements and responsibilities, e.g. copyright legislation, plagiarism, data protection, photocopying restrictions, personal liability issues, storage of materials in line with licensing agreements, sponsorship restrictions, awareness of specific regulations relation to </w:t>
            </w:r>
            <w:r w:rsidR="00CD7FB2" w:rsidRPr="00CC446B">
              <w:rPr>
                <w:rFonts w:ascii="Verdana" w:eastAsia="Times New Roman" w:hAnsi="Verdana"/>
                <w:bCs/>
                <w:szCs w:val="20"/>
                <w:lang w:eastAsia="en-GB"/>
              </w:rPr>
              <w:t>internet materials and access, health and safety requirements, risk assessment, training for use of equipment.</w:t>
            </w:r>
          </w:p>
        </w:tc>
      </w:tr>
      <w:tr w:rsidR="00CD7FB2" w:rsidRPr="00CC446B" w14:paraId="1AB94C3D" w14:textId="77777777" w:rsidTr="00423CA8">
        <w:trPr>
          <w:cantSplit/>
        </w:trPr>
        <w:tc>
          <w:tcPr>
            <w:tcW w:w="675" w:type="dxa"/>
            <w:tcBorders>
              <w:right w:val="single" w:sz="4" w:space="0" w:color="557E9B"/>
            </w:tcBorders>
            <w:shd w:val="clear" w:color="auto" w:fill="ECF1F4"/>
          </w:tcPr>
          <w:p w14:paraId="0B435226" w14:textId="77777777" w:rsidR="00CD7FB2" w:rsidRPr="00CC446B" w:rsidRDefault="00CD7FB2" w:rsidP="00CD7FB2">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lastRenderedPageBreak/>
              <w:t>4.2</w:t>
            </w:r>
          </w:p>
        </w:tc>
        <w:tc>
          <w:tcPr>
            <w:tcW w:w="2410" w:type="dxa"/>
            <w:tcBorders>
              <w:left w:val="single" w:sz="4" w:space="0" w:color="557E9B"/>
            </w:tcBorders>
          </w:tcPr>
          <w:p w14:paraId="30B33640" w14:textId="77777777" w:rsidR="00CD7FB2" w:rsidRPr="00CC446B" w:rsidRDefault="00271B0B" w:rsidP="00CD7FB2">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Analyse the implications of intellectual property rights and copyright for the development and use of resources</w:t>
            </w:r>
          </w:p>
        </w:tc>
        <w:tc>
          <w:tcPr>
            <w:tcW w:w="6662" w:type="dxa"/>
            <w:tcBorders>
              <w:right w:val="single" w:sz="4" w:space="0" w:color="557E9B"/>
            </w:tcBorders>
          </w:tcPr>
          <w:p w14:paraId="663502CC" w14:textId="77777777" w:rsidR="00CD7FB2" w:rsidRPr="00CC446B" w:rsidRDefault="00CD7FB2" w:rsidP="00CD7FB2">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Understand legal requirements and responsibilities relating to the development and use of resources</w:t>
            </w:r>
          </w:p>
        </w:tc>
      </w:tr>
    </w:tbl>
    <w:p w14:paraId="51AE8ADD" w14:textId="77777777" w:rsidR="00306799" w:rsidRDefault="00306799" w:rsidP="005F065F">
      <w:pPr>
        <w:tabs>
          <w:tab w:val="left" w:pos="2552"/>
          <w:tab w:val="left" w:pos="2835"/>
        </w:tabs>
        <w:autoSpaceDE w:val="0"/>
        <w:autoSpaceDN w:val="0"/>
        <w:adjustRightInd w:val="0"/>
        <w:spacing w:after="0" w:line="240" w:lineRule="auto"/>
        <w:jc w:val="both"/>
        <w:rPr>
          <w:rFonts w:cs="Arial"/>
          <w:b/>
          <w:sz w:val="24"/>
        </w:rPr>
      </w:pPr>
    </w:p>
    <w:p w14:paraId="30121DCC" w14:textId="77777777" w:rsidR="00306799" w:rsidRDefault="00306799" w:rsidP="005F065F">
      <w:pPr>
        <w:tabs>
          <w:tab w:val="left" w:pos="2552"/>
          <w:tab w:val="left" w:pos="2835"/>
        </w:tabs>
        <w:autoSpaceDE w:val="0"/>
        <w:autoSpaceDN w:val="0"/>
        <w:adjustRightInd w:val="0"/>
        <w:spacing w:after="0" w:line="240" w:lineRule="auto"/>
        <w:jc w:val="both"/>
        <w:rPr>
          <w:rFonts w:cs="Arial"/>
          <w:b/>
          <w:sz w:val="24"/>
        </w:rPr>
      </w:pPr>
    </w:p>
    <w:p w14:paraId="420DE8F6" w14:textId="77777777" w:rsidR="00550AC0" w:rsidRDefault="00550AC0" w:rsidP="005F065F">
      <w:pPr>
        <w:tabs>
          <w:tab w:val="left" w:pos="2552"/>
          <w:tab w:val="left" w:pos="2835"/>
        </w:tabs>
        <w:autoSpaceDE w:val="0"/>
        <w:autoSpaceDN w:val="0"/>
        <w:adjustRightInd w:val="0"/>
        <w:spacing w:after="0" w:line="240" w:lineRule="auto"/>
        <w:jc w:val="both"/>
        <w:rPr>
          <w:rFonts w:cs="Arial"/>
          <w:b/>
          <w:sz w:val="24"/>
        </w:rPr>
      </w:pPr>
    </w:p>
    <w:p w14:paraId="2AAEF4A5" w14:textId="77777777" w:rsidR="00550AC0" w:rsidRDefault="00550AC0" w:rsidP="005F065F">
      <w:pPr>
        <w:tabs>
          <w:tab w:val="left" w:pos="2552"/>
          <w:tab w:val="left" w:pos="2835"/>
        </w:tabs>
        <w:autoSpaceDE w:val="0"/>
        <w:autoSpaceDN w:val="0"/>
        <w:adjustRightInd w:val="0"/>
        <w:spacing w:after="0" w:line="240" w:lineRule="auto"/>
        <w:jc w:val="both"/>
        <w:rPr>
          <w:rFonts w:cs="Arial"/>
          <w:b/>
          <w:sz w:val="24"/>
        </w:rPr>
      </w:pPr>
    </w:p>
    <w:p w14:paraId="14EC182A" w14:textId="77777777" w:rsidR="00423CA8" w:rsidRPr="00CC446B" w:rsidRDefault="005F065F" w:rsidP="005F065F">
      <w:pPr>
        <w:tabs>
          <w:tab w:val="left" w:pos="2552"/>
          <w:tab w:val="left" w:pos="2835"/>
        </w:tabs>
        <w:autoSpaceDE w:val="0"/>
        <w:autoSpaceDN w:val="0"/>
        <w:adjustRightInd w:val="0"/>
        <w:spacing w:after="0" w:line="240" w:lineRule="auto"/>
        <w:jc w:val="both"/>
        <w:rPr>
          <w:rFonts w:cs="Arial"/>
          <w:b/>
          <w:sz w:val="24"/>
        </w:rPr>
      </w:pPr>
      <w:r w:rsidRPr="00CC446B">
        <w:rPr>
          <w:rFonts w:cs="Arial"/>
          <w:b/>
          <w:sz w:val="24"/>
        </w:rPr>
        <w:tab/>
      </w:r>
      <w:r w:rsidR="00F369C1" w:rsidRPr="00CC446B">
        <w:rPr>
          <w:rFonts w:cs="Arial"/>
          <w:b/>
          <w:sz w:val="24"/>
        </w:rPr>
        <w:tab/>
      </w:r>
      <w:r w:rsidR="00F369C1" w:rsidRPr="00CC446B">
        <w:rPr>
          <w:rFonts w:cs="Arial"/>
          <w:b/>
          <w:sz w:val="24"/>
        </w:rPr>
        <w:tab/>
      </w:r>
    </w:p>
    <w:p w14:paraId="4067BBE7" w14:textId="77777777" w:rsidR="00CC446B" w:rsidRDefault="00CC446B" w:rsidP="00DA235A">
      <w:pPr>
        <w:tabs>
          <w:tab w:val="left" w:pos="2552"/>
          <w:tab w:val="left" w:pos="2835"/>
        </w:tabs>
        <w:autoSpaceDE w:val="0"/>
        <w:autoSpaceDN w:val="0"/>
        <w:adjustRightInd w:val="0"/>
        <w:spacing w:after="0" w:line="240" w:lineRule="auto"/>
        <w:ind w:left="2160" w:hanging="2160"/>
        <w:jc w:val="both"/>
        <w:rPr>
          <w:rFonts w:cs="Arial"/>
          <w:b/>
          <w:sz w:val="24"/>
        </w:rPr>
      </w:pPr>
    </w:p>
    <w:p w14:paraId="66A0730B" w14:textId="77777777" w:rsidR="00423CA8" w:rsidRDefault="00423CA8" w:rsidP="00DA235A">
      <w:pPr>
        <w:tabs>
          <w:tab w:val="left" w:pos="2552"/>
          <w:tab w:val="left" w:pos="2835"/>
        </w:tabs>
        <w:autoSpaceDE w:val="0"/>
        <w:autoSpaceDN w:val="0"/>
        <w:adjustRightInd w:val="0"/>
        <w:spacing w:after="0" w:line="240" w:lineRule="auto"/>
        <w:ind w:left="2160" w:hanging="2160"/>
        <w:jc w:val="both"/>
        <w:rPr>
          <w:rFonts w:cs="Arial"/>
          <w:b/>
          <w:sz w:val="24"/>
        </w:rPr>
      </w:pPr>
      <w:r w:rsidRPr="00CC446B">
        <w:rPr>
          <w:rFonts w:cs="Arial"/>
          <w:b/>
          <w:sz w:val="24"/>
        </w:rPr>
        <w:t xml:space="preserve">Learning outcome </w:t>
      </w:r>
      <w:proofErr w:type="gramStart"/>
      <w:r w:rsidRPr="00CC446B">
        <w:rPr>
          <w:rFonts w:cs="Arial"/>
          <w:b/>
          <w:sz w:val="24"/>
        </w:rPr>
        <w:t>5 :</w:t>
      </w:r>
      <w:proofErr w:type="gramEnd"/>
      <w:r w:rsidRPr="00CC446B">
        <w:rPr>
          <w:rFonts w:cs="Arial"/>
          <w:b/>
          <w:sz w:val="24"/>
        </w:rPr>
        <w:tab/>
        <w:t>Be able to evaluate own practice in relation to development and use of resources in own specialist area</w:t>
      </w:r>
    </w:p>
    <w:p w14:paraId="346A5CF1" w14:textId="77777777" w:rsidR="005276E1" w:rsidRPr="00CC446B" w:rsidRDefault="005276E1" w:rsidP="00DA235A">
      <w:pPr>
        <w:tabs>
          <w:tab w:val="left" w:pos="2552"/>
          <w:tab w:val="left" w:pos="2835"/>
        </w:tabs>
        <w:autoSpaceDE w:val="0"/>
        <w:autoSpaceDN w:val="0"/>
        <w:adjustRightInd w:val="0"/>
        <w:spacing w:after="0" w:line="240" w:lineRule="auto"/>
        <w:ind w:left="2160" w:hanging="2160"/>
        <w:jc w:val="both"/>
        <w:rPr>
          <w:rFonts w:cs="Arial"/>
          <w:b/>
          <w:sz w:val="24"/>
        </w:rPr>
      </w:pPr>
    </w:p>
    <w:tbl>
      <w:tblPr>
        <w:tblW w:w="9747"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2410"/>
        <w:gridCol w:w="6662"/>
      </w:tblGrid>
      <w:tr w:rsidR="00423CA8" w:rsidRPr="00CC446B" w14:paraId="1AEA3999" w14:textId="77777777" w:rsidTr="00DA235A">
        <w:trPr>
          <w:trHeight w:val="465"/>
          <w:tblHeader/>
        </w:trPr>
        <w:tc>
          <w:tcPr>
            <w:tcW w:w="3085" w:type="dxa"/>
            <w:gridSpan w:val="2"/>
            <w:tcBorders>
              <w:top w:val="single" w:sz="4" w:space="0" w:color="557E9B"/>
              <w:left w:val="single" w:sz="4" w:space="0" w:color="FFFFFF"/>
              <w:bottom w:val="single" w:sz="4" w:space="0" w:color="557E9B"/>
              <w:right w:val="single" w:sz="4" w:space="0" w:color="FFFFFF"/>
            </w:tcBorders>
            <w:shd w:val="clear" w:color="auto" w:fill="557E9B"/>
          </w:tcPr>
          <w:p w14:paraId="6F7C4B43" w14:textId="77777777" w:rsidR="00423CA8" w:rsidRPr="00CC446B" w:rsidRDefault="00423CA8" w:rsidP="00423CA8">
            <w:pPr>
              <w:tabs>
                <w:tab w:val="left" w:pos="454"/>
              </w:tabs>
              <w:spacing w:before="100" w:after="100" w:line="260" w:lineRule="atLeast"/>
              <w:rPr>
                <w:rFonts w:ascii="Verdana" w:eastAsia="Times New Roman" w:hAnsi="Verdana"/>
                <w:b/>
                <w:color w:val="FFFFFF"/>
                <w:lang w:eastAsia="en-GB"/>
              </w:rPr>
            </w:pPr>
            <w:r w:rsidRPr="00CC446B">
              <w:rPr>
                <w:rFonts w:ascii="Verdana" w:eastAsia="Times New Roman" w:hAnsi="Verdana"/>
                <w:b/>
                <w:color w:val="FFFFFF"/>
                <w:lang w:eastAsia="en-GB"/>
              </w:rPr>
              <w:t>Assessment criteria</w:t>
            </w:r>
          </w:p>
        </w:tc>
        <w:tc>
          <w:tcPr>
            <w:tcW w:w="6662" w:type="dxa"/>
            <w:tcBorders>
              <w:top w:val="single" w:sz="4" w:space="0" w:color="557E9B"/>
              <w:left w:val="single" w:sz="4" w:space="0" w:color="FFFFFF"/>
              <w:bottom w:val="single" w:sz="4" w:space="0" w:color="557E9B"/>
              <w:right w:val="single" w:sz="4" w:space="0" w:color="557E9B"/>
            </w:tcBorders>
            <w:shd w:val="clear" w:color="auto" w:fill="557E9B"/>
          </w:tcPr>
          <w:p w14:paraId="0E602EA5" w14:textId="77777777" w:rsidR="00423CA8" w:rsidRPr="00CC446B" w:rsidRDefault="00423CA8" w:rsidP="00423CA8">
            <w:pPr>
              <w:tabs>
                <w:tab w:val="left" w:pos="454"/>
              </w:tabs>
              <w:spacing w:before="100" w:after="100" w:line="260" w:lineRule="atLeast"/>
              <w:rPr>
                <w:rFonts w:ascii="Verdana" w:eastAsia="Times New Roman" w:hAnsi="Verdana"/>
                <w:b/>
                <w:color w:val="FFFFFF"/>
                <w:lang w:eastAsia="en-GB"/>
              </w:rPr>
            </w:pPr>
            <w:r w:rsidRPr="00CC446B">
              <w:rPr>
                <w:rFonts w:ascii="Verdana" w:eastAsia="Times New Roman" w:hAnsi="Verdana"/>
                <w:b/>
                <w:color w:val="FFFFFF"/>
                <w:lang w:eastAsia="en-GB"/>
              </w:rPr>
              <w:t>Unit amplification</w:t>
            </w:r>
          </w:p>
        </w:tc>
      </w:tr>
      <w:tr w:rsidR="00423CA8" w:rsidRPr="00CC446B" w14:paraId="22944B47" w14:textId="77777777" w:rsidTr="00DA235A">
        <w:trPr>
          <w:cantSplit/>
        </w:trPr>
        <w:tc>
          <w:tcPr>
            <w:tcW w:w="675" w:type="dxa"/>
            <w:tcBorders>
              <w:right w:val="single" w:sz="4" w:space="0" w:color="557E9B"/>
            </w:tcBorders>
            <w:shd w:val="clear" w:color="auto" w:fill="ECF1F4"/>
          </w:tcPr>
          <w:p w14:paraId="26B06B44" w14:textId="77777777" w:rsidR="00423CA8" w:rsidRPr="00CC446B" w:rsidRDefault="00423CA8" w:rsidP="00423CA8">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5.1</w:t>
            </w:r>
          </w:p>
        </w:tc>
        <w:tc>
          <w:tcPr>
            <w:tcW w:w="2410" w:type="dxa"/>
            <w:tcBorders>
              <w:left w:val="single" w:sz="4" w:space="0" w:color="557E9B"/>
            </w:tcBorders>
          </w:tcPr>
          <w:p w14:paraId="590FCA85" w14:textId="77777777" w:rsidR="00423CA8" w:rsidRPr="00CC446B" w:rsidRDefault="00423CA8" w:rsidP="00423CA8">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Evaluate the effectiveness of own design and use of resources to engage and meet the individual needs of learners in own specialist area</w:t>
            </w:r>
          </w:p>
        </w:tc>
        <w:tc>
          <w:tcPr>
            <w:tcW w:w="6662" w:type="dxa"/>
            <w:tcBorders>
              <w:right w:val="single" w:sz="4" w:space="0" w:color="557E9B"/>
            </w:tcBorders>
          </w:tcPr>
          <w:p w14:paraId="4DD940B5" w14:textId="77777777" w:rsidR="00423CA8" w:rsidRPr="00CC446B" w:rsidRDefault="00423CA8" w:rsidP="00423CA8">
            <w:pPr>
              <w:tabs>
                <w:tab w:val="num" w:pos="357"/>
              </w:tabs>
              <w:spacing w:before="60" w:after="60" w:line="260" w:lineRule="atLeast"/>
              <w:ind w:left="357" w:hanging="357"/>
              <w:outlineLvl w:val="3"/>
              <w:rPr>
                <w:rFonts w:ascii="Verdana" w:eastAsia="Times New Roman" w:hAnsi="Verdana"/>
                <w:szCs w:val="20"/>
                <w:lang w:eastAsia="en-GB"/>
              </w:rPr>
            </w:pPr>
            <w:r w:rsidRPr="00CC446B">
              <w:rPr>
                <w:rFonts w:ascii="Verdana" w:eastAsia="Times New Roman" w:hAnsi="Verdana"/>
                <w:szCs w:val="20"/>
                <w:lang w:eastAsia="en-GB"/>
              </w:rPr>
              <w:t>Effectiveness of resources, e.g. SWEET analysis, fit for purpose, appropriate to subject and learners, suitable level, good visual impact, legibility of printed materials, recognising limitations, adaptable to need, actively engaging learners, providing for flexible and extended learning opportunities, use of new and emerging technologies, encouraging independent learning, cost effective, appropriate use of time and materials.</w:t>
            </w:r>
          </w:p>
        </w:tc>
      </w:tr>
      <w:tr w:rsidR="00423CA8" w:rsidRPr="00CC446B" w14:paraId="367694B8" w14:textId="77777777" w:rsidTr="00DA235A">
        <w:trPr>
          <w:cantSplit/>
        </w:trPr>
        <w:tc>
          <w:tcPr>
            <w:tcW w:w="675" w:type="dxa"/>
            <w:tcBorders>
              <w:right w:val="single" w:sz="4" w:space="0" w:color="557E9B"/>
            </w:tcBorders>
            <w:shd w:val="clear" w:color="auto" w:fill="ECF1F4"/>
          </w:tcPr>
          <w:p w14:paraId="2E18AF5F" w14:textId="77777777" w:rsidR="00423CA8" w:rsidRPr="00CC446B" w:rsidRDefault="00423CA8" w:rsidP="00423CA8">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5.2</w:t>
            </w:r>
          </w:p>
        </w:tc>
        <w:tc>
          <w:tcPr>
            <w:tcW w:w="2410" w:type="dxa"/>
            <w:tcBorders>
              <w:left w:val="single" w:sz="4" w:space="0" w:color="557E9B"/>
            </w:tcBorders>
          </w:tcPr>
          <w:p w14:paraId="040C9B6B" w14:textId="77777777" w:rsidR="00423CA8" w:rsidRPr="00CC446B" w:rsidRDefault="00423CA8" w:rsidP="00423CA8">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Identify own strengths and areas for improvement in relation to development and use of resources in own specialist area</w:t>
            </w:r>
          </w:p>
        </w:tc>
        <w:tc>
          <w:tcPr>
            <w:tcW w:w="6662" w:type="dxa"/>
            <w:tcBorders>
              <w:right w:val="single" w:sz="4" w:space="0" w:color="557E9B"/>
            </w:tcBorders>
          </w:tcPr>
          <w:p w14:paraId="72B30B6B" w14:textId="77777777" w:rsidR="00423CA8" w:rsidRPr="00CC446B" w:rsidRDefault="00423CA8" w:rsidP="00423CA8">
            <w:pPr>
              <w:tabs>
                <w:tab w:val="num" w:pos="357"/>
              </w:tabs>
              <w:spacing w:before="60" w:after="60" w:line="260" w:lineRule="atLeast"/>
              <w:ind w:left="357" w:hanging="357"/>
              <w:outlineLvl w:val="3"/>
              <w:rPr>
                <w:rFonts w:ascii="Verdana" w:eastAsia="Times New Roman" w:hAnsi="Verdana"/>
                <w:szCs w:val="20"/>
                <w:lang w:eastAsia="en-GB"/>
              </w:rPr>
            </w:pPr>
            <w:r w:rsidRPr="00CC446B">
              <w:rPr>
                <w:rFonts w:ascii="Verdana" w:eastAsia="Times New Roman" w:hAnsi="Verdana"/>
                <w:szCs w:val="20"/>
                <w:lang w:eastAsia="en-GB"/>
              </w:rPr>
              <w:t>Strengths,</w:t>
            </w:r>
            <w:r w:rsidRPr="00CC446B">
              <w:rPr>
                <w:rFonts w:ascii="Verdana" w:eastAsia="Times New Roman" w:hAnsi="Verdana"/>
                <w:i/>
                <w:szCs w:val="20"/>
                <w:lang w:eastAsia="en-GB"/>
              </w:rPr>
              <w:t xml:space="preserve"> </w:t>
            </w:r>
            <w:r w:rsidRPr="00CC446B">
              <w:rPr>
                <w:rFonts w:ascii="Verdana" w:eastAsia="Times New Roman" w:hAnsi="Verdana"/>
                <w:szCs w:val="20"/>
                <w:lang w:eastAsia="en-GB"/>
              </w:rPr>
              <w:t>e.g.</w:t>
            </w:r>
            <w:r w:rsidRPr="00CC446B">
              <w:rPr>
                <w:rFonts w:ascii="Verdana" w:eastAsia="Times New Roman" w:hAnsi="Verdana"/>
                <w:i/>
                <w:szCs w:val="20"/>
                <w:lang w:eastAsia="en-GB"/>
              </w:rPr>
              <w:t xml:space="preserve"> </w:t>
            </w:r>
            <w:r w:rsidRPr="00CC446B">
              <w:rPr>
                <w:rFonts w:ascii="Verdana" w:eastAsia="Times New Roman" w:hAnsi="Verdana"/>
                <w:szCs w:val="20"/>
                <w:lang w:eastAsia="en-GB"/>
              </w:rPr>
              <w:t>confidence in using range and variety of resources, awareness of impact, opportunities for differentiation of resource design, practical skills needed to adapt design and use resources to address a range of learners’ needs, embedding opportunities for use of ICT.</w:t>
            </w:r>
          </w:p>
          <w:p w14:paraId="59CA06E0" w14:textId="77777777" w:rsidR="00423CA8" w:rsidRPr="00CC446B" w:rsidRDefault="00423CA8" w:rsidP="00423CA8">
            <w:pPr>
              <w:tabs>
                <w:tab w:val="num" w:pos="357"/>
              </w:tabs>
              <w:spacing w:before="60" w:after="60" w:line="260" w:lineRule="atLeast"/>
              <w:ind w:left="357" w:hanging="357"/>
              <w:outlineLvl w:val="3"/>
              <w:rPr>
                <w:rFonts w:ascii="Verdana" w:eastAsia="Times New Roman" w:hAnsi="Verdana"/>
                <w:szCs w:val="20"/>
                <w:lang w:eastAsia="en-GB"/>
              </w:rPr>
            </w:pPr>
            <w:r w:rsidRPr="00CC446B">
              <w:rPr>
                <w:rFonts w:ascii="Verdana" w:eastAsia="Times New Roman" w:hAnsi="Verdana"/>
                <w:szCs w:val="20"/>
                <w:lang w:eastAsia="en-GB"/>
              </w:rPr>
              <w:t>Areas for improvement</w:t>
            </w:r>
            <w:r w:rsidRPr="00CC446B">
              <w:rPr>
                <w:rFonts w:ascii="Verdana" w:eastAsia="Times New Roman" w:hAnsi="Verdana"/>
                <w:i/>
                <w:szCs w:val="20"/>
                <w:lang w:eastAsia="en-GB"/>
              </w:rPr>
              <w:t>,</w:t>
            </w:r>
            <w:r w:rsidRPr="00CC446B">
              <w:rPr>
                <w:rFonts w:ascii="Verdana" w:eastAsia="Times New Roman" w:hAnsi="Verdana"/>
                <w:szCs w:val="20"/>
                <w:lang w:eastAsia="en-GB"/>
              </w:rPr>
              <w:t xml:space="preserve"> e.g. skills audit, subject up-dating, alternative approaches, exploring and developing new technologies, developing blended learning to allow for flexible or distance learning, identifying range of specific learning needs to address diversity.</w:t>
            </w:r>
          </w:p>
        </w:tc>
      </w:tr>
      <w:tr w:rsidR="00423CA8" w:rsidRPr="00CC446B" w14:paraId="2B7CEB55" w14:textId="77777777" w:rsidTr="00DA235A">
        <w:trPr>
          <w:cantSplit/>
        </w:trPr>
        <w:tc>
          <w:tcPr>
            <w:tcW w:w="675" w:type="dxa"/>
            <w:tcBorders>
              <w:right w:val="single" w:sz="4" w:space="0" w:color="557E9B"/>
            </w:tcBorders>
            <w:shd w:val="clear" w:color="auto" w:fill="ECF1F4"/>
          </w:tcPr>
          <w:p w14:paraId="7E342C69" w14:textId="77777777" w:rsidR="00423CA8" w:rsidRPr="00CC446B" w:rsidRDefault="00423CA8" w:rsidP="00423CA8">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lastRenderedPageBreak/>
              <w:t>5.3</w:t>
            </w:r>
          </w:p>
        </w:tc>
        <w:tc>
          <w:tcPr>
            <w:tcW w:w="2410" w:type="dxa"/>
            <w:tcBorders>
              <w:left w:val="single" w:sz="4" w:space="0" w:color="557E9B"/>
            </w:tcBorders>
          </w:tcPr>
          <w:p w14:paraId="3298A29E" w14:textId="77777777" w:rsidR="00423CA8" w:rsidRPr="00CC446B" w:rsidRDefault="00423CA8" w:rsidP="00423CA8">
            <w:pPr>
              <w:spacing w:before="60" w:after="60" w:line="260" w:lineRule="atLeast"/>
              <w:rPr>
                <w:rFonts w:ascii="Verdana" w:eastAsia="Times New Roman" w:hAnsi="Verdana"/>
                <w:szCs w:val="20"/>
                <w:lang w:eastAsia="en-GB"/>
              </w:rPr>
            </w:pPr>
            <w:r w:rsidRPr="00CC446B">
              <w:rPr>
                <w:rFonts w:ascii="Verdana" w:eastAsia="Times New Roman" w:hAnsi="Verdana"/>
                <w:szCs w:val="20"/>
                <w:lang w:eastAsia="en-GB"/>
              </w:rPr>
              <w:t>Plan opportunities to improve own skills in development and use of resources in own specialist area</w:t>
            </w:r>
          </w:p>
        </w:tc>
        <w:tc>
          <w:tcPr>
            <w:tcW w:w="6662" w:type="dxa"/>
            <w:tcBorders>
              <w:right w:val="single" w:sz="4" w:space="0" w:color="557E9B"/>
            </w:tcBorders>
          </w:tcPr>
          <w:p w14:paraId="24A36596" w14:textId="77777777" w:rsidR="00423CA8" w:rsidRPr="00CC446B" w:rsidRDefault="00423CA8" w:rsidP="00423CA8">
            <w:pPr>
              <w:tabs>
                <w:tab w:val="num" w:pos="357"/>
              </w:tabs>
              <w:spacing w:before="60" w:after="60" w:line="260" w:lineRule="atLeast"/>
              <w:ind w:left="357" w:hanging="357"/>
              <w:outlineLvl w:val="3"/>
              <w:rPr>
                <w:rFonts w:ascii="Verdana" w:eastAsia="Times New Roman" w:hAnsi="Verdana"/>
                <w:szCs w:val="20"/>
                <w:lang w:eastAsia="en-GB"/>
              </w:rPr>
            </w:pPr>
            <w:r w:rsidRPr="00CC446B">
              <w:rPr>
                <w:rFonts w:ascii="Verdana" w:eastAsia="Times New Roman" w:hAnsi="Verdana"/>
                <w:szCs w:val="20"/>
                <w:lang w:eastAsia="en-GB"/>
              </w:rPr>
              <w:t>Opportunities to improve own skills, e.g. action planning as result of observations and evaluation of practice, review resources available, development of intranet and virtual learning environment, i.e. VLE materials, internet research, awarding organisation events, updating in industrial or vocational area, participate in good practice groups, work shadowing, observation of more experienced colleague in same area, observing practice in developing resources in different contexts, working alongside a specialist, negotiating with learners, retraining.</w:t>
            </w:r>
          </w:p>
        </w:tc>
      </w:tr>
    </w:tbl>
    <w:p w14:paraId="725CEC6D" w14:textId="77777777" w:rsidR="00190F46" w:rsidRDefault="00190F46" w:rsidP="007774DA">
      <w:pPr>
        <w:tabs>
          <w:tab w:val="left" w:pos="2552"/>
          <w:tab w:val="left" w:pos="2835"/>
        </w:tabs>
        <w:autoSpaceDE w:val="0"/>
        <w:autoSpaceDN w:val="0"/>
        <w:adjustRightInd w:val="0"/>
        <w:spacing w:after="0" w:line="240" w:lineRule="auto"/>
        <w:jc w:val="both"/>
        <w:rPr>
          <w:rFonts w:cs="Arial"/>
          <w:b/>
        </w:rPr>
      </w:pPr>
    </w:p>
    <w:p w14:paraId="71E6F58D" w14:textId="77777777" w:rsidR="00306799" w:rsidRDefault="00306799" w:rsidP="007774DA">
      <w:pPr>
        <w:tabs>
          <w:tab w:val="left" w:pos="2552"/>
          <w:tab w:val="left" w:pos="2835"/>
        </w:tabs>
        <w:autoSpaceDE w:val="0"/>
        <w:autoSpaceDN w:val="0"/>
        <w:adjustRightInd w:val="0"/>
        <w:spacing w:after="0" w:line="240" w:lineRule="auto"/>
        <w:jc w:val="both"/>
        <w:rPr>
          <w:rFonts w:cs="Arial"/>
          <w:b/>
        </w:rPr>
      </w:pPr>
    </w:p>
    <w:p w14:paraId="4467080D" w14:textId="77777777" w:rsidR="006E656E" w:rsidRDefault="006E656E" w:rsidP="007774DA">
      <w:pPr>
        <w:tabs>
          <w:tab w:val="left" w:pos="2552"/>
          <w:tab w:val="left" w:pos="2835"/>
        </w:tabs>
        <w:autoSpaceDE w:val="0"/>
        <w:autoSpaceDN w:val="0"/>
        <w:adjustRightInd w:val="0"/>
        <w:spacing w:after="0" w:line="240" w:lineRule="auto"/>
        <w:jc w:val="both"/>
        <w:rPr>
          <w:rFonts w:cs="Arial"/>
          <w:b/>
        </w:rPr>
      </w:pPr>
    </w:p>
    <w:p w14:paraId="3FACAEDE" w14:textId="77777777" w:rsidR="006E656E" w:rsidRDefault="006E656E" w:rsidP="007774DA">
      <w:pPr>
        <w:tabs>
          <w:tab w:val="left" w:pos="2552"/>
          <w:tab w:val="left" w:pos="2835"/>
        </w:tabs>
        <w:autoSpaceDE w:val="0"/>
        <w:autoSpaceDN w:val="0"/>
        <w:adjustRightInd w:val="0"/>
        <w:spacing w:after="0" w:line="240" w:lineRule="auto"/>
        <w:jc w:val="both"/>
        <w:rPr>
          <w:rFonts w:cs="Arial"/>
          <w:b/>
        </w:rPr>
      </w:pPr>
    </w:p>
    <w:p w14:paraId="5EBD53D0" w14:textId="77777777" w:rsidR="006E656E" w:rsidRDefault="006E656E" w:rsidP="007774DA">
      <w:pPr>
        <w:tabs>
          <w:tab w:val="left" w:pos="2552"/>
          <w:tab w:val="left" w:pos="2835"/>
        </w:tabs>
        <w:autoSpaceDE w:val="0"/>
        <w:autoSpaceDN w:val="0"/>
        <w:adjustRightInd w:val="0"/>
        <w:spacing w:after="0" w:line="240" w:lineRule="auto"/>
        <w:jc w:val="both"/>
        <w:rPr>
          <w:rFonts w:cs="Arial"/>
          <w:b/>
        </w:rPr>
      </w:pPr>
    </w:p>
    <w:p w14:paraId="20453240" w14:textId="77777777" w:rsidR="006E656E" w:rsidRDefault="006E656E" w:rsidP="007774DA">
      <w:pPr>
        <w:tabs>
          <w:tab w:val="left" w:pos="2552"/>
          <w:tab w:val="left" w:pos="2835"/>
        </w:tabs>
        <w:autoSpaceDE w:val="0"/>
        <w:autoSpaceDN w:val="0"/>
        <w:adjustRightInd w:val="0"/>
        <w:spacing w:after="0" w:line="240" w:lineRule="auto"/>
        <w:jc w:val="both"/>
        <w:rPr>
          <w:rFonts w:cs="Arial"/>
          <w:b/>
        </w:rPr>
      </w:pPr>
    </w:p>
    <w:p w14:paraId="19A57301" w14:textId="77777777" w:rsidR="006E656E" w:rsidRDefault="006E656E" w:rsidP="007774DA">
      <w:pPr>
        <w:tabs>
          <w:tab w:val="left" w:pos="2552"/>
          <w:tab w:val="left" w:pos="2835"/>
        </w:tabs>
        <w:autoSpaceDE w:val="0"/>
        <w:autoSpaceDN w:val="0"/>
        <w:adjustRightInd w:val="0"/>
        <w:spacing w:after="0" w:line="240" w:lineRule="auto"/>
        <w:jc w:val="both"/>
        <w:rPr>
          <w:rFonts w:cs="Arial"/>
          <w:b/>
        </w:rPr>
      </w:pPr>
    </w:p>
    <w:p w14:paraId="7B39B837" w14:textId="77777777" w:rsidR="006E656E" w:rsidRDefault="006E656E" w:rsidP="007774DA">
      <w:pPr>
        <w:tabs>
          <w:tab w:val="left" w:pos="2552"/>
          <w:tab w:val="left" w:pos="2835"/>
        </w:tabs>
        <w:autoSpaceDE w:val="0"/>
        <w:autoSpaceDN w:val="0"/>
        <w:adjustRightInd w:val="0"/>
        <w:spacing w:after="0" w:line="240" w:lineRule="auto"/>
        <w:jc w:val="both"/>
        <w:rPr>
          <w:rFonts w:cs="Arial"/>
          <w:b/>
        </w:rPr>
      </w:pPr>
    </w:p>
    <w:p w14:paraId="705D016D" w14:textId="77777777" w:rsidR="006E656E" w:rsidRDefault="006E656E" w:rsidP="007774DA">
      <w:pPr>
        <w:tabs>
          <w:tab w:val="left" w:pos="2552"/>
          <w:tab w:val="left" w:pos="2835"/>
        </w:tabs>
        <w:autoSpaceDE w:val="0"/>
        <w:autoSpaceDN w:val="0"/>
        <w:adjustRightInd w:val="0"/>
        <w:spacing w:after="0" w:line="240" w:lineRule="auto"/>
        <w:jc w:val="both"/>
        <w:rPr>
          <w:rFonts w:cs="Arial"/>
          <w:b/>
        </w:rPr>
      </w:pPr>
    </w:p>
    <w:p w14:paraId="3B0C9EB8" w14:textId="77777777" w:rsidR="006E656E" w:rsidRDefault="006E656E" w:rsidP="007774DA">
      <w:pPr>
        <w:tabs>
          <w:tab w:val="left" w:pos="2552"/>
          <w:tab w:val="left" w:pos="2835"/>
        </w:tabs>
        <w:autoSpaceDE w:val="0"/>
        <w:autoSpaceDN w:val="0"/>
        <w:adjustRightInd w:val="0"/>
        <w:spacing w:after="0" w:line="240" w:lineRule="auto"/>
        <w:jc w:val="both"/>
        <w:rPr>
          <w:rFonts w:cs="Arial"/>
          <w:b/>
        </w:rPr>
      </w:pPr>
    </w:p>
    <w:p w14:paraId="6E31D6E0" w14:textId="77777777" w:rsidR="006E656E" w:rsidRDefault="006E656E" w:rsidP="007774DA">
      <w:pPr>
        <w:tabs>
          <w:tab w:val="left" w:pos="2552"/>
          <w:tab w:val="left" w:pos="2835"/>
        </w:tabs>
        <w:autoSpaceDE w:val="0"/>
        <w:autoSpaceDN w:val="0"/>
        <w:adjustRightInd w:val="0"/>
        <w:spacing w:after="0" w:line="240" w:lineRule="auto"/>
        <w:jc w:val="both"/>
        <w:rPr>
          <w:rFonts w:cs="Arial"/>
          <w:b/>
        </w:rPr>
      </w:pPr>
    </w:p>
    <w:p w14:paraId="090D4E02" w14:textId="77777777" w:rsidR="006E656E" w:rsidRDefault="006E656E" w:rsidP="007774DA">
      <w:pPr>
        <w:tabs>
          <w:tab w:val="left" w:pos="2552"/>
          <w:tab w:val="left" w:pos="2835"/>
        </w:tabs>
        <w:autoSpaceDE w:val="0"/>
        <w:autoSpaceDN w:val="0"/>
        <w:adjustRightInd w:val="0"/>
        <w:spacing w:after="0" w:line="240" w:lineRule="auto"/>
        <w:jc w:val="both"/>
        <w:rPr>
          <w:rFonts w:cs="Arial"/>
          <w:b/>
        </w:rPr>
      </w:pPr>
    </w:p>
    <w:p w14:paraId="5E76554D" w14:textId="77777777" w:rsidR="006E656E" w:rsidRDefault="006E656E" w:rsidP="007774DA">
      <w:pPr>
        <w:tabs>
          <w:tab w:val="left" w:pos="2552"/>
          <w:tab w:val="left" w:pos="2835"/>
        </w:tabs>
        <w:autoSpaceDE w:val="0"/>
        <w:autoSpaceDN w:val="0"/>
        <w:adjustRightInd w:val="0"/>
        <w:spacing w:after="0" w:line="240" w:lineRule="auto"/>
        <w:jc w:val="both"/>
        <w:rPr>
          <w:rFonts w:cs="Arial"/>
          <w:b/>
        </w:rPr>
      </w:pPr>
    </w:p>
    <w:p w14:paraId="7CB35C1C" w14:textId="77777777" w:rsidR="00550AC0" w:rsidRDefault="00550AC0" w:rsidP="007774DA">
      <w:pPr>
        <w:tabs>
          <w:tab w:val="left" w:pos="2552"/>
          <w:tab w:val="left" w:pos="2835"/>
        </w:tabs>
        <w:autoSpaceDE w:val="0"/>
        <w:autoSpaceDN w:val="0"/>
        <w:adjustRightInd w:val="0"/>
        <w:spacing w:after="0" w:line="240" w:lineRule="auto"/>
        <w:jc w:val="both"/>
        <w:rPr>
          <w:rFonts w:cs="Arial"/>
          <w:b/>
        </w:rPr>
      </w:pPr>
    </w:p>
    <w:p w14:paraId="07E1A905" w14:textId="77777777" w:rsidR="00550AC0" w:rsidRDefault="00550AC0" w:rsidP="007774DA">
      <w:pPr>
        <w:tabs>
          <w:tab w:val="left" w:pos="2552"/>
          <w:tab w:val="left" w:pos="2835"/>
        </w:tabs>
        <w:autoSpaceDE w:val="0"/>
        <w:autoSpaceDN w:val="0"/>
        <w:adjustRightInd w:val="0"/>
        <w:spacing w:after="0" w:line="240" w:lineRule="auto"/>
        <w:jc w:val="both"/>
        <w:rPr>
          <w:rFonts w:cs="Arial"/>
          <w:b/>
        </w:rPr>
      </w:pPr>
    </w:p>
    <w:p w14:paraId="771DC841" w14:textId="77777777" w:rsidR="00550AC0" w:rsidRDefault="00550AC0" w:rsidP="007774DA">
      <w:pPr>
        <w:tabs>
          <w:tab w:val="left" w:pos="2552"/>
          <w:tab w:val="left" w:pos="2835"/>
        </w:tabs>
        <w:autoSpaceDE w:val="0"/>
        <w:autoSpaceDN w:val="0"/>
        <w:adjustRightInd w:val="0"/>
        <w:spacing w:after="0" w:line="240" w:lineRule="auto"/>
        <w:jc w:val="both"/>
        <w:rPr>
          <w:rFonts w:cs="Arial"/>
          <w:b/>
        </w:rPr>
      </w:pPr>
    </w:p>
    <w:p w14:paraId="4C986298" w14:textId="77777777" w:rsidR="007774DA" w:rsidRPr="00154122" w:rsidRDefault="007774DA" w:rsidP="007774DA">
      <w:pPr>
        <w:tabs>
          <w:tab w:val="left" w:pos="2552"/>
          <w:tab w:val="left" w:pos="2835"/>
        </w:tabs>
        <w:autoSpaceDE w:val="0"/>
        <w:autoSpaceDN w:val="0"/>
        <w:adjustRightInd w:val="0"/>
        <w:spacing w:after="0" w:line="240" w:lineRule="auto"/>
        <w:jc w:val="both"/>
        <w:rPr>
          <w:rFonts w:cs="Arial"/>
          <w:b/>
          <w:u w:val="single"/>
        </w:rPr>
      </w:pPr>
    </w:p>
    <w:p w14:paraId="0D0B3A29" w14:textId="77777777" w:rsidR="007774DA" w:rsidRPr="008F4E7B" w:rsidRDefault="008A782A" w:rsidP="006E656E">
      <w:pPr>
        <w:tabs>
          <w:tab w:val="left" w:pos="2552"/>
          <w:tab w:val="left" w:pos="2835"/>
        </w:tabs>
        <w:autoSpaceDE w:val="0"/>
        <w:autoSpaceDN w:val="0"/>
        <w:adjustRightInd w:val="0"/>
        <w:spacing w:after="0" w:line="240" w:lineRule="auto"/>
        <w:jc w:val="both"/>
        <w:rPr>
          <w:rFonts w:cs="Times"/>
          <w:color w:val="000000"/>
          <w:sz w:val="24"/>
          <w:szCs w:val="24"/>
        </w:rPr>
      </w:pPr>
      <w:r>
        <w:rPr>
          <w:noProof/>
          <w:lang w:val="en-US"/>
        </w:rPr>
        <mc:AlternateContent>
          <mc:Choice Requires="wps">
            <w:drawing>
              <wp:anchor distT="0" distB="0" distL="114300" distR="114300" simplePos="0" relativeHeight="251653632" behindDoc="0" locked="0" layoutInCell="1" allowOverlap="1" wp14:anchorId="1C0CFCFB" wp14:editId="3951EB0C">
                <wp:simplePos x="0" y="0"/>
                <wp:positionH relativeFrom="column">
                  <wp:posOffset>2035810</wp:posOffset>
                </wp:positionH>
                <wp:positionV relativeFrom="paragraph">
                  <wp:posOffset>-802197</wp:posOffset>
                </wp:positionV>
                <wp:extent cx="2061785" cy="433070"/>
                <wp:effectExtent l="0" t="0" r="15240" b="2413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785" cy="433070"/>
                        </a:xfrm>
                        <a:prstGeom prst="rect">
                          <a:avLst/>
                        </a:prstGeom>
                        <a:solidFill>
                          <a:srgbClr val="D8D8D8"/>
                        </a:solidFill>
                        <a:ln w="9525">
                          <a:solidFill>
                            <a:srgbClr val="000000"/>
                          </a:solidFill>
                          <a:miter lim="800000"/>
                          <a:headEnd/>
                          <a:tailEnd/>
                        </a:ln>
                      </wps:spPr>
                      <wps:txbx>
                        <w:txbxContent>
                          <w:p w14:paraId="70B3C75D" w14:textId="77777777" w:rsidR="007774DA" w:rsidRPr="00154122" w:rsidRDefault="007774DA" w:rsidP="007774DA">
                            <w:pPr>
                              <w:jc w:val="center"/>
                              <w:rPr>
                                <w:b/>
                                <w:u w:val="single"/>
                              </w:rPr>
                            </w:pPr>
                            <w:r w:rsidRPr="00154122">
                              <w:rPr>
                                <w:b/>
                                <w:u w:val="single"/>
                              </w:rPr>
                              <w:t xml:space="preserve">Support Material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left:0;text-align:left;margin-left:160.3pt;margin-top:-63.15pt;width:162.35pt;height:3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" fillcolor="#d8d8d8">
                <v:textbox>
                  <w:txbxContent>
                    <w:p w:rsidR="007774DA" w:rsidRPr="00154122" w:rsidRDefault="007774DA" w:rsidP="007774DA">
                      <w:pPr>
                        <w:jc w:val="center"/>
                        <w:rPr>
                          <w:b/>
                          <w:u w:val="single"/>
                        </w:rPr>
                      </w:pPr>
                      <w:r w:rsidRPr="00154122">
                        <w:rPr>
                          <w:b/>
                          <w:u w:val="single"/>
                        </w:rPr>
                        <w:t xml:space="preserve">Support Material </w:t>
                      </w:r>
                    </w:p>
                  </w:txbxContent>
                </v:textbox>
              </v:rect>
            </w:pict>
          </mc:Fallback>
        </mc:AlternateContent>
      </w:r>
      <w:r w:rsidR="007774DA" w:rsidRPr="008F4E7B">
        <w:rPr>
          <w:rFonts w:cs="Verdana"/>
          <w:color w:val="000000"/>
          <w:sz w:val="24"/>
          <w:szCs w:val="24"/>
        </w:rPr>
        <w:t xml:space="preserve">Avis J, Fisher R and Thompson R (eds) – </w:t>
      </w:r>
      <w:r w:rsidR="007774DA" w:rsidRPr="008F4E7B">
        <w:rPr>
          <w:rFonts w:cs="Verdana"/>
          <w:i/>
          <w:iCs/>
          <w:color w:val="000000"/>
          <w:sz w:val="24"/>
          <w:szCs w:val="24"/>
        </w:rPr>
        <w:t xml:space="preserve">Teaching in Lifelong Learning: A Guide to Theory and Practice </w:t>
      </w:r>
      <w:r w:rsidR="007774DA" w:rsidRPr="008F4E7B">
        <w:rPr>
          <w:rFonts w:cs="Verdana"/>
          <w:color w:val="000000"/>
          <w:sz w:val="24"/>
          <w:szCs w:val="24"/>
        </w:rPr>
        <w:t xml:space="preserve">(Open University Press, 2009) ISBN 9780335234684 </w:t>
      </w:r>
    </w:p>
    <w:p w14:paraId="02C301AD"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Cohen L, Manion L, Morrison K and Wyse D – </w:t>
      </w:r>
      <w:r w:rsidRPr="008F4E7B">
        <w:rPr>
          <w:rFonts w:cs="Verdana"/>
          <w:i/>
          <w:iCs/>
          <w:color w:val="000000"/>
          <w:sz w:val="24"/>
          <w:szCs w:val="24"/>
        </w:rPr>
        <w:t xml:space="preserve">A Guide to Teaching Practice, 5th edition </w:t>
      </w:r>
      <w:r w:rsidRPr="008F4E7B">
        <w:rPr>
          <w:rFonts w:cs="Verdana"/>
          <w:color w:val="000000"/>
          <w:sz w:val="24"/>
          <w:szCs w:val="24"/>
        </w:rPr>
        <w:t xml:space="preserve">(Routledge, 2010) ISBN 9780415485586 </w:t>
      </w:r>
    </w:p>
    <w:p w14:paraId="0E2407F7"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proofErr w:type="spellStart"/>
      <w:r w:rsidRPr="008F4E7B">
        <w:rPr>
          <w:rFonts w:cs="Verdana"/>
          <w:color w:val="000000"/>
          <w:sz w:val="24"/>
          <w:szCs w:val="24"/>
        </w:rPr>
        <w:t>Corder</w:t>
      </w:r>
      <w:proofErr w:type="spellEnd"/>
      <w:r w:rsidRPr="008F4E7B">
        <w:rPr>
          <w:rFonts w:cs="Verdana"/>
          <w:color w:val="000000"/>
          <w:sz w:val="24"/>
          <w:szCs w:val="24"/>
        </w:rPr>
        <w:t xml:space="preserve"> N – </w:t>
      </w:r>
      <w:r w:rsidRPr="008F4E7B">
        <w:rPr>
          <w:rFonts w:cs="Verdana"/>
          <w:i/>
          <w:iCs/>
          <w:color w:val="000000"/>
          <w:sz w:val="24"/>
          <w:szCs w:val="24"/>
        </w:rPr>
        <w:t xml:space="preserve">Learning to Teach Adults: </w:t>
      </w:r>
      <w:proofErr w:type="gramStart"/>
      <w:r w:rsidRPr="008F4E7B">
        <w:rPr>
          <w:rFonts w:cs="Verdana"/>
          <w:i/>
          <w:iCs/>
          <w:color w:val="000000"/>
          <w:sz w:val="24"/>
          <w:szCs w:val="24"/>
        </w:rPr>
        <w:t>an</w:t>
      </w:r>
      <w:proofErr w:type="gramEnd"/>
      <w:r w:rsidRPr="008F4E7B">
        <w:rPr>
          <w:rFonts w:cs="Verdana"/>
          <w:i/>
          <w:iCs/>
          <w:color w:val="000000"/>
          <w:sz w:val="24"/>
          <w:szCs w:val="24"/>
        </w:rPr>
        <w:t xml:space="preserve"> Introduction </w:t>
      </w:r>
      <w:r w:rsidRPr="008F4E7B">
        <w:rPr>
          <w:rFonts w:cs="Verdana"/>
          <w:color w:val="000000"/>
          <w:sz w:val="24"/>
          <w:szCs w:val="24"/>
        </w:rPr>
        <w:t xml:space="preserve">(Routledge Falmer, 2007) ISBN 9780415423632 </w:t>
      </w:r>
    </w:p>
    <w:p w14:paraId="17525877"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Crawley J – </w:t>
      </w:r>
      <w:r w:rsidRPr="008F4E7B">
        <w:rPr>
          <w:rFonts w:cs="Verdana"/>
          <w:i/>
          <w:iCs/>
          <w:color w:val="000000"/>
          <w:sz w:val="24"/>
          <w:szCs w:val="24"/>
        </w:rPr>
        <w:t xml:space="preserve">In at the Deep End: A Survival Guide for Teachers in PCE </w:t>
      </w:r>
      <w:r w:rsidRPr="008F4E7B">
        <w:rPr>
          <w:rFonts w:cs="Verdana"/>
          <w:color w:val="000000"/>
          <w:sz w:val="24"/>
          <w:szCs w:val="24"/>
        </w:rPr>
        <w:t xml:space="preserve">(Routledge, 2010) ISBN 9780415499897 </w:t>
      </w:r>
    </w:p>
    <w:p w14:paraId="4D188D85"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Duckworth V, Wood, J, Dickinson J &amp; Bostock J – </w:t>
      </w:r>
      <w:r w:rsidRPr="008F4E7B">
        <w:rPr>
          <w:rFonts w:cs="Verdana"/>
          <w:i/>
          <w:iCs/>
          <w:color w:val="000000"/>
          <w:sz w:val="24"/>
          <w:szCs w:val="24"/>
        </w:rPr>
        <w:t xml:space="preserve">Successful Teaching Practice in the Lifelong Learning Sector </w:t>
      </w:r>
      <w:r w:rsidRPr="008F4E7B">
        <w:rPr>
          <w:rFonts w:cs="Verdana"/>
          <w:color w:val="000000"/>
          <w:sz w:val="24"/>
          <w:szCs w:val="24"/>
        </w:rPr>
        <w:t xml:space="preserve">(Learning Matters, 2010) ISBN 978-1844453504 </w:t>
      </w:r>
    </w:p>
    <w:p w14:paraId="41F9FB50"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Gould J – </w:t>
      </w:r>
      <w:r w:rsidRPr="008F4E7B">
        <w:rPr>
          <w:rFonts w:cs="Verdana"/>
          <w:i/>
          <w:iCs/>
          <w:color w:val="000000"/>
          <w:sz w:val="24"/>
          <w:szCs w:val="24"/>
        </w:rPr>
        <w:t xml:space="preserve">Learning Theory and Classroom Practice in the LLLS </w:t>
      </w:r>
      <w:r w:rsidRPr="008F4E7B">
        <w:rPr>
          <w:rFonts w:cs="Verdana"/>
          <w:color w:val="000000"/>
          <w:sz w:val="24"/>
          <w:szCs w:val="24"/>
        </w:rPr>
        <w:t xml:space="preserve">(Learning Matters, 2012) ISBN 9780857258175 </w:t>
      </w:r>
    </w:p>
    <w:p w14:paraId="2E2AF74B"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proofErr w:type="spellStart"/>
      <w:r w:rsidRPr="008F4E7B">
        <w:rPr>
          <w:rFonts w:cs="Verdana"/>
          <w:color w:val="000000"/>
          <w:sz w:val="24"/>
          <w:szCs w:val="24"/>
        </w:rPr>
        <w:t>Grifith</w:t>
      </w:r>
      <w:proofErr w:type="spellEnd"/>
      <w:r w:rsidRPr="008F4E7B">
        <w:rPr>
          <w:rFonts w:cs="Verdana"/>
          <w:color w:val="000000"/>
          <w:sz w:val="24"/>
          <w:szCs w:val="24"/>
        </w:rPr>
        <w:t xml:space="preserve"> A – </w:t>
      </w:r>
      <w:r w:rsidRPr="008F4E7B">
        <w:rPr>
          <w:rFonts w:cs="Verdana"/>
          <w:i/>
          <w:iCs/>
          <w:color w:val="000000"/>
          <w:sz w:val="24"/>
          <w:szCs w:val="24"/>
        </w:rPr>
        <w:t xml:space="preserve">Outstanding Teaching: Engaging Learners </w:t>
      </w:r>
      <w:r w:rsidRPr="008F4E7B">
        <w:rPr>
          <w:rFonts w:cs="Verdana"/>
          <w:color w:val="000000"/>
          <w:sz w:val="24"/>
          <w:szCs w:val="24"/>
        </w:rPr>
        <w:t xml:space="preserve">(Crown House Publishing, 2012) ISBN 9781845907976 </w:t>
      </w:r>
    </w:p>
    <w:p w14:paraId="415DB9CF"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lastRenderedPageBreak/>
        <w:t xml:space="preserve">Hattie J – </w:t>
      </w:r>
      <w:r w:rsidRPr="008F4E7B">
        <w:rPr>
          <w:rFonts w:cs="Verdana"/>
          <w:i/>
          <w:iCs/>
          <w:color w:val="000000"/>
          <w:sz w:val="24"/>
          <w:szCs w:val="24"/>
        </w:rPr>
        <w:t xml:space="preserve">Visible Learning for Teachers: Maximising Impact on Learners </w:t>
      </w:r>
      <w:r w:rsidRPr="008F4E7B">
        <w:rPr>
          <w:rFonts w:cs="Verdana"/>
          <w:color w:val="000000"/>
          <w:sz w:val="24"/>
          <w:szCs w:val="24"/>
        </w:rPr>
        <w:t xml:space="preserve">(Routledge, 2011) ISBN 9780415690157 </w:t>
      </w:r>
    </w:p>
    <w:p w14:paraId="43AE1191"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Keeley-Browne L – </w:t>
      </w:r>
      <w:r w:rsidRPr="008F4E7B">
        <w:rPr>
          <w:rFonts w:cs="Verdana"/>
          <w:i/>
          <w:iCs/>
          <w:color w:val="000000"/>
          <w:sz w:val="24"/>
          <w:szCs w:val="24"/>
        </w:rPr>
        <w:t xml:space="preserve">Training to Teach in the Learning and Skills Sector </w:t>
      </w:r>
      <w:r w:rsidRPr="008F4E7B">
        <w:rPr>
          <w:rFonts w:cs="Verdana"/>
          <w:color w:val="000000"/>
          <w:sz w:val="24"/>
          <w:szCs w:val="24"/>
        </w:rPr>
        <w:t xml:space="preserve">(Pearson, 2007) ISBN 9781405812382 </w:t>
      </w:r>
    </w:p>
    <w:p w14:paraId="07E4B993"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Kidd W Czerniawski G – </w:t>
      </w:r>
      <w:r w:rsidRPr="008F4E7B">
        <w:rPr>
          <w:rFonts w:cs="Verdana"/>
          <w:i/>
          <w:iCs/>
          <w:color w:val="000000"/>
          <w:sz w:val="24"/>
          <w:szCs w:val="24"/>
        </w:rPr>
        <w:t xml:space="preserve">Successful Teaching 14-19 </w:t>
      </w:r>
      <w:r w:rsidRPr="008F4E7B">
        <w:rPr>
          <w:rFonts w:cs="Verdana"/>
          <w:color w:val="000000"/>
          <w:sz w:val="24"/>
          <w:szCs w:val="24"/>
        </w:rPr>
        <w:t xml:space="preserve">(Sage Publications, 2011) ISBN 9781848607125 </w:t>
      </w:r>
    </w:p>
    <w:p w14:paraId="6CB00455" w14:textId="77777777" w:rsidR="007774DA" w:rsidRPr="008F4E7B" w:rsidRDefault="007774DA" w:rsidP="007774DA">
      <w:pPr>
        <w:widowControl w:val="0"/>
        <w:autoSpaceDE w:val="0"/>
        <w:autoSpaceDN w:val="0"/>
        <w:adjustRightInd w:val="0"/>
        <w:spacing w:after="240" w:line="320" w:lineRule="atLeast"/>
        <w:rPr>
          <w:rFonts w:cs="Verdana"/>
          <w:color w:val="000000"/>
          <w:sz w:val="24"/>
          <w:szCs w:val="24"/>
        </w:rPr>
      </w:pPr>
      <w:proofErr w:type="spellStart"/>
      <w:r w:rsidRPr="008F4E7B">
        <w:rPr>
          <w:rFonts w:cs="Verdana"/>
          <w:color w:val="000000"/>
          <w:sz w:val="24"/>
          <w:szCs w:val="24"/>
        </w:rPr>
        <w:t>Lemov</w:t>
      </w:r>
      <w:proofErr w:type="spellEnd"/>
      <w:r w:rsidRPr="008F4E7B">
        <w:rPr>
          <w:rFonts w:cs="Verdana"/>
          <w:color w:val="000000"/>
          <w:sz w:val="24"/>
          <w:szCs w:val="24"/>
        </w:rPr>
        <w:t xml:space="preserve"> D – </w:t>
      </w:r>
      <w:r w:rsidRPr="008F4E7B">
        <w:rPr>
          <w:rFonts w:cs="Verdana"/>
          <w:i/>
          <w:iCs/>
          <w:color w:val="000000"/>
          <w:sz w:val="24"/>
          <w:szCs w:val="24"/>
        </w:rPr>
        <w:t xml:space="preserve">Teach like a Champion </w:t>
      </w:r>
      <w:r w:rsidRPr="008F4E7B">
        <w:rPr>
          <w:rFonts w:cs="Verdana"/>
          <w:color w:val="000000"/>
          <w:sz w:val="24"/>
          <w:szCs w:val="24"/>
        </w:rPr>
        <w:t xml:space="preserve">(John Wiley &amp; Sons, 2011) ISBN 9781118296820 </w:t>
      </w:r>
    </w:p>
    <w:p w14:paraId="37A3191B"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Times"/>
          <w:color w:val="000000"/>
          <w:sz w:val="24"/>
          <w:szCs w:val="24"/>
        </w:rPr>
        <w:t xml:space="preserve">Olson Mathew H </w:t>
      </w:r>
      <w:proofErr w:type="spellStart"/>
      <w:r w:rsidRPr="008F4E7B">
        <w:rPr>
          <w:rFonts w:cs="Times"/>
          <w:color w:val="000000"/>
          <w:sz w:val="24"/>
          <w:szCs w:val="24"/>
        </w:rPr>
        <w:t>Hergenhahn</w:t>
      </w:r>
      <w:proofErr w:type="spellEnd"/>
      <w:r w:rsidRPr="008F4E7B">
        <w:rPr>
          <w:rFonts w:cs="Times"/>
          <w:color w:val="000000"/>
          <w:sz w:val="24"/>
          <w:szCs w:val="24"/>
        </w:rPr>
        <w:t xml:space="preserve"> B R – An Introduction to the theories of Learning (Pearson Education Limited, 2012) ISBN 9780205871865</w:t>
      </w:r>
    </w:p>
    <w:p w14:paraId="0706EDC4"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Petty G – </w:t>
      </w:r>
      <w:r w:rsidRPr="008F4E7B">
        <w:rPr>
          <w:rFonts w:cs="Verdana"/>
          <w:i/>
          <w:iCs/>
          <w:color w:val="000000"/>
          <w:sz w:val="24"/>
          <w:szCs w:val="24"/>
        </w:rPr>
        <w:t xml:space="preserve">Teaching Today: A Practical Guide </w:t>
      </w:r>
      <w:r w:rsidRPr="008F4E7B">
        <w:rPr>
          <w:rFonts w:cs="Verdana"/>
          <w:color w:val="000000"/>
          <w:sz w:val="24"/>
          <w:szCs w:val="24"/>
        </w:rPr>
        <w:t xml:space="preserve">(Nelson Thornes, 2004) ISBN 9780748785254 </w:t>
      </w:r>
    </w:p>
    <w:p w14:paraId="2FDC1A39"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Powell S and </w:t>
      </w:r>
      <w:proofErr w:type="spellStart"/>
      <w:r w:rsidRPr="008F4E7B">
        <w:rPr>
          <w:rFonts w:cs="Verdana"/>
          <w:color w:val="000000"/>
          <w:sz w:val="24"/>
          <w:szCs w:val="24"/>
        </w:rPr>
        <w:t>Tummons</w:t>
      </w:r>
      <w:proofErr w:type="spellEnd"/>
      <w:r w:rsidRPr="008F4E7B">
        <w:rPr>
          <w:rFonts w:cs="Verdana"/>
          <w:color w:val="000000"/>
          <w:sz w:val="24"/>
          <w:szCs w:val="24"/>
        </w:rPr>
        <w:t xml:space="preserve"> J – </w:t>
      </w:r>
      <w:r w:rsidRPr="008F4E7B">
        <w:rPr>
          <w:rFonts w:cs="Verdana"/>
          <w:i/>
          <w:iCs/>
          <w:color w:val="000000"/>
          <w:sz w:val="24"/>
          <w:szCs w:val="24"/>
        </w:rPr>
        <w:t xml:space="preserve">Inclusive Practice in the Lifelong Learning Sector (Achieving QTLS), 1st Edition </w:t>
      </w:r>
      <w:r w:rsidRPr="008F4E7B">
        <w:rPr>
          <w:rFonts w:cs="Verdana"/>
          <w:color w:val="000000"/>
          <w:sz w:val="24"/>
          <w:szCs w:val="24"/>
        </w:rPr>
        <w:t xml:space="preserve">(Learning Matters, 2011) ISBN 9780857251022 </w:t>
      </w:r>
    </w:p>
    <w:p w14:paraId="29E6C204"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Race P – </w:t>
      </w:r>
      <w:r w:rsidRPr="008F4E7B">
        <w:rPr>
          <w:rFonts w:cs="Verdana"/>
          <w:i/>
          <w:iCs/>
          <w:color w:val="000000"/>
          <w:sz w:val="24"/>
          <w:szCs w:val="24"/>
        </w:rPr>
        <w:t xml:space="preserve">Making Learning Happen </w:t>
      </w:r>
      <w:r w:rsidRPr="008F4E7B">
        <w:rPr>
          <w:rFonts w:cs="Verdana"/>
          <w:color w:val="000000"/>
          <w:sz w:val="24"/>
          <w:szCs w:val="24"/>
        </w:rPr>
        <w:t xml:space="preserve">(2nd </w:t>
      </w:r>
      <w:proofErr w:type="spellStart"/>
      <w:r w:rsidRPr="008F4E7B">
        <w:rPr>
          <w:rFonts w:cs="Verdana"/>
          <w:color w:val="000000"/>
          <w:sz w:val="24"/>
          <w:szCs w:val="24"/>
        </w:rPr>
        <w:t>edn</w:t>
      </w:r>
      <w:proofErr w:type="spellEnd"/>
      <w:r w:rsidRPr="008F4E7B">
        <w:rPr>
          <w:rFonts w:cs="Verdana"/>
          <w:color w:val="000000"/>
          <w:sz w:val="24"/>
          <w:szCs w:val="24"/>
        </w:rPr>
        <w:t xml:space="preserve">) (Sage, 2010) ISBN 9781446243848 Reece I and Walker S – </w:t>
      </w:r>
      <w:r w:rsidRPr="008F4E7B">
        <w:rPr>
          <w:rFonts w:cs="Verdana"/>
          <w:i/>
          <w:iCs/>
          <w:color w:val="000000"/>
          <w:sz w:val="24"/>
          <w:szCs w:val="24"/>
        </w:rPr>
        <w:t xml:space="preserve">Teaching, Training and Learning: A Practical Guide </w:t>
      </w:r>
    </w:p>
    <w:p w14:paraId="14ADEDF8"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(Business Education, 2007) ISBN 9781901888560</w:t>
      </w:r>
      <w:r w:rsidRPr="007F6C8D">
        <w:rPr>
          <w:rFonts w:ascii="MS Mincho" w:eastAsia="MS Mincho" w:hAnsi="MS Mincho" w:cs="MS Mincho"/>
          <w:color w:val="000000"/>
          <w:sz w:val="24"/>
          <w:szCs w:val="24"/>
        </w:rPr>
        <w:t> </w:t>
      </w:r>
      <w:r w:rsidRPr="008F4E7B">
        <w:rPr>
          <w:rFonts w:cs="Verdana"/>
          <w:color w:val="000000"/>
          <w:sz w:val="24"/>
          <w:szCs w:val="24"/>
        </w:rPr>
        <w:t xml:space="preserve">Rogers J – </w:t>
      </w:r>
      <w:r w:rsidRPr="008F4E7B">
        <w:rPr>
          <w:rFonts w:cs="Verdana"/>
          <w:i/>
          <w:iCs/>
          <w:color w:val="000000"/>
          <w:sz w:val="24"/>
          <w:szCs w:val="24"/>
        </w:rPr>
        <w:t xml:space="preserve">Adults Learning </w:t>
      </w:r>
      <w:r w:rsidRPr="008F4E7B">
        <w:rPr>
          <w:rFonts w:cs="Verdana"/>
          <w:color w:val="000000"/>
          <w:sz w:val="24"/>
          <w:szCs w:val="24"/>
        </w:rPr>
        <w:t xml:space="preserve">(Open University Press, 2001) ISBN 9780335206773 </w:t>
      </w:r>
    </w:p>
    <w:p w14:paraId="6F8F06C0"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Wallace S – </w:t>
      </w:r>
      <w:r w:rsidRPr="008F4E7B">
        <w:rPr>
          <w:rFonts w:cs="Verdana"/>
          <w:i/>
          <w:iCs/>
          <w:color w:val="000000"/>
          <w:sz w:val="24"/>
          <w:szCs w:val="24"/>
        </w:rPr>
        <w:t xml:space="preserve">Teaching, Tutoring and Training in the Lifelong Learning Sector (Achieving QTLS), 4th Edition </w:t>
      </w:r>
      <w:r w:rsidRPr="008F4E7B">
        <w:rPr>
          <w:rFonts w:cs="Verdana"/>
          <w:color w:val="000000"/>
          <w:sz w:val="24"/>
          <w:szCs w:val="24"/>
        </w:rPr>
        <w:t xml:space="preserve">(Learning Matters, 2011) ISBN 9780857250629 </w:t>
      </w:r>
    </w:p>
    <w:p w14:paraId="5D02F4C6"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Tight M Key </w:t>
      </w:r>
      <w:r w:rsidRPr="008F4E7B">
        <w:rPr>
          <w:rFonts w:cs="Verdana"/>
          <w:i/>
          <w:iCs/>
          <w:color w:val="000000"/>
          <w:sz w:val="24"/>
          <w:szCs w:val="24"/>
        </w:rPr>
        <w:t xml:space="preserve">Concepts in Adult Education and Training </w:t>
      </w:r>
      <w:r w:rsidRPr="008F4E7B">
        <w:rPr>
          <w:rFonts w:cs="Verdana"/>
          <w:color w:val="000000"/>
          <w:sz w:val="24"/>
          <w:szCs w:val="24"/>
        </w:rPr>
        <w:t xml:space="preserve">(Routledge, 2012) ISBN 9781134476107 </w:t>
      </w:r>
    </w:p>
    <w:p w14:paraId="5575480A" w14:textId="77777777" w:rsidR="007774DA" w:rsidRPr="008F4E7B" w:rsidRDefault="007774DA" w:rsidP="00591BC2">
      <w:pPr>
        <w:widowControl w:val="0"/>
        <w:autoSpaceDE w:val="0"/>
        <w:autoSpaceDN w:val="0"/>
        <w:adjustRightInd w:val="0"/>
        <w:spacing w:after="0" w:line="280" w:lineRule="atLeast"/>
        <w:rPr>
          <w:rFonts w:cs="Times"/>
          <w:color w:val="000000"/>
          <w:sz w:val="24"/>
          <w:szCs w:val="24"/>
        </w:rPr>
      </w:pPr>
      <w:r w:rsidRPr="008F4E7B">
        <w:rPr>
          <w:rFonts w:cs="Verdana"/>
          <w:color w:val="000000"/>
          <w:sz w:val="24"/>
          <w:szCs w:val="24"/>
        </w:rPr>
        <w:t xml:space="preserve">Wallace S – </w:t>
      </w:r>
      <w:r w:rsidRPr="008F4E7B">
        <w:rPr>
          <w:rFonts w:cs="Verdana"/>
          <w:i/>
          <w:iCs/>
          <w:color w:val="000000"/>
          <w:sz w:val="24"/>
          <w:szCs w:val="24"/>
        </w:rPr>
        <w:t xml:space="preserve">Teaching, Tutoring and Training in the Lifelong Learning Sector (Achieving QTLS), 4th Edition </w:t>
      </w:r>
      <w:r w:rsidRPr="008F4E7B">
        <w:rPr>
          <w:rFonts w:cs="Verdana"/>
          <w:color w:val="000000"/>
          <w:sz w:val="24"/>
          <w:szCs w:val="24"/>
        </w:rPr>
        <w:t xml:space="preserve">(Learning Matters, 2011) ISBN 9780857250629 </w:t>
      </w:r>
    </w:p>
    <w:p w14:paraId="0F5987FE" w14:textId="77777777" w:rsidR="007774DA" w:rsidRPr="008F4E7B" w:rsidRDefault="007774DA" w:rsidP="007774DA">
      <w:pPr>
        <w:widowControl w:val="0"/>
        <w:autoSpaceDE w:val="0"/>
        <w:autoSpaceDN w:val="0"/>
        <w:adjustRightInd w:val="0"/>
        <w:spacing w:after="240" w:line="320" w:lineRule="atLeast"/>
        <w:rPr>
          <w:rFonts w:cs="Times"/>
          <w:b/>
          <w:color w:val="000000"/>
          <w:sz w:val="24"/>
          <w:szCs w:val="24"/>
        </w:rPr>
      </w:pPr>
    </w:p>
    <w:p w14:paraId="78C2E560" w14:textId="77777777" w:rsidR="007774DA" w:rsidRPr="008F4E7B" w:rsidRDefault="007774DA" w:rsidP="007774DA">
      <w:pPr>
        <w:widowControl w:val="0"/>
        <w:autoSpaceDE w:val="0"/>
        <w:autoSpaceDN w:val="0"/>
        <w:adjustRightInd w:val="0"/>
        <w:spacing w:after="240" w:line="320" w:lineRule="atLeast"/>
        <w:rPr>
          <w:rFonts w:cs="Times"/>
          <w:color w:val="000000"/>
          <w:sz w:val="28"/>
          <w:szCs w:val="28"/>
        </w:rPr>
      </w:pPr>
      <w:r w:rsidRPr="008F4E7B">
        <w:rPr>
          <w:rFonts w:cs="Verdana"/>
          <w:b/>
          <w:bCs/>
          <w:color w:val="000000"/>
          <w:sz w:val="28"/>
          <w:szCs w:val="28"/>
        </w:rPr>
        <w:t xml:space="preserve">Communication </w:t>
      </w:r>
    </w:p>
    <w:p w14:paraId="67E6865D"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Evans D W – </w:t>
      </w:r>
      <w:r w:rsidRPr="008F4E7B">
        <w:rPr>
          <w:rFonts w:cs="Verdana"/>
          <w:i/>
          <w:iCs/>
          <w:color w:val="000000"/>
          <w:sz w:val="24"/>
          <w:szCs w:val="24"/>
        </w:rPr>
        <w:t xml:space="preserve">People Communication and Organisations </w:t>
      </w:r>
      <w:r w:rsidRPr="008F4E7B">
        <w:rPr>
          <w:rFonts w:cs="Verdana"/>
          <w:color w:val="000000"/>
          <w:sz w:val="24"/>
          <w:szCs w:val="24"/>
        </w:rPr>
        <w:t xml:space="preserve">(Pitman’ 1990) ISBN 9780273032694 </w:t>
      </w:r>
    </w:p>
    <w:p w14:paraId="11BD8C9B"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Ludlow R, Paton F – </w:t>
      </w:r>
      <w:r w:rsidRPr="008F4E7B">
        <w:rPr>
          <w:rFonts w:cs="Verdana"/>
          <w:i/>
          <w:iCs/>
          <w:color w:val="000000"/>
          <w:sz w:val="24"/>
          <w:szCs w:val="24"/>
        </w:rPr>
        <w:t xml:space="preserve">The Essence of Effective Communications </w:t>
      </w:r>
      <w:r w:rsidRPr="008F4E7B">
        <w:rPr>
          <w:rFonts w:cs="Verdana"/>
          <w:color w:val="000000"/>
          <w:sz w:val="24"/>
          <w:szCs w:val="24"/>
        </w:rPr>
        <w:t xml:space="preserve">(Prentice Hall, 1992) ISBN9780132848787 </w:t>
      </w:r>
    </w:p>
    <w:p w14:paraId="2FC7E296" w14:textId="77777777" w:rsidR="007774DA" w:rsidRPr="008F4E7B" w:rsidRDefault="007774DA" w:rsidP="007774DA">
      <w:pPr>
        <w:widowControl w:val="0"/>
        <w:autoSpaceDE w:val="0"/>
        <w:autoSpaceDN w:val="0"/>
        <w:adjustRightInd w:val="0"/>
        <w:spacing w:after="240" w:line="320" w:lineRule="atLeast"/>
        <w:rPr>
          <w:rFonts w:cs="Verdana"/>
          <w:color w:val="000000"/>
          <w:sz w:val="24"/>
          <w:szCs w:val="24"/>
        </w:rPr>
      </w:pPr>
      <w:r w:rsidRPr="008F4E7B">
        <w:rPr>
          <w:rFonts w:cs="Verdana"/>
          <w:color w:val="000000"/>
          <w:sz w:val="24"/>
          <w:szCs w:val="24"/>
        </w:rPr>
        <w:t xml:space="preserve">Nunan D – </w:t>
      </w:r>
      <w:r w:rsidRPr="008F4E7B">
        <w:rPr>
          <w:rFonts w:cs="Verdana"/>
          <w:i/>
          <w:iCs/>
          <w:color w:val="000000"/>
          <w:sz w:val="24"/>
          <w:szCs w:val="24"/>
        </w:rPr>
        <w:t xml:space="preserve">Introducing Discourse Analysis </w:t>
      </w:r>
      <w:r w:rsidRPr="008F4E7B">
        <w:rPr>
          <w:rFonts w:cs="Verdana"/>
          <w:color w:val="000000"/>
          <w:sz w:val="24"/>
          <w:szCs w:val="24"/>
        </w:rPr>
        <w:t xml:space="preserve">(Penguin, 1993) ISBN 9780140813654 </w:t>
      </w:r>
    </w:p>
    <w:p w14:paraId="224C6AE3"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Schoeman M – </w:t>
      </w:r>
      <w:r w:rsidRPr="008F4E7B">
        <w:rPr>
          <w:rFonts w:cs="Verdana"/>
          <w:i/>
          <w:iCs/>
          <w:color w:val="000000"/>
          <w:sz w:val="24"/>
          <w:szCs w:val="24"/>
        </w:rPr>
        <w:t xml:space="preserve">Confidence, Communication and You </w:t>
      </w:r>
      <w:r w:rsidRPr="008F4E7B">
        <w:rPr>
          <w:rFonts w:cs="Verdana"/>
          <w:color w:val="000000"/>
          <w:sz w:val="24"/>
          <w:szCs w:val="24"/>
        </w:rPr>
        <w:t xml:space="preserve">(lulu.com, 2011) </w:t>
      </w:r>
    </w:p>
    <w:p w14:paraId="68AD4A7F"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ISBN 9781447779735 </w:t>
      </w:r>
    </w:p>
    <w:p w14:paraId="5B0FE7A4"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lastRenderedPageBreak/>
        <w:t xml:space="preserve">Stubbs, M – </w:t>
      </w:r>
      <w:r w:rsidRPr="008F4E7B">
        <w:rPr>
          <w:rFonts w:cs="Verdana"/>
          <w:i/>
          <w:iCs/>
          <w:color w:val="000000"/>
          <w:sz w:val="24"/>
          <w:szCs w:val="24"/>
        </w:rPr>
        <w:t xml:space="preserve">Language, Schools and Classrooms </w:t>
      </w:r>
      <w:r w:rsidRPr="008F4E7B">
        <w:rPr>
          <w:rFonts w:cs="Verdana"/>
          <w:color w:val="000000"/>
          <w:sz w:val="24"/>
          <w:szCs w:val="24"/>
        </w:rPr>
        <w:t xml:space="preserve">(Routledge, 2012) ISBN 9781136469923 </w:t>
      </w:r>
    </w:p>
    <w:p w14:paraId="0C3661F0"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Thornbury S – </w:t>
      </w:r>
      <w:r w:rsidRPr="008F4E7B">
        <w:rPr>
          <w:rFonts w:cs="Verdana"/>
          <w:i/>
          <w:iCs/>
          <w:color w:val="000000"/>
          <w:sz w:val="24"/>
          <w:szCs w:val="24"/>
        </w:rPr>
        <w:t xml:space="preserve">About Language </w:t>
      </w:r>
      <w:r w:rsidRPr="008F4E7B">
        <w:rPr>
          <w:rFonts w:cs="Verdana"/>
          <w:color w:val="000000"/>
          <w:sz w:val="24"/>
          <w:szCs w:val="24"/>
        </w:rPr>
        <w:t xml:space="preserve">(Cambridge University Press 1997) ISBN 9783125332034 </w:t>
      </w:r>
    </w:p>
    <w:p w14:paraId="1D57E21F" w14:textId="77777777" w:rsidR="007774DA" w:rsidRPr="008F4E7B" w:rsidRDefault="007774DA" w:rsidP="007774DA">
      <w:pPr>
        <w:widowControl w:val="0"/>
        <w:autoSpaceDE w:val="0"/>
        <w:autoSpaceDN w:val="0"/>
        <w:adjustRightInd w:val="0"/>
        <w:spacing w:after="240" w:line="320" w:lineRule="atLeast"/>
        <w:rPr>
          <w:rFonts w:cs="Times"/>
          <w:color w:val="000000"/>
          <w:sz w:val="28"/>
          <w:szCs w:val="28"/>
        </w:rPr>
      </w:pPr>
      <w:r w:rsidRPr="008F4E7B">
        <w:rPr>
          <w:rFonts w:cs="Verdana"/>
          <w:b/>
          <w:bCs/>
          <w:color w:val="000000"/>
          <w:sz w:val="28"/>
          <w:szCs w:val="28"/>
        </w:rPr>
        <w:t xml:space="preserve">Reflective practice </w:t>
      </w:r>
    </w:p>
    <w:p w14:paraId="4F8A8000"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Brookfield S D – </w:t>
      </w:r>
      <w:r w:rsidRPr="008F4E7B">
        <w:rPr>
          <w:rFonts w:cs="Verdana"/>
          <w:i/>
          <w:iCs/>
          <w:color w:val="000000"/>
          <w:sz w:val="24"/>
          <w:szCs w:val="24"/>
        </w:rPr>
        <w:t xml:space="preserve">Becoming a Critically Reflective Teacher </w:t>
      </w:r>
      <w:r w:rsidRPr="008F4E7B">
        <w:rPr>
          <w:rFonts w:cs="Verdana"/>
          <w:color w:val="000000"/>
          <w:sz w:val="24"/>
          <w:szCs w:val="24"/>
        </w:rPr>
        <w:t xml:space="preserve">(Jossey-Bass Higher and Adult Education, 1995) ISBN 9780787901318 </w:t>
      </w:r>
    </w:p>
    <w:p w14:paraId="0F5D5772"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Gibbs et al – </w:t>
      </w:r>
      <w:r w:rsidRPr="008F4E7B">
        <w:rPr>
          <w:rFonts w:cs="Verdana"/>
          <w:i/>
          <w:iCs/>
          <w:color w:val="000000"/>
          <w:sz w:val="24"/>
          <w:szCs w:val="24"/>
        </w:rPr>
        <w:t xml:space="preserve">53 Interesting Ways to Appraise Your Teaching </w:t>
      </w:r>
      <w:r w:rsidRPr="008F4E7B">
        <w:rPr>
          <w:rFonts w:cs="Verdana"/>
          <w:color w:val="000000"/>
          <w:sz w:val="24"/>
          <w:szCs w:val="24"/>
        </w:rPr>
        <w:t xml:space="preserve">(Technical &amp; Educational Services Ltd, 1989) ISBN 9780947885274 </w:t>
      </w:r>
    </w:p>
    <w:p w14:paraId="0AF062EB"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Hillier Y – </w:t>
      </w:r>
      <w:r w:rsidRPr="008F4E7B">
        <w:rPr>
          <w:rFonts w:cs="Verdana"/>
          <w:i/>
          <w:iCs/>
          <w:color w:val="000000"/>
          <w:sz w:val="24"/>
          <w:szCs w:val="24"/>
        </w:rPr>
        <w:t xml:space="preserve">Reflective Teaching in Further and Adult Education </w:t>
      </w:r>
      <w:r w:rsidRPr="008F4E7B">
        <w:rPr>
          <w:rFonts w:cs="Verdana"/>
          <w:color w:val="000000"/>
          <w:sz w:val="24"/>
          <w:szCs w:val="24"/>
        </w:rPr>
        <w:t xml:space="preserve">(Continuum, 2005) ISBN 0826479650 </w:t>
      </w:r>
    </w:p>
    <w:p w14:paraId="430F952E"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Moon J. – </w:t>
      </w:r>
      <w:r w:rsidRPr="008F4E7B">
        <w:rPr>
          <w:rFonts w:cs="Verdana"/>
          <w:i/>
          <w:iCs/>
          <w:color w:val="000000"/>
          <w:sz w:val="24"/>
          <w:szCs w:val="24"/>
        </w:rPr>
        <w:t xml:space="preserve">Reflection in Learning and Professional Development </w:t>
      </w:r>
      <w:r w:rsidRPr="008F4E7B">
        <w:rPr>
          <w:rFonts w:cs="Verdana"/>
          <w:color w:val="000000"/>
          <w:sz w:val="24"/>
          <w:szCs w:val="24"/>
        </w:rPr>
        <w:t xml:space="preserve">(Routledge, 2013) ISBN 9781136763632 </w:t>
      </w:r>
    </w:p>
    <w:p w14:paraId="47DAEE50"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Roffey-</w:t>
      </w:r>
      <w:proofErr w:type="spellStart"/>
      <w:r w:rsidRPr="008F4E7B">
        <w:rPr>
          <w:rFonts w:cs="Verdana"/>
          <w:color w:val="000000"/>
          <w:sz w:val="24"/>
          <w:szCs w:val="24"/>
        </w:rPr>
        <w:t>Barentsen</w:t>
      </w:r>
      <w:proofErr w:type="spellEnd"/>
      <w:r w:rsidRPr="008F4E7B">
        <w:rPr>
          <w:rFonts w:cs="Verdana"/>
          <w:color w:val="000000"/>
          <w:sz w:val="24"/>
          <w:szCs w:val="24"/>
        </w:rPr>
        <w:t xml:space="preserve"> J and Malthouse R – </w:t>
      </w:r>
      <w:r w:rsidRPr="008F4E7B">
        <w:rPr>
          <w:rFonts w:cs="Verdana"/>
          <w:i/>
          <w:iCs/>
          <w:color w:val="000000"/>
          <w:sz w:val="24"/>
          <w:szCs w:val="24"/>
        </w:rPr>
        <w:t xml:space="preserve">Reflective Practice in the Lifelong Learning Sector (Achieving QTLS), 1st Edition </w:t>
      </w:r>
      <w:r w:rsidRPr="008F4E7B">
        <w:rPr>
          <w:rFonts w:cs="Verdana"/>
          <w:color w:val="000000"/>
          <w:sz w:val="24"/>
          <w:szCs w:val="24"/>
        </w:rPr>
        <w:t>(Learning Matters, 2009)</w:t>
      </w:r>
      <w:r w:rsidRPr="007F6C8D">
        <w:rPr>
          <w:rFonts w:ascii="MS Mincho" w:eastAsia="MS Mincho" w:hAnsi="MS Mincho" w:cs="MS Mincho"/>
          <w:color w:val="000000"/>
          <w:sz w:val="24"/>
          <w:szCs w:val="24"/>
        </w:rPr>
        <w:t> </w:t>
      </w:r>
      <w:r w:rsidRPr="008F4E7B">
        <w:rPr>
          <w:rFonts w:cs="Verdana"/>
          <w:color w:val="000000"/>
          <w:sz w:val="24"/>
          <w:szCs w:val="24"/>
        </w:rPr>
        <w:t xml:space="preserve">ISBN 9781844451845 </w:t>
      </w:r>
    </w:p>
    <w:p w14:paraId="34F53C6B"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Wallace S – </w:t>
      </w:r>
      <w:r w:rsidRPr="008F4E7B">
        <w:rPr>
          <w:rFonts w:cs="Verdana"/>
          <w:i/>
          <w:iCs/>
          <w:color w:val="000000"/>
          <w:sz w:val="24"/>
          <w:szCs w:val="24"/>
        </w:rPr>
        <w:t xml:space="preserve">The Lifelong Learning Sector Reflective Reader </w:t>
      </w:r>
      <w:r w:rsidRPr="008F4E7B">
        <w:rPr>
          <w:rFonts w:cs="Verdana"/>
          <w:color w:val="000000"/>
          <w:sz w:val="24"/>
          <w:szCs w:val="24"/>
        </w:rPr>
        <w:t xml:space="preserve">(Learning Matters, 2010) ISBN 9781844452965 </w:t>
      </w:r>
    </w:p>
    <w:p w14:paraId="3F1BA80B" w14:textId="77777777" w:rsidR="007774DA" w:rsidRPr="008F4E7B" w:rsidRDefault="007774DA" w:rsidP="007774DA">
      <w:pPr>
        <w:widowControl w:val="0"/>
        <w:autoSpaceDE w:val="0"/>
        <w:autoSpaceDN w:val="0"/>
        <w:adjustRightInd w:val="0"/>
        <w:spacing w:after="240" w:line="320" w:lineRule="atLeast"/>
        <w:rPr>
          <w:rFonts w:cs="Times"/>
          <w:color w:val="000000"/>
          <w:sz w:val="28"/>
          <w:szCs w:val="28"/>
        </w:rPr>
      </w:pPr>
      <w:r w:rsidRPr="008F4E7B">
        <w:rPr>
          <w:rFonts w:cs="Verdana"/>
          <w:b/>
          <w:bCs/>
          <w:color w:val="000000"/>
          <w:sz w:val="28"/>
          <w:szCs w:val="28"/>
        </w:rPr>
        <w:t xml:space="preserve">Journals and/or magazines </w:t>
      </w:r>
    </w:p>
    <w:p w14:paraId="230A794D" w14:textId="77777777" w:rsidR="007774DA" w:rsidRPr="008F4E7B" w:rsidRDefault="007774DA" w:rsidP="007774DA">
      <w:pPr>
        <w:widowControl w:val="0"/>
        <w:autoSpaceDE w:val="0"/>
        <w:autoSpaceDN w:val="0"/>
        <w:adjustRightInd w:val="0"/>
        <w:spacing w:after="240" w:line="320" w:lineRule="atLeast"/>
        <w:rPr>
          <w:rFonts w:cs="Verdana"/>
          <w:color w:val="000000"/>
          <w:sz w:val="24"/>
          <w:szCs w:val="24"/>
        </w:rPr>
      </w:pPr>
      <w:r w:rsidRPr="008F4E7B">
        <w:rPr>
          <w:rFonts w:cs="Verdana"/>
          <w:color w:val="000000"/>
          <w:sz w:val="24"/>
          <w:szCs w:val="24"/>
        </w:rPr>
        <w:t xml:space="preserve">Journal of Curriculum Studies Taylor and Francis London </w:t>
      </w:r>
    </w:p>
    <w:p w14:paraId="63DC4780" w14:textId="77777777" w:rsidR="007774DA" w:rsidRPr="008F4E7B" w:rsidRDefault="007774DA" w:rsidP="007774DA">
      <w:pPr>
        <w:widowControl w:val="0"/>
        <w:autoSpaceDE w:val="0"/>
        <w:autoSpaceDN w:val="0"/>
        <w:adjustRightInd w:val="0"/>
        <w:spacing w:after="240" w:line="320" w:lineRule="atLeast"/>
        <w:rPr>
          <w:rFonts w:eastAsia="MS Mincho" w:cs="MS Mincho"/>
          <w:color w:val="000000"/>
          <w:sz w:val="24"/>
          <w:szCs w:val="24"/>
        </w:rPr>
      </w:pPr>
      <w:r w:rsidRPr="008F4E7B">
        <w:rPr>
          <w:rFonts w:cs="Verdana"/>
          <w:color w:val="000000"/>
          <w:sz w:val="24"/>
          <w:szCs w:val="24"/>
        </w:rPr>
        <w:t>Times Educational Supplement – FE Focus</w:t>
      </w:r>
      <w:r w:rsidRPr="007F6C8D">
        <w:rPr>
          <w:rFonts w:ascii="MS Mincho" w:eastAsia="MS Mincho" w:hAnsi="MS Mincho" w:cs="MS Mincho"/>
          <w:color w:val="000000"/>
          <w:sz w:val="24"/>
          <w:szCs w:val="24"/>
        </w:rPr>
        <w:t> </w:t>
      </w:r>
    </w:p>
    <w:p w14:paraId="14AFF31D" w14:textId="77777777" w:rsidR="007774DA" w:rsidRPr="008F4E7B" w:rsidRDefault="007774DA" w:rsidP="007774DA">
      <w:pPr>
        <w:widowControl w:val="0"/>
        <w:autoSpaceDE w:val="0"/>
        <w:autoSpaceDN w:val="0"/>
        <w:adjustRightInd w:val="0"/>
        <w:spacing w:after="240" w:line="320" w:lineRule="atLeast"/>
        <w:rPr>
          <w:rFonts w:cs="Verdana"/>
          <w:color w:val="000000"/>
          <w:sz w:val="24"/>
          <w:szCs w:val="24"/>
        </w:rPr>
      </w:pPr>
      <w:r w:rsidRPr="008F4E7B">
        <w:rPr>
          <w:rFonts w:cs="Verdana"/>
          <w:color w:val="000000"/>
          <w:sz w:val="24"/>
          <w:szCs w:val="24"/>
        </w:rPr>
        <w:t xml:space="preserve">Times Higher Education – weekly newspaper </w:t>
      </w:r>
    </w:p>
    <w:p w14:paraId="3D0E4B72"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Professional/vocational specific journals </w:t>
      </w:r>
    </w:p>
    <w:p w14:paraId="687118D2" w14:textId="77777777" w:rsidR="007774DA" w:rsidRPr="008F4E7B" w:rsidRDefault="007774DA" w:rsidP="007774DA">
      <w:pPr>
        <w:widowControl w:val="0"/>
        <w:autoSpaceDE w:val="0"/>
        <w:autoSpaceDN w:val="0"/>
        <w:adjustRightInd w:val="0"/>
        <w:spacing w:after="240" w:line="320" w:lineRule="atLeast"/>
        <w:rPr>
          <w:rFonts w:cs="Verdana"/>
          <w:b/>
          <w:bCs/>
          <w:color w:val="000000"/>
          <w:sz w:val="28"/>
          <w:szCs w:val="28"/>
        </w:rPr>
      </w:pPr>
      <w:r w:rsidRPr="008F4E7B">
        <w:rPr>
          <w:rFonts w:cs="Verdana"/>
          <w:b/>
          <w:bCs/>
          <w:color w:val="000000"/>
          <w:sz w:val="28"/>
          <w:szCs w:val="28"/>
        </w:rPr>
        <w:t xml:space="preserve">Websites </w:t>
      </w:r>
    </w:p>
    <w:p w14:paraId="55D22A45" w14:textId="77777777" w:rsidR="007774DA" w:rsidRPr="008F4E7B" w:rsidRDefault="007774DA" w:rsidP="007774DA">
      <w:pPr>
        <w:widowControl w:val="0"/>
        <w:autoSpaceDE w:val="0"/>
        <w:autoSpaceDN w:val="0"/>
        <w:adjustRightInd w:val="0"/>
        <w:spacing w:after="240" w:line="320" w:lineRule="atLeast"/>
        <w:rPr>
          <w:rFonts w:eastAsia="MS Mincho" w:cs="MS Mincho"/>
          <w:color w:val="000000"/>
          <w:sz w:val="24"/>
          <w:szCs w:val="24"/>
        </w:rPr>
      </w:pPr>
      <w:r w:rsidRPr="008F4E7B">
        <w:rPr>
          <w:rFonts w:cs="Verdana"/>
          <w:color w:val="000000"/>
          <w:sz w:val="24"/>
          <w:szCs w:val="24"/>
        </w:rPr>
        <w:t>www.bis.gov.uk – Department for Business Innovation and Skills</w:t>
      </w:r>
      <w:r w:rsidRPr="007F6C8D">
        <w:rPr>
          <w:rFonts w:ascii="MS Mincho" w:eastAsia="MS Mincho" w:hAnsi="MS Mincho" w:cs="MS Mincho"/>
          <w:color w:val="000000"/>
          <w:sz w:val="24"/>
          <w:szCs w:val="24"/>
        </w:rPr>
        <w:t> </w:t>
      </w:r>
    </w:p>
    <w:p w14:paraId="7AAC8E2D" w14:textId="77777777" w:rsidR="007774DA" w:rsidRPr="008F4E7B" w:rsidRDefault="007774DA" w:rsidP="007774DA">
      <w:pPr>
        <w:widowControl w:val="0"/>
        <w:autoSpaceDE w:val="0"/>
        <w:autoSpaceDN w:val="0"/>
        <w:adjustRightInd w:val="0"/>
        <w:spacing w:after="240" w:line="320" w:lineRule="atLeast"/>
        <w:rPr>
          <w:rFonts w:eastAsia="MS Mincho" w:cs="MS Mincho"/>
          <w:color w:val="000000"/>
          <w:sz w:val="24"/>
          <w:szCs w:val="24"/>
        </w:rPr>
      </w:pPr>
      <w:r w:rsidRPr="008F4E7B">
        <w:rPr>
          <w:rFonts w:cs="Verdana"/>
          <w:color w:val="000000"/>
          <w:sz w:val="24"/>
          <w:szCs w:val="24"/>
        </w:rPr>
        <w:t>www.crll.org.uk – Centre for Research in Lifelong Learning</w:t>
      </w:r>
      <w:r w:rsidRPr="007F6C8D">
        <w:rPr>
          <w:rFonts w:ascii="MS Mincho" w:eastAsia="MS Mincho" w:hAnsi="MS Mincho" w:cs="MS Mincho"/>
          <w:color w:val="000000"/>
          <w:sz w:val="24"/>
          <w:szCs w:val="24"/>
        </w:rPr>
        <w:t> </w:t>
      </w:r>
    </w:p>
    <w:p w14:paraId="48D750E1" w14:textId="77777777" w:rsidR="007774DA" w:rsidRPr="008F4E7B" w:rsidRDefault="007774DA" w:rsidP="007774DA">
      <w:pPr>
        <w:widowControl w:val="0"/>
        <w:autoSpaceDE w:val="0"/>
        <w:autoSpaceDN w:val="0"/>
        <w:adjustRightInd w:val="0"/>
        <w:spacing w:after="240" w:line="320" w:lineRule="atLeast"/>
        <w:rPr>
          <w:rFonts w:cs="Verdana"/>
          <w:color w:val="000000"/>
          <w:sz w:val="24"/>
          <w:szCs w:val="24"/>
        </w:rPr>
      </w:pPr>
      <w:r w:rsidRPr="008F4E7B">
        <w:rPr>
          <w:rFonts w:cs="Verdana"/>
          <w:color w:val="000000"/>
          <w:sz w:val="24"/>
          <w:szCs w:val="24"/>
        </w:rPr>
        <w:t xml:space="preserve">www.Dylanwiliam.net – Dylan </w:t>
      </w:r>
      <w:proofErr w:type="spellStart"/>
      <w:r w:rsidRPr="008F4E7B">
        <w:rPr>
          <w:rFonts w:cs="Verdana"/>
          <w:color w:val="000000"/>
          <w:sz w:val="24"/>
          <w:szCs w:val="24"/>
        </w:rPr>
        <w:t>Wiliam</w:t>
      </w:r>
      <w:proofErr w:type="spellEnd"/>
      <w:r w:rsidRPr="008F4E7B">
        <w:rPr>
          <w:rFonts w:cs="Verdana"/>
          <w:color w:val="000000"/>
          <w:sz w:val="24"/>
          <w:szCs w:val="24"/>
        </w:rPr>
        <w:t xml:space="preserve">, professional development materials </w:t>
      </w:r>
    </w:p>
    <w:p w14:paraId="07469D63" w14:textId="77777777" w:rsidR="007774DA" w:rsidRPr="008F4E7B" w:rsidRDefault="007774DA" w:rsidP="007774DA">
      <w:pPr>
        <w:widowControl w:val="0"/>
        <w:autoSpaceDE w:val="0"/>
        <w:autoSpaceDN w:val="0"/>
        <w:adjustRightInd w:val="0"/>
        <w:spacing w:after="240" w:line="320" w:lineRule="atLeast"/>
        <w:rPr>
          <w:rFonts w:cs="Verdana"/>
          <w:color w:val="000000"/>
          <w:sz w:val="24"/>
          <w:szCs w:val="24"/>
        </w:rPr>
      </w:pPr>
      <w:r w:rsidRPr="008F4E7B">
        <w:rPr>
          <w:rFonts w:cs="Verdana"/>
          <w:color w:val="000000"/>
          <w:sz w:val="24"/>
          <w:szCs w:val="24"/>
        </w:rPr>
        <w:t xml:space="preserve">www.excellencegateway.org.uk – Learning and Skills Improvement Service (LSIS) </w:t>
      </w:r>
    </w:p>
    <w:p w14:paraId="3B1083AE"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www.geoffpetty.com – Geoff Petty, online teaching resources </w:t>
      </w:r>
    </w:p>
    <w:p w14:paraId="03988434"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www.ifl.ac.uk – Institute for Learning </w:t>
      </w:r>
    </w:p>
    <w:p w14:paraId="0D147824"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lastRenderedPageBreak/>
        <w:t xml:space="preserve">www.infed.org – informal education </w:t>
      </w:r>
    </w:p>
    <w:p w14:paraId="6551A7DC"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www.learningandteaching.info/ – approaches to learning and teaching </w:t>
      </w:r>
    </w:p>
    <w:p w14:paraId="08A19843"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www.niace.org.uk – The National Institute of Adult Continuing Education </w:t>
      </w:r>
    </w:p>
    <w:p w14:paraId="3A5B070D"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www.ofsted.gov.uk – Office for Standards in Education </w:t>
      </w:r>
    </w:p>
    <w:p w14:paraId="512A46DA"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www.skillsfundingagency.bis.gov.uk – Skills Funding Agency (SFA) </w:t>
      </w:r>
    </w:p>
    <w:p w14:paraId="5DECFDD3" w14:textId="77777777" w:rsidR="007774DA" w:rsidRPr="008F4E7B" w:rsidRDefault="007774DA" w:rsidP="007774DA">
      <w:pPr>
        <w:widowControl w:val="0"/>
        <w:autoSpaceDE w:val="0"/>
        <w:autoSpaceDN w:val="0"/>
        <w:adjustRightInd w:val="0"/>
        <w:spacing w:after="240" w:line="320" w:lineRule="atLeast"/>
        <w:rPr>
          <w:rFonts w:cs="Times"/>
          <w:color w:val="000000"/>
          <w:sz w:val="24"/>
          <w:szCs w:val="24"/>
        </w:rPr>
      </w:pPr>
      <w:r w:rsidRPr="008F4E7B">
        <w:rPr>
          <w:rFonts w:cs="Verdana"/>
          <w:color w:val="000000"/>
          <w:sz w:val="24"/>
          <w:szCs w:val="24"/>
        </w:rPr>
        <w:t xml:space="preserve">www.Teacherstoolkit.com – sources for teaching resources </w:t>
      </w:r>
    </w:p>
    <w:p w14:paraId="67D25F51" w14:textId="77777777" w:rsidR="00630929" w:rsidRDefault="007774DA" w:rsidP="008F0374">
      <w:pPr>
        <w:widowControl w:val="0"/>
        <w:autoSpaceDE w:val="0"/>
        <w:autoSpaceDN w:val="0"/>
        <w:adjustRightInd w:val="0"/>
        <w:spacing w:after="240" w:line="320" w:lineRule="atLeast"/>
        <w:rPr>
          <w:rFonts w:cs="Verdana"/>
          <w:color w:val="000000"/>
          <w:sz w:val="24"/>
          <w:szCs w:val="24"/>
        </w:rPr>
      </w:pPr>
      <w:r w:rsidRPr="008F4E7B">
        <w:rPr>
          <w:rFonts w:cs="Verdana"/>
          <w:color w:val="000000"/>
          <w:sz w:val="24"/>
          <w:szCs w:val="24"/>
        </w:rPr>
        <w:t>www.vital.ac.uk – Open University and Department for Education professional deve</w:t>
      </w:r>
      <w:r w:rsidR="00867AEA">
        <w:rPr>
          <w:rFonts w:cs="Verdana"/>
          <w:color w:val="000000"/>
          <w:sz w:val="24"/>
          <w:szCs w:val="24"/>
        </w:rPr>
        <w:t>lopment programme and resources</w:t>
      </w:r>
    </w:p>
    <w:p w14:paraId="0C9F9433" w14:textId="77777777" w:rsidR="00A81677" w:rsidRDefault="00550AC0" w:rsidP="00500C81">
      <w:pPr>
        <w:widowControl w:val="0"/>
        <w:tabs>
          <w:tab w:val="left" w:pos="220"/>
          <w:tab w:val="left" w:pos="720"/>
        </w:tabs>
        <w:autoSpaceDE w:val="0"/>
        <w:autoSpaceDN w:val="0"/>
        <w:adjustRightInd w:val="0"/>
        <w:spacing w:after="0" w:line="240" w:lineRule="auto"/>
        <w:rPr>
          <w:rFonts w:eastAsia="Times New Roman" w:cs="Arial"/>
        </w:rPr>
      </w:pPr>
      <w:r w:rsidRPr="00D8492B">
        <w:rPr>
          <w:noProof/>
          <w:lang w:val="en-US"/>
        </w:rPr>
        <mc:AlternateContent>
          <mc:Choice Requires="wps">
            <w:drawing>
              <wp:anchor distT="0" distB="0" distL="114300" distR="114300" simplePos="0" relativeHeight="251663872" behindDoc="0" locked="0" layoutInCell="1" allowOverlap="1" wp14:anchorId="16B2F83D" wp14:editId="6AE9FD92">
                <wp:simplePos x="0" y="0"/>
                <wp:positionH relativeFrom="column">
                  <wp:posOffset>-51759</wp:posOffset>
                </wp:positionH>
                <wp:positionV relativeFrom="paragraph">
                  <wp:posOffset>105290</wp:posOffset>
                </wp:positionV>
                <wp:extent cx="5989439" cy="433070"/>
                <wp:effectExtent l="0" t="0" r="11430" b="241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439" cy="433070"/>
                        </a:xfrm>
                        <a:prstGeom prst="rect">
                          <a:avLst/>
                        </a:prstGeom>
                        <a:solidFill>
                          <a:srgbClr val="D8D8D8"/>
                        </a:solidFill>
                        <a:ln w="9525">
                          <a:solidFill>
                            <a:srgbClr val="000000"/>
                          </a:solidFill>
                          <a:miter lim="800000"/>
                          <a:headEnd/>
                          <a:tailEnd/>
                        </a:ln>
                      </wps:spPr>
                      <wps:txbx>
                        <w:txbxContent>
                          <w:p w14:paraId="1F8B5B7F" w14:textId="77777777" w:rsidR="00500C81" w:rsidRPr="004022F5" w:rsidRDefault="00500C81" w:rsidP="00500C81">
                            <w:pPr>
                              <w:jc w:val="center"/>
                              <w:rPr>
                                <w:b/>
                                <w:u w:val="single"/>
                              </w:rPr>
                            </w:pPr>
                            <w:r w:rsidRPr="004022F5">
                              <w:rPr>
                                <w:b/>
                                <w:u w:val="single"/>
                              </w:rPr>
                              <w:t xml:space="preserve">Plagiarism and Collusion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4.1pt;margin-top:8.3pt;width:471.6pt;height:3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" fillcolor="#d8d8d8">
                <v:textbox>
                  <w:txbxContent>
                    <w:p w:rsidR="00500C81" w:rsidRPr="004022F5" w:rsidRDefault="00500C81" w:rsidP="00500C81">
                      <w:pPr>
                        <w:jc w:val="center"/>
                        <w:rPr>
                          <w:b/>
                          <w:u w:val="single"/>
                        </w:rPr>
                      </w:pPr>
                      <w:r w:rsidRPr="004022F5">
                        <w:rPr>
                          <w:b/>
                          <w:u w:val="single"/>
                        </w:rPr>
                        <w:t xml:space="preserve">Plagiarism and Collusion </w:t>
                      </w:r>
                    </w:p>
                  </w:txbxContent>
                </v:textbox>
              </v:rect>
            </w:pict>
          </mc:Fallback>
        </mc:AlternateContent>
      </w:r>
    </w:p>
    <w:p w14:paraId="61051FF9" w14:textId="77777777" w:rsidR="00500C81" w:rsidRPr="00D8492B" w:rsidRDefault="00500C81" w:rsidP="00500C81">
      <w:pPr>
        <w:widowControl w:val="0"/>
        <w:tabs>
          <w:tab w:val="left" w:pos="220"/>
          <w:tab w:val="left" w:pos="720"/>
        </w:tabs>
        <w:autoSpaceDE w:val="0"/>
        <w:autoSpaceDN w:val="0"/>
        <w:adjustRightInd w:val="0"/>
        <w:spacing w:after="0" w:line="240" w:lineRule="auto"/>
        <w:rPr>
          <w:rFonts w:eastAsia="Times New Roman" w:cs="Arial"/>
        </w:rPr>
      </w:pPr>
    </w:p>
    <w:p w14:paraId="1CA87D2F" w14:textId="77777777" w:rsidR="00500C81" w:rsidRPr="00D8492B" w:rsidRDefault="00500C81" w:rsidP="00500C81">
      <w:pPr>
        <w:tabs>
          <w:tab w:val="left" w:pos="2552"/>
          <w:tab w:val="left" w:pos="2835"/>
        </w:tabs>
        <w:autoSpaceDE w:val="0"/>
        <w:autoSpaceDN w:val="0"/>
        <w:adjustRightInd w:val="0"/>
        <w:spacing w:after="0" w:line="240" w:lineRule="auto"/>
        <w:jc w:val="both"/>
        <w:rPr>
          <w:rFonts w:cs="Arial"/>
        </w:rPr>
      </w:pPr>
    </w:p>
    <w:p w14:paraId="06D732DE" w14:textId="77777777" w:rsidR="00500C81" w:rsidRPr="00D8492B" w:rsidRDefault="00500C81" w:rsidP="00500C81">
      <w:pPr>
        <w:tabs>
          <w:tab w:val="left" w:pos="2552"/>
          <w:tab w:val="left" w:pos="2835"/>
        </w:tabs>
        <w:autoSpaceDE w:val="0"/>
        <w:autoSpaceDN w:val="0"/>
        <w:adjustRightInd w:val="0"/>
        <w:spacing w:after="0" w:line="240" w:lineRule="auto"/>
        <w:jc w:val="both"/>
        <w:rPr>
          <w:rFonts w:cs="Arial"/>
        </w:rPr>
      </w:pPr>
    </w:p>
    <w:p w14:paraId="08C72A5F" w14:textId="77777777" w:rsidR="00500C81" w:rsidRPr="00D8492B" w:rsidRDefault="00500C81" w:rsidP="00500C81">
      <w:pPr>
        <w:tabs>
          <w:tab w:val="left" w:pos="2552"/>
          <w:tab w:val="left" w:pos="2835"/>
        </w:tabs>
        <w:autoSpaceDE w:val="0"/>
        <w:autoSpaceDN w:val="0"/>
        <w:adjustRightInd w:val="0"/>
        <w:spacing w:after="0" w:line="240" w:lineRule="auto"/>
        <w:jc w:val="both"/>
        <w:rPr>
          <w:rFonts w:cs="Arial"/>
        </w:rPr>
      </w:pPr>
      <w:r w:rsidRPr="00D8492B">
        <w:rPr>
          <w:rFonts w:cs="Arial"/>
        </w:rPr>
        <w:t>Any act of plagiarism and collusion will be seriously dealt with according to the regulations. In this context the definition and scope of plagiarism are presented below:</w:t>
      </w:r>
    </w:p>
    <w:p w14:paraId="5BB12912" w14:textId="77777777" w:rsidR="00500C81" w:rsidRPr="00D8492B" w:rsidRDefault="00500C81" w:rsidP="00500C81">
      <w:pPr>
        <w:tabs>
          <w:tab w:val="left" w:pos="2552"/>
          <w:tab w:val="left" w:pos="2835"/>
        </w:tabs>
        <w:autoSpaceDE w:val="0"/>
        <w:autoSpaceDN w:val="0"/>
        <w:adjustRightInd w:val="0"/>
        <w:spacing w:after="0" w:line="240" w:lineRule="auto"/>
        <w:jc w:val="both"/>
        <w:rPr>
          <w:rFonts w:cs="Arial"/>
        </w:rPr>
      </w:pPr>
    </w:p>
    <w:p w14:paraId="368177F9" w14:textId="77777777" w:rsidR="00500C81" w:rsidRPr="00D8492B" w:rsidRDefault="00500C81" w:rsidP="00500C81">
      <w:pPr>
        <w:tabs>
          <w:tab w:val="left" w:pos="2552"/>
          <w:tab w:val="left" w:pos="2835"/>
        </w:tabs>
        <w:autoSpaceDE w:val="0"/>
        <w:autoSpaceDN w:val="0"/>
        <w:adjustRightInd w:val="0"/>
        <w:spacing w:after="0" w:line="240" w:lineRule="auto"/>
        <w:jc w:val="both"/>
        <w:rPr>
          <w:rFonts w:cs="Arial"/>
        </w:rPr>
      </w:pPr>
      <w:r w:rsidRPr="00D8492B">
        <w:rPr>
          <w:rFonts w:cs="Arial"/>
        </w:rPr>
        <w:t>‘Plagiarism occurs when a student misrepresents, as his/her own work, the work, written or otherwise, of any other person (including another student) or of any institution. Examples of forms of plagiarism include</w:t>
      </w:r>
      <w:r w:rsidRPr="00D8492B">
        <w:rPr>
          <w:rFonts w:cs="Arial"/>
          <w:vertAlign w:val="superscript"/>
        </w:rPr>
        <w:footnoteReference w:id="2"/>
      </w:r>
      <w:r w:rsidRPr="00D8492B">
        <w:rPr>
          <w:rFonts w:cs="Arial"/>
        </w:rPr>
        <w:t>:</w:t>
      </w:r>
    </w:p>
    <w:p w14:paraId="1FE45C88" w14:textId="77777777" w:rsidR="00500C81" w:rsidRPr="00D8492B" w:rsidRDefault="00500C81" w:rsidP="00500C81">
      <w:pPr>
        <w:numPr>
          <w:ilvl w:val="0"/>
          <w:numId w:val="1"/>
        </w:numPr>
        <w:autoSpaceDE w:val="0"/>
        <w:autoSpaceDN w:val="0"/>
        <w:adjustRightInd w:val="0"/>
        <w:spacing w:after="0" w:line="240" w:lineRule="auto"/>
        <w:jc w:val="both"/>
        <w:rPr>
          <w:rFonts w:cs="Arial"/>
        </w:rPr>
      </w:pPr>
      <w:r w:rsidRPr="00D8492B">
        <w:rPr>
          <w:rFonts w:cs="Arial"/>
        </w:rPr>
        <w:t>The verbatim (word for word) copying of another’s work without appropriate and correctly presented acknowledgement;</w:t>
      </w:r>
    </w:p>
    <w:p w14:paraId="16BE956A" w14:textId="77777777" w:rsidR="00500C81" w:rsidRPr="00D8492B" w:rsidRDefault="00500C81" w:rsidP="00500C81">
      <w:pPr>
        <w:numPr>
          <w:ilvl w:val="0"/>
          <w:numId w:val="1"/>
        </w:numPr>
        <w:autoSpaceDE w:val="0"/>
        <w:autoSpaceDN w:val="0"/>
        <w:adjustRightInd w:val="0"/>
        <w:spacing w:after="0" w:line="240" w:lineRule="auto"/>
        <w:jc w:val="both"/>
        <w:rPr>
          <w:rFonts w:cs="Arial"/>
        </w:rPr>
      </w:pPr>
      <w:r w:rsidRPr="00D8492B">
        <w:rPr>
          <w:rFonts w:cs="Arial"/>
        </w:rPr>
        <w:t>The close paraphrasing of another’s work by simply changing a few words or altering the order of presentation, without appropriate and correctly presented acknowledgement;</w:t>
      </w:r>
    </w:p>
    <w:p w14:paraId="2876CC57" w14:textId="77777777" w:rsidR="00500C81" w:rsidRPr="00D8492B" w:rsidRDefault="00500C81" w:rsidP="00500C81">
      <w:pPr>
        <w:numPr>
          <w:ilvl w:val="0"/>
          <w:numId w:val="1"/>
        </w:numPr>
        <w:autoSpaceDE w:val="0"/>
        <w:autoSpaceDN w:val="0"/>
        <w:adjustRightInd w:val="0"/>
        <w:spacing w:after="0" w:line="240" w:lineRule="auto"/>
        <w:jc w:val="both"/>
        <w:rPr>
          <w:rFonts w:cs="Arial"/>
        </w:rPr>
      </w:pPr>
      <w:r w:rsidRPr="00D8492B">
        <w:rPr>
          <w:rFonts w:cs="Arial"/>
        </w:rPr>
        <w:t>Unacknowledged quotation of phrases from another’s work;</w:t>
      </w:r>
    </w:p>
    <w:p w14:paraId="7089EE5C" w14:textId="77777777" w:rsidR="00500C81" w:rsidRPr="00D8492B" w:rsidRDefault="00500C81" w:rsidP="00500C81">
      <w:pPr>
        <w:numPr>
          <w:ilvl w:val="0"/>
          <w:numId w:val="1"/>
        </w:numPr>
        <w:autoSpaceDE w:val="0"/>
        <w:autoSpaceDN w:val="0"/>
        <w:adjustRightInd w:val="0"/>
        <w:spacing w:after="0" w:line="240" w:lineRule="auto"/>
        <w:jc w:val="both"/>
        <w:rPr>
          <w:rFonts w:cs="Arial"/>
        </w:rPr>
      </w:pPr>
      <w:r w:rsidRPr="00D8492B">
        <w:rPr>
          <w:rFonts w:cs="Arial"/>
        </w:rPr>
        <w:t>The deliberate and detailed presentation of another’s concept as one’s own.’</w:t>
      </w:r>
    </w:p>
    <w:p w14:paraId="768A2792" w14:textId="77777777" w:rsidR="00500C81" w:rsidRPr="00D8492B" w:rsidRDefault="00500C81" w:rsidP="00500C81">
      <w:pPr>
        <w:tabs>
          <w:tab w:val="left" w:pos="2552"/>
          <w:tab w:val="left" w:pos="2835"/>
        </w:tabs>
        <w:autoSpaceDE w:val="0"/>
        <w:autoSpaceDN w:val="0"/>
        <w:adjustRightInd w:val="0"/>
        <w:spacing w:after="0" w:line="240" w:lineRule="auto"/>
        <w:jc w:val="both"/>
        <w:rPr>
          <w:rFonts w:cs="Arial"/>
        </w:rPr>
      </w:pPr>
      <w:r w:rsidRPr="00D8492B">
        <w:rPr>
          <w:rFonts w:cs="Arial"/>
        </w:rPr>
        <w:t>All types of work submitted by students are covered by this definition, including written work, diagrams, designs, engineering drawings and pictures.</w:t>
      </w:r>
    </w:p>
    <w:p w14:paraId="2D1CF876" w14:textId="77777777" w:rsidR="00500C81" w:rsidRPr="00D8492B" w:rsidRDefault="00500C81" w:rsidP="00500C81">
      <w:pPr>
        <w:tabs>
          <w:tab w:val="left" w:pos="2552"/>
          <w:tab w:val="left" w:pos="2835"/>
        </w:tabs>
        <w:autoSpaceDE w:val="0"/>
        <w:autoSpaceDN w:val="0"/>
        <w:adjustRightInd w:val="0"/>
        <w:spacing w:after="0" w:line="240" w:lineRule="auto"/>
        <w:jc w:val="both"/>
        <w:rPr>
          <w:rFonts w:cs="Arial"/>
        </w:rPr>
      </w:pPr>
    </w:p>
    <w:p w14:paraId="4B749A69" w14:textId="77777777" w:rsidR="00500C81" w:rsidRPr="00D8492B" w:rsidRDefault="00500C81" w:rsidP="00500C81">
      <w:pPr>
        <w:tabs>
          <w:tab w:val="left" w:pos="2552"/>
          <w:tab w:val="left" w:pos="2835"/>
        </w:tabs>
        <w:autoSpaceDE w:val="0"/>
        <w:autoSpaceDN w:val="0"/>
        <w:adjustRightInd w:val="0"/>
        <w:spacing w:after="0" w:line="240" w:lineRule="auto"/>
        <w:jc w:val="both"/>
        <w:rPr>
          <w:rFonts w:cs="Arial"/>
        </w:rPr>
      </w:pPr>
      <w:r w:rsidRPr="00D8492B">
        <w:rPr>
          <w:rFonts w:cs="Arial"/>
        </w:rPr>
        <w:t>‘Collusion occurs when, unless with official approval (e.g. In the case of group projects), two or more students consciously collaborate in the preparation and production of work which is ultimately submitted by each in an identical, or substantially similar, form and/or is represented by each to be the product of his or her individual efforts. Collusion also occurs where there is unauthorised co-operation between a student and another person in the preparation and production of work which is presented as the student’s own. (Carroll, J and Appleton, J. (2001) Plagiarism – A Good Practice Guide.  Oxford Brookes University/JISC, Oxford)</w:t>
      </w:r>
    </w:p>
    <w:p w14:paraId="53549C4A" w14:textId="77777777" w:rsidR="00500C81" w:rsidRPr="00D8492B" w:rsidRDefault="00500C81" w:rsidP="00500C81">
      <w:pPr>
        <w:tabs>
          <w:tab w:val="left" w:pos="2552"/>
          <w:tab w:val="left" w:pos="2835"/>
        </w:tabs>
        <w:autoSpaceDE w:val="0"/>
        <w:autoSpaceDN w:val="0"/>
        <w:adjustRightInd w:val="0"/>
        <w:spacing w:after="0" w:line="240" w:lineRule="auto"/>
        <w:jc w:val="both"/>
        <w:rPr>
          <w:rFonts w:cs="Arial"/>
        </w:rPr>
      </w:pPr>
    </w:p>
    <w:p w14:paraId="6FFC9D2B" w14:textId="77777777" w:rsidR="00867AEA" w:rsidRDefault="00500C81" w:rsidP="00500C81">
      <w:pPr>
        <w:tabs>
          <w:tab w:val="left" w:pos="2552"/>
          <w:tab w:val="left" w:pos="2835"/>
        </w:tabs>
        <w:autoSpaceDE w:val="0"/>
        <w:autoSpaceDN w:val="0"/>
        <w:adjustRightInd w:val="0"/>
        <w:spacing w:after="0" w:line="240" w:lineRule="auto"/>
        <w:jc w:val="both"/>
        <w:rPr>
          <w:rFonts w:cs="Arial"/>
          <w:b/>
        </w:rPr>
      </w:pPr>
      <w:r w:rsidRPr="00D8492B">
        <w:rPr>
          <w:rFonts w:cs="Arial"/>
          <w:b/>
        </w:rPr>
        <w:t xml:space="preserve">All work for assessment must be submitted with a Turnitin Report on plagiarism.  The Maximum Turnitin score admissible is 15% (after deduction of 1% &amp; 2% records). Assignments with more than this adjusted 15% score will be automatically referred </w:t>
      </w:r>
      <w:r w:rsidR="00867AEA">
        <w:rPr>
          <w:rFonts w:cs="Arial"/>
          <w:b/>
        </w:rPr>
        <w:t>for reworking and resubmission.</w:t>
      </w:r>
    </w:p>
    <w:p w14:paraId="4926761A" w14:textId="77777777" w:rsidR="00306799" w:rsidRPr="00867AEA" w:rsidRDefault="00306799" w:rsidP="00500C81">
      <w:pPr>
        <w:tabs>
          <w:tab w:val="left" w:pos="2552"/>
          <w:tab w:val="left" w:pos="2835"/>
        </w:tabs>
        <w:autoSpaceDE w:val="0"/>
        <w:autoSpaceDN w:val="0"/>
        <w:adjustRightInd w:val="0"/>
        <w:spacing w:after="0" w:line="240" w:lineRule="auto"/>
        <w:jc w:val="both"/>
        <w:rPr>
          <w:rFonts w:cs="Arial"/>
          <w:b/>
        </w:rPr>
      </w:pPr>
    </w:p>
    <w:p w14:paraId="638DAA78" w14:textId="77777777" w:rsidR="00500C81" w:rsidRPr="00D8492B" w:rsidRDefault="00500C81" w:rsidP="00500C81">
      <w:pPr>
        <w:tabs>
          <w:tab w:val="left" w:pos="2552"/>
          <w:tab w:val="left" w:pos="2835"/>
        </w:tabs>
        <w:autoSpaceDE w:val="0"/>
        <w:autoSpaceDN w:val="0"/>
        <w:adjustRightInd w:val="0"/>
        <w:spacing w:after="0" w:line="240" w:lineRule="auto"/>
        <w:jc w:val="both"/>
        <w:rPr>
          <w:rFonts w:cs="Arial"/>
          <w:b/>
          <w:u w:val="single"/>
        </w:rPr>
      </w:pPr>
    </w:p>
    <w:p w14:paraId="4CD1B46E" w14:textId="77777777" w:rsidR="00500C81" w:rsidRPr="00306799" w:rsidRDefault="00500C81" w:rsidP="00500C81">
      <w:pPr>
        <w:spacing w:after="0"/>
        <w:jc w:val="center"/>
        <w:rPr>
          <w:rFonts w:cs="Arial"/>
          <w:b/>
          <w:sz w:val="32"/>
          <w:szCs w:val="32"/>
        </w:rPr>
      </w:pPr>
      <w:r w:rsidRPr="00306799">
        <w:rPr>
          <w:rFonts w:cs="Arial"/>
          <w:b/>
          <w:sz w:val="32"/>
          <w:szCs w:val="32"/>
        </w:rPr>
        <w:lastRenderedPageBreak/>
        <w:t>Assignment Resubmission Policy</w:t>
      </w:r>
    </w:p>
    <w:p w14:paraId="2403BCF3" w14:textId="77777777" w:rsidR="00500C81" w:rsidRPr="00D8492B" w:rsidRDefault="00500C81" w:rsidP="00500C81">
      <w:pPr>
        <w:spacing w:after="0"/>
        <w:jc w:val="center"/>
        <w:rPr>
          <w:rFonts w:cs="Arial"/>
          <w:b/>
        </w:rPr>
      </w:pPr>
    </w:p>
    <w:p w14:paraId="3E7479B7" w14:textId="77777777" w:rsidR="00500C81" w:rsidRPr="00D8492B" w:rsidRDefault="00500C81" w:rsidP="00500C81">
      <w:pPr>
        <w:spacing w:after="0"/>
        <w:ind w:left="-90" w:right="26"/>
        <w:rPr>
          <w:rFonts w:cs="Arial"/>
        </w:rPr>
      </w:pPr>
      <w:r w:rsidRPr="00D8492B">
        <w:rPr>
          <w:rFonts w:cs="Arial"/>
        </w:rPr>
        <w:t>A Resubmission is any work handed in for final assessment a second time.</w:t>
      </w:r>
    </w:p>
    <w:p w14:paraId="156E273E" w14:textId="77777777" w:rsidR="00500C81" w:rsidRPr="00D8492B" w:rsidRDefault="00500C81" w:rsidP="00500C81">
      <w:pPr>
        <w:ind w:left="-90" w:right="26"/>
        <w:rPr>
          <w:rFonts w:cs="Arial"/>
        </w:rPr>
      </w:pPr>
      <w:r w:rsidRPr="00D8492B">
        <w:rPr>
          <w:rFonts w:cs="Arial"/>
        </w:rPr>
        <w:t>The Final Deadline is the date on which the whole assignment must be completed and submitted (usually in week 12 at the end of the semester).</w:t>
      </w:r>
    </w:p>
    <w:p w14:paraId="3DE42D1F" w14:textId="77777777" w:rsidR="00500C81" w:rsidRPr="00D8492B" w:rsidRDefault="00500C81" w:rsidP="00500C81">
      <w:pPr>
        <w:ind w:left="927" w:right="827"/>
        <w:rPr>
          <w:rFonts w:eastAsia="Times New Roman" w:cs="Arial"/>
          <w:b/>
          <w:u w:val="single"/>
        </w:rPr>
      </w:pPr>
      <w:r w:rsidRPr="00D8492B">
        <w:rPr>
          <w:rFonts w:eastAsia="Times New Roman" w:cs="Arial"/>
          <w:b/>
          <w:u w:val="single"/>
        </w:rPr>
        <w:t xml:space="preserve">Work submitted </w:t>
      </w:r>
      <w:r w:rsidRPr="00D8492B">
        <w:rPr>
          <w:rFonts w:eastAsia="Times New Roman" w:cs="Arial"/>
          <w:b/>
        </w:rPr>
        <w:tab/>
      </w:r>
      <w:r w:rsidRPr="00D8492B">
        <w:rPr>
          <w:rFonts w:eastAsia="Times New Roman" w:cs="Arial"/>
          <w:b/>
        </w:rPr>
        <w:tab/>
      </w:r>
      <w:r w:rsidRPr="00D8492B">
        <w:rPr>
          <w:rFonts w:eastAsia="Times New Roman" w:cs="Arial"/>
          <w:b/>
        </w:rPr>
        <w:tab/>
      </w:r>
      <w:r w:rsidRPr="00D8492B">
        <w:rPr>
          <w:rFonts w:eastAsia="Times New Roman" w:cs="Arial"/>
          <w:b/>
        </w:rPr>
        <w:tab/>
      </w:r>
      <w:r w:rsidR="008A782A" w:rsidRPr="00D8492B">
        <w:rPr>
          <w:rFonts w:eastAsia="Times New Roman" w:cs="Arial"/>
          <w:b/>
          <w:u w:val="single"/>
        </w:rPr>
        <w:t>to</w:t>
      </w:r>
      <w:r w:rsidRPr="00D8492B">
        <w:rPr>
          <w:rFonts w:eastAsia="Times New Roman" w:cs="Arial"/>
          <w:b/>
          <w:u w:val="single"/>
        </w:rPr>
        <w:t xml:space="preserve"> be </w:t>
      </w:r>
      <w:r w:rsidR="008A782A" w:rsidRPr="00D8492B">
        <w:rPr>
          <w:rFonts w:eastAsia="Times New Roman" w:cs="Arial"/>
          <w:b/>
          <w:u w:val="single"/>
        </w:rPr>
        <w:t>resubmitted</w:t>
      </w:r>
    </w:p>
    <w:p w14:paraId="75A3CF8E" w14:textId="77777777" w:rsidR="00500C81" w:rsidRPr="009377B0" w:rsidRDefault="00500C81" w:rsidP="009377B0">
      <w:pPr>
        <w:numPr>
          <w:ilvl w:val="0"/>
          <w:numId w:val="3"/>
        </w:numPr>
        <w:suppressAutoHyphens/>
        <w:autoSpaceDN w:val="0"/>
        <w:spacing w:line="240" w:lineRule="auto"/>
        <w:ind w:left="567" w:right="821" w:hanging="567"/>
        <w:contextualSpacing/>
        <w:textAlignment w:val="baseline"/>
        <w:rPr>
          <w:rFonts w:eastAsia="Times New Roman" w:cs="Arial"/>
        </w:rPr>
      </w:pPr>
      <w:r w:rsidRPr="00D8492B">
        <w:rPr>
          <w:rFonts w:eastAsia="Times New Roman" w:cs="Arial"/>
        </w:rPr>
        <w:t>Referred after the Final Deadline</w:t>
      </w:r>
      <w:r w:rsidRPr="00D8492B">
        <w:rPr>
          <w:rFonts w:eastAsia="Times New Roman" w:cs="Arial"/>
        </w:rPr>
        <w:tab/>
      </w:r>
      <w:r w:rsidRPr="00D8492B">
        <w:rPr>
          <w:rFonts w:eastAsia="Times New Roman" w:cs="Arial"/>
        </w:rPr>
        <w:tab/>
      </w:r>
      <w:r w:rsidRPr="00D8492B">
        <w:rPr>
          <w:rFonts w:eastAsia="Times New Roman" w:cs="Arial"/>
        </w:rPr>
        <w:tab/>
        <w:t>Four weeks after the final deadline</w:t>
      </w:r>
    </w:p>
    <w:p w14:paraId="285E7DDD" w14:textId="77777777" w:rsidR="00500C81" w:rsidRPr="009377B0" w:rsidRDefault="00500C81" w:rsidP="00500C81">
      <w:pPr>
        <w:numPr>
          <w:ilvl w:val="0"/>
          <w:numId w:val="3"/>
        </w:numPr>
        <w:suppressAutoHyphens/>
        <w:autoSpaceDN w:val="0"/>
        <w:spacing w:line="240" w:lineRule="auto"/>
        <w:ind w:left="567" w:right="821" w:hanging="567"/>
        <w:contextualSpacing/>
        <w:textAlignment w:val="baseline"/>
        <w:rPr>
          <w:rFonts w:eastAsia="Times New Roman" w:cs="Arial"/>
        </w:rPr>
      </w:pPr>
      <w:r w:rsidRPr="00D8492B">
        <w:rPr>
          <w:rFonts w:eastAsia="Times New Roman" w:cs="Arial"/>
        </w:rPr>
        <w:t>Missed Final Deadline</w:t>
      </w:r>
      <w:r w:rsidRPr="00D8492B">
        <w:rPr>
          <w:rFonts w:eastAsia="Times New Roman" w:cs="Arial"/>
        </w:rPr>
        <w:tab/>
      </w:r>
      <w:r w:rsidRPr="00D8492B">
        <w:rPr>
          <w:rFonts w:eastAsia="Times New Roman" w:cs="Arial"/>
        </w:rPr>
        <w:tab/>
      </w:r>
      <w:r w:rsidRPr="00D8492B">
        <w:rPr>
          <w:rFonts w:eastAsia="Times New Roman" w:cs="Arial"/>
        </w:rPr>
        <w:tab/>
      </w:r>
      <w:r w:rsidRPr="00D8492B">
        <w:rPr>
          <w:rFonts w:eastAsia="Times New Roman" w:cs="Arial"/>
        </w:rPr>
        <w:tab/>
        <w:t>End of next semester</w:t>
      </w:r>
    </w:p>
    <w:p w14:paraId="4C0F43C0" w14:textId="77777777" w:rsidR="00500C81" w:rsidRPr="00D8492B" w:rsidRDefault="00500C81" w:rsidP="00500C81">
      <w:pPr>
        <w:numPr>
          <w:ilvl w:val="0"/>
          <w:numId w:val="3"/>
        </w:numPr>
        <w:suppressAutoHyphens/>
        <w:autoSpaceDN w:val="0"/>
        <w:spacing w:line="240" w:lineRule="auto"/>
        <w:ind w:left="567" w:right="821" w:hanging="567"/>
        <w:contextualSpacing/>
        <w:textAlignment w:val="baseline"/>
        <w:rPr>
          <w:rFonts w:eastAsia="Times New Roman" w:cs="Arial"/>
        </w:rPr>
      </w:pPr>
      <w:r w:rsidRPr="00D8492B">
        <w:rPr>
          <w:rFonts w:eastAsia="Times New Roman" w:cs="Arial"/>
        </w:rPr>
        <w:t>Missed formative assessment(s) and</w:t>
      </w:r>
    </w:p>
    <w:p w14:paraId="00A70CFF" w14:textId="77777777" w:rsidR="004E51DD" w:rsidRDefault="009377B0" w:rsidP="004E51DD">
      <w:pPr>
        <w:spacing w:after="0" w:line="240" w:lineRule="auto"/>
        <w:ind w:right="821"/>
        <w:rPr>
          <w:rFonts w:eastAsia="Times New Roman" w:cs="Arial"/>
        </w:rPr>
      </w:pPr>
      <w:r>
        <w:rPr>
          <w:rFonts w:eastAsia="Times New Roman" w:cs="Arial"/>
        </w:rPr>
        <w:t xml:space="preserve">          </w:t>
      </w:r>
      <w:r w:rsidR="00500C81" w:rsidRPr="00D8492B">
        <w:rPr>
          <w:rFonts w:eastAsia="Times New Roman" w:cs="Arial"/>
        </w:rPr>
        <w:t xml:space="preserve"> Referred after the Final Deadline </w:t>
      </w:r>
      <w:r>
        <w:rPr>
          <w:rFonts w:eastAsia="Times New Roman" w:cs="Arial"/>
        </w:rPr>
        <w:tab/>
      </w:r>
      <w:r>
        <w:rPr>
          <w:rFonts w:eastAsia="Times New Roman" w:cs="Arial"/>
        </w:rPr>
        <w:tab/>
      </w:r>
      <w:r>
        <w:rPr>
          <w:rFonts w:eastAsia="Times New Roman" w:cs="Arial"/>
        </w:rPr>
        <w:tab/>
        <w:t>End of next semester</w:t>
      </w:r>
    </w:p>
    <w:p w14:paraId="23AA49DC" w14:textId="77777777" w:rsidR="009377B0" w:rsidRDefault="00500C81" w:rsidP="004E51DD">
      <w:pPr>
        <w:numPr>
          <w:ilvl w:val="0"/>
          <w:numId w:val="3"/>
        </w:numPr>
        <w:spacing w:after="0" w:line="240" w:lineRule="auto"/>
        <w:ind w:left="567" w:right="821" w:hanging="567"/>
        <w:rPr>
          <w:rFonts w:eastAsia="Times New Roman" w:cs="Arial"/>
        </w:rPr>
      </w:pPr>
      <w:r w:rsidRPr="00D8492B">
        <w:rPr>
          <w:rFonts w:eastAsia="Times New Roman" w:cs="Arial"/>
        </w:rPr>
        <w:t>Referred SMALL after re s</w:t>
      </w:r>
      <w:r w:rsidR="009377B0">
        <w:rPr>
          <w:rFonts w:eastAsia="Times New Roman" w:cs="Arial"/>
        </w:rPr>
        <w:t>ubmission</w:t>
      </w:r>
      <w:r w:rsidR="009377B0">
        <w:rPr>
          <w:rFonts w:eastAsia="Times New Roman" w:cs="Arial"/>
        </w:rPr>
        <w:tab/>
      </w:r>
      <w:r w:rsidR="009377B0">
        <w:rPr>
          <w:rFonts w:eastAsia="Times New Roman" w:cs="Arial"/>
        </w:rPr>
        <w:tab/>
        <w:t>£25 reassessment fee</w:t>
      </w:r>
    </w:p>
    <w:p w14:paraId="56E051BE" w14:textId="77777777" w:rsidR="00500C81" w:rsidRPr="00D8492B" w:rsidRDefault="004E51DD" w:rsidP="004E51DD">
      <w:pPr>
        <w:spacing w:after="0" w:line="240" w:lineRule="auto"/>
        <w:ind w:right="821"/>
        <w:rPr>
          <w:rFonts w:eastAsia="Times New Roman" w:cs="Arial"/>
        </w:rPr>
      </w:pPr>
      <w:r>
        <w:rPr>
          <w:rFonts w:eastAsia="Times New Roman" w:cs="Arial"/>
        </w:rPr>
        <w:t xml:space="preserve">5         </w:t>
      </w:r>
      <w:r w:rsidR="00500C81" w:rsidRPr="00D8492B">
        <w:rPr>
          <w:rFonts w:eastAsia="Times New Roman" w:cs="Arial"/>
        </w:rPr>
        <w:t>Referred LARGE after re submission</w:t>
      </w:r>
      <w:r w:rsidR="00500C81" w:rsidRPr="00D8492B">
        <w:rPr>
          <w:rFonts w:eastAsia="Times New Roman" w:cs="Arial"/>
        </w:rPr>
        <w:tab/>
      </w:r>
      <w:r w:rsidR="00500C81" w:rsidRPr="00D8492B">
        <w:rPr>
          <w:rFonts w:eastAsia="Times New Roman" w:cs="Arial"/>
        </w:rPr>
        <w:tab/>
        <w:t xml:space="preserve">Repeat semester and attend </w:t>
      </w:r>
    </w:p>
    <w:p w14:paraId="76ACBCAD" w14:textId="77777777" w:rsidR="00F26B2A" w:rsidRPr="00A8330F" w:rsidRDefault="008A782A" w:rsidP="004E51DD">
      <w:pPr>
        <w:widowControl w:val="0"/>
        <w:autoSpaceDE w:val="0"/>
        <w:autoSpaceDN w:val="0"/>
        <w:adjustRightInd w:val="0"/>
        <w:spacing w:after="240" w:line="320" w:lineRule="atLeast"/>
        <w:ind w:left="5103"/>
        <w:rPr>
          <w:rFonts w:cs="Arial"/>
        </w:rPr>
      </w:pPr>
      <w:r w:rsidRPr="00A8330F">
        <w:rPr>
          <w:rFonts w:cs="Arial"/>
        </w:rPr>
        <w:t>Classes</w:t>
      </w:r>
    </w:p>
    <w:p w14:paraId="5BCF287D" w14:textId="77777777" w:rsidR="00EC5A2E" w:rsidRDefault="00EC5A2E" w:rsidP="00F26B2A">
      <w:pPr>
        <w:widowControl w:val="0"/>
        <w:autoSpaceDE w:val="0"/>
        <w:autoSpaceDN w:val="0"/>
        <w:adjustRightInd w:val="0"/>
        <w:spacing w:after="240" w:line="320" w:lineRule="atLeast"/>
        <w:rPr>
          <w:rFonts w:ascii="Arial" w:hAnsi="Arial" w:cs="Arial"/>
          <w:b/>
          <w:sz w:val="24"/>
          <w:szCs w:val="24"/>
        </w:rPr>
      </w:pPr>
    </w:p>
    <w:p w14:paraId="35513620" w14:textId="77777777" w:rsidR="005E7638" w:rsidRDefault="005E7638" w:rsidP="00F26B2A">
      <w:pPr>
        <w:widowControl w:val="0"/>
        <w:autoSpaceDE w:val="0"/>
        <w:autoSpaceDN w:val="0"/>
        <w:adjustRightInd w:val="0"/>
        <w:spacing w:after="240" w:line="320" w:lineRule="atLeast"/>
        <w:rPr>
          <w:rFonts w:ascii="Arial" w:hAnsi="Arial" w:cs="Arial"/>
          <w:b/>
          <w:sz w:val="24"/>
          <w:szCs w:val="24"/>
        </w:rPr>
      </w:pPr>
    </w:p>
    <w:p w14:paraId="079646FD" w14:textId="77777777" w:rsidR="005E7638" w:rsidRDefault="005E7638" w:rsidP="00F26B2A">
      <w:pPr>
        <w:widowControl w:val="0"/>
        <w:autoSpaceDE w:val="0"/>
        <w:autoSpaceDN w:val="0"/>
        <w:adjustRightInd w:val="0"/>
        <w:spacing w:after="240" w:line="320" w:lineRule="atLeast"/>
        <w:rPr>
          <w:rFonts w:ascii="Arial" w:hAnsi="Arial" w:cs="Arial"/>
          <w:b/>
          <w:sz w:val="24"/>
          <w:szCs w:val="24"/>
        </w:rPr>
      </w:pPr>
    </w:p>
    <w:p w14:paraId="2B2E17D3" w14:textId="77777777" w:rsidR="005E7638" w:rsidRDefault="005E7638" w:rsidP="00F26B2A">
      <w:pPr>
        <w:widowControl w:val="0"/>
        <w:autoSpaceDE w:val="0"/>
        <w:autoSpaceDN w:val="0"/>
        <w:adjustRightInd w:val="0"/>
        <w:spacing w:after="240" w:line="320" w:lineRule="atLeast"/>
        <w:rPr>
          <w:rFonts w:ascii="Arial" w:hAnsi="Arial" w:cs="Arial"/>
          <w:b/>
          <w:sz w:val="24"/>
          <w:szCs w:val="24"/>
        </w:rPr>
      </w:pPr>
    </w:p>
    <w:p w14:paraId="2254D12C" w14:textId="77777777" w:rsidR="005E7638" w:rsidRDefault="005E7638" w:rsidP="00F26B2A">
      <w:pPr>
        <w:widowControl w:val="0"/>
        <w:autoSpaceDE w:val="0"/>
        <w:autoSpaceDN w:val="0"/>
        <w:adjustRightInd w:val="0"/>
        <w:spacing w:after="240" w:line="320" w:lineRule="atLeast"/>
        <w:rPr>
          <w:rFonts w:ascii="Arial" w:hAnsi="Arial" w:cs="Arial"/>
          <w:b/>
          <w:sz w:val="24"/>
          <w:szCs w:val="24"/>
        </w:rPr>
      </w:pPr>
    </w:p>
    <w:p w14:paraId="2AE93E75" w14:textId="77777777" w:rsidR="006E656E" w:rsidRDefault="006E656E" w:rsidP="00F26B2A">
      <w:pPr>
        <w:widowControl w:val="0"/>
        <w:autoSpaceDE w:val="0"/>
        <w:autoSpaceDN w:val="0"/>
        <w:adjustRightInd w:val="0"/>
        <w:spacing w:after="240" w:line="320" w:lineRule="atLeast"/>
        <w:rPr>
          <w:rFonts w:ascii="Arial" w:hAnsi="Arial" w:cs="Arial"/>
          <w:b/>
          <w:sz w:val="24"/>
          <w:szCs w:val="24"/>
        </w:rPr>
      </w:pPr>
    </w:p>
    <w:p w14:paraId="510DCE31" w14:textId="77777777" w:rsidR="006E656E" w:rsidRDefault="006E656E" w:rsidP="00F26B2A">
      <w:pPr>
        <w:widowControl w:val="0"/>
        <w:autoSpaceDE w:val="0"/>
        <w:autoSpaceDN w:val="0"/>
        <w:adjustRightInd w:val="0"/>
        <w:spacing w:after="240" w:line="320" w:lineRule="atLeast"/>
        <w:rPr>
          <w:rFonts w:ascii="Arial" w:hAnsi="Arial" w:cs="Arial"/>
          <w:b/>
          <w:sz w:val="24"/>
          <w:szCs w:val="24"/>
        </w:rPr>
      </w:pPr>
    </w:p>
    <w:p w14:paraId="19AC16C7" w14:textId="77777777" w:rsidR="006E656E" w:rsidRDefault="006E656E" w:rsidP="00F26B2A">
      <w:pPr>
        <w:widowControl w:val="0"/>
        <w:autoSpaceDE w:val="0"/>
        <w:autoSpaceDN w:val="0"/>
        <w:adjustRightInd w:val="0"/>
        <w:spacing w:after="240" w:line="320" w:lineRule="atLeast"/>
        <w:rPr>
          <w:rFonts w:ascii="Arial" w:hAnsi="Arial" w:cs="Arial"/>
          <w:b/>
          <w:sz w:val="24"/>
          <w:szCs w:val="24"/>
        </w:rPr>
      </w:pPr>
    </w:p>
    <w:p w14:paraId="79F2961F" w14:textId="77777777" w:rsidR="006E656E" w:rsidRDefault="006E656E" w:rsidP="00F26B2A">
      <w:pPr>
        <w:widowControl w:val="0"/>
        <w:autoSpaceDE w:val="0"/>
        <w:autoSpaceDN w:val="0"/>
        <w:adjustRightInd w:val="0"/>
        <w:spacing w:after="240" w:line="320" w:lineRule="atLeast"/>
        <w:rPr>
          <w:rFonts w:ascii="Arial" w:hAnsi="Arial" w:cs="Arial"/>
          <w:b/>
          <w:sz w:val="24"/>
          <w:szCs w:val="24"/>
        </w:rPr>
      </w:pPr>
    </w:p>
    <w:p w14:paraId="6A762E8D" w14:textId="77777777" w:rsidR="006E656E" w:rsidRDefault="006E656E" w:rsidP="00F26B2A">
      <w:pPr>
        <w:widowControl w:val="0"/>
        <w:autoSpaceDE w:val="0"/>
        <w:autoSpaceDN w:val="0"/>
        <w:adjustRightInd w:val="0"/>
        <w:spacing w:after="240" w:line="320" w:lineRule="atLeast"/>
        <w:rPr>
          <w:rFonts w:ascii="Arial" w:hAnsi="Arial" w:cs="Arial"/>
          <w:b/>
          <w:sz w:val="24"/>
          <w:szCs w:val="24"/>
        </w:rPr>
      </w:pPr>
    </w:p>
    <w:p w14:paraId="52E4CAD6" w14:textId="77777777" w:rsidR="005E7638" w:rsidRDefault="005E7638" w:rsidP="00F26B2A">
      <w:pPr>
        <w:widowControl w:val="0"/>
        <w:autoSpaceDE w:val="0"/>
        <w:autoSpaceDN w:val="0"/>
        <w:adjustRightInd w:val="0"/>
        <w:spacing w:after="240" w:line="320" w:lineRule="atLeast"/>
        <w:rPr>
          <w:rFonts w:ascii="Arial" w:hAnsi="Arial" w:cs="Arial"/>
          <w:b/>
          <w:sz w:val="24"/>
          <w:szCs w:val="24"/>
        </w:rPr>
      </w:pPr>
    </w:p>
    <w:p w14:paraId="2E4657FF" w14:textId="77777777" w:rsidR="0072205F" w:rsidRDefault="0072205F" w:rsidP="00F26B2A">
      <w:pPr>
        <w:widowControl w:val="0"/>
        <w:autoSpaceDE w:val="0"/>
        <w:autoSpaceDN w:val="0"/>
        <w:adjustRightInd w:val="0"/>
        <w:spacing w:after="240" w:line="320" w:lineRule="atLeast"/>
        <w:rPr>
          <w:rFonts w:ascii="Arial" w:hAnsi="Arial" w:cs="Arial"/>
          <w:b/>
          <w:sz w:val="24"/>
          <w:szCs w:val="24"/>
        </w:rPr>
      </w:pPr>
    </w:p>
    <w:p w14:paraId="5BAAACD3" w14:textId="77777777" w:rsidR="00D50DEF" w:rsidRDefault="00D50DEF" w:rsidP="00F26B2A">
      <w:pPr>
        <w:widowControl w:val="0"/>
        <w:autoSpaceDE w:val="0"/>
        <w:autoSpaceDN w:val="0"/>
        <w:adjustRightInd w:val="0"/>
        <w:spacing w:after="240" w:line="320" w:lineRule="atLeast"/>
        <w:rPr>
          <w:rFonts w:ascii="Arial" w:hAnsi="Arial" w:cs="Arial"/>
          <w:b/>
          <w:sz w:val="24"/>
          <w:szCs w:val="24"/>
        </w:rPr>
      </w:pPr>
      <w:r w:rsidRPr="00C153FC">
        <w:rPr>
          <w:rFonts w:ascii="Arial" w:hAnsi="Arial" w:cs="Arial"/>
          <w:b/>
          <w:sz w:val="24"/>
          <w:szCs w:val="24"/>
        </w:rPr>
        <w:t>Part 3 Assessment Record and Feedback</w:t>
      </w:r>
    </w:p>
    <w:p w14:paraId="3DB4F6AA" w14:textId="77777777" w:rsidR="00EC5A2E" w:rsidRDefault="00EC5A2E" w:rsidP="00F26B2A">
      <w:pPr>
        <w:widowControl w:val="0"/>
        <w:autoSpaceDE w:val="0"/>
        <w:autoSpaceDN w:val="0"/>
        <w:adjustRightInd w:val="0"/>
        <w:spacing w:after="240" w:line="320" w:lineRule="atLeast"/>
        <w:rPr>
          <w:rFonts w:ascii="Arial" w:hAnsi="Arial" w:cs="Arial"/>
          <w:b/>
          <w:sz w:val="24"/>
          <w:szCs w:val="24"/>
        </w:rPr>
      </w:pPr>
      <w:r w:rsidRPr="00162F2A">
        <w:rPr>
          <w:rFonts w:ascii="Arial" w:hAnsi="Arial" w:cs="Arial"/>
          <w:noProof/>
          <w:sz w:val="20"/>
          <w:lang w:val="en-US"/>
        </w:rPr>
        <mc:AlternateContent>
          <mc:Choice Requires="wps">
            <w:drawing>
              <wp:anchor distT="0" distB="0" distL="114300" distR="114300" simplePos="0" relativeHeight="251660800" behindDoc="0" locked="0" layoutInCell="1" allowOverlap="1" wp14:anchorId="2DB1B9D5" wp14:editId="1632FA85">
                <wp:simplePos x="0" y="0"/>
                <wp:positionH relativeFrom="column">
                  <wp:posOffset>257175</wp:posOffset>
                </wp:positionH>
                <wp:positionV relativeFrom="paragraph">
                  <wp:posOffset>6350</wp:posOffset>
                </wp:positionV>
                <wp:extent cx="5286375" cy="280670"/>
                <wp:effectExtent l="0" t="0" r="28575" b="2413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280670"/>
                        </a:xfrm>
                        <a:prstGeom prst="rect">
                          <a:avLst/>
                        </a:prstGeom>
                        <a:solidFill>
                          <a:srgbClr val="D8D8D8"/>
                        </a:solidFill>
                        <a:ln w="9525">
                          <a:solidFill>
                            <a:srgbClr val="000000"/>
                          </a:solidFill>
                          <a:miter lim="800000"/>
                          <a:headEnd/>
                          <a:tailEnd/>
                        </a:ln>
                      </wps:spPr>
                      <wps:txbx>
                        <w:txbxContent>
                          <w:p w14:paraId="37BBD28F" w14:textId="77777777" w:rsidR="00D50DEF" w:rsidRPr="005D35B1" w:rsidRDefault="00D50DEF" w:rsidP="00EC5A2E">
                            <w:pPr>
                              <w:jc w:val="center"/>
                              <w:rPr>
                                <w:rFonts w:ascii="Times New Roman" w:hAnsi="Times New Roman"/>
                                <w:b/>
                                <w:u w:val="single"/>
                              </w:rPr>
                            </w:pPr>
                            <w:r w:rsidRPr="005D35B1">
                              <w:rPr>
                                <w:rFonts w:ascii="Times New Roman" w:hAnsi="Times New Roman"/>
                                <w:b/>
                                <w:u w:val="single"/>
                              </w:rPr>
                              <w:t>ASSESSMENT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margin-left:20.25pt;margin-top:.5pt;width:416.25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" fillcolor="#d8d8d8">
                <v:textbox>
                  <w:txbxContent>
                    <w:p w:rsidR="00D50DEF" w:rsidRPr="005D35B1" w:rsidRDefault="00D50DEF" w:rsidP="00EC5A2E">
                      <w:pPr>
                        <w:jc w:val="center"/>
                        <w:rPr>
                          <w:rFonts w:ascii="Times New Roman" w:hAnsi="Times New Roman"/>
                          <w:b/>
                          <w:u w:val="single"/>
                        </w:rPr>
                      </w:pPr>
                      <w:r w:rsidRPr="005D35B1">
                        <w:rPr>
                          <w:rFonts w:ascii="Times New Roman" w:hAnsi="Times New Roman"/>
                          <w:b/>
                          <w:u w:val="single"/>
                        </w:rPr>
                        <w:t>ASSESSMENT DECISION</w:t>
                      </w:r>
                    </w:p>
                  </w:txbxContent>
                </v:textbox>
              </v:rect>
            </w:pict>
          </mc:Fallback>
        </mc:AlternateContent>
      </w:r>
    </w:p>
    <w:p w14:paraId="6267B3B1" w14:textId="77777777" w:rsidR="00EC5A2E" w:rsidRDefault="00EC5A2E" w:rsidP="00D50DEF">
      <w:pPr>
        <w:tabs>
          <w:tab w:val="left" w:pos="2268"/>
          <w:tab w:val="left" w:pos="2835"/>
        </w:tabs>
        <w:autoSpaceDE w:val="0"/>
        <w:autoSpaceDN w:val="0"/>
        <w:adjustRightInd w:val="0"/>
        <w:spacing w:after="0" w:line="240" w:lineRule="auto"/>
        <w:rPr>
          <w:rFonts w:ascii="Arial" w:hAnsi="Arial" w:cs="Arial"/>
          <w:sz w:val="20"/>
        </w:rPr>
      </w:pPr>
    </w:p>
    <w:p w14:paraId="3F6588A2" w14:textId="77777777" w:rsidR="00D50DEF" w:rsidRPr="00162F2A" w:rsidRDefault="00D50DEF" w:rsidP="00D50DEF">
      <w:pPr>
        <w:tabs>
          <w:tab w:val="left" w:pos="2268"/>
          <w:tab w:val="left" w:pos="2835"/>
        </w:tabs>
        <w:autoSpaceDE w:val="0"/>
        <w:autoSpaceDN w:val="0"/>
        <w:adjustRightInd w:val="0"/>
        <w:spacing w:after="0" w:line="240" w:lineRule="auto"/>
        <w:rPr>
          <w:rFonts w:ascii="Arial" w:hAnsi="Arial" w:cs="Arial"/>
          <w:sz w:val="20"/>
        </w:rPr>
      </w:pPr>
      <w:r>
        <w:rPr>
          <w:rFonts w:ascii="Arial" w:hAnsi="Arial" w:cs="Arial"/>
          <w:sz w:val="20"/>
        </w:rPr>
        <w:t>Programme:</w:t>
      </w:r>
      <w:r>
        <w:rPr>
          <w:rFonts w:ascii="Arial" w:hAnsi="Arial" w:cs="Arial"/>
          <w:sz w:val="20"/>
        </w:rPr>
        <w:tab/>
        <w:t>BTEC L5 Diploma in Education and Training</w:t>
      </w:r>
    </w:p>
    <w:p w14:paraId="353787F1" w14:textId="77777777" w:rsidR="00D50DEF" w:rsidRPr="00162F2A" w:rsidRDefault="00D50DEF" w:rsidP="00D50DEF">
      <w:pPr>
        <w:tabs>
          <w:tab w:val="left" w:pos="2268"/>
          <w:tab w:val="left" w:pos="2835"/>
        </w:tabs>
        <w:autoSpaceDE w:val="0"/>
        <w:autoSpaceDN w:val="0"/>
        <w:adjustRightInd w:val="0"/>
        <w:spacing w:after="0" w:line="240" w:lineRule="auto"/>
        <w:rPr>
          <w:rFonts w:ascii="Arial" w:hAnsi="Arial" w:cs="Arial"/>
          <w:sz w:val="20"/>
        </w:rPr>
      </w:pPr>
      <w:r w:rsidRPr="00162F2A">
        <w:rPr>
          <w:rFonts w:ascii="Arial" w:hAnsi="Arial" w:cs="Arial"/>
          <w:sz w:val="20"/>
        </w:rPr>
        <w:t>Unit Title and Number:</w:t>
      </w:r>
      <w:r>
        <w:rPr>
          <w:rFonts w:ascii="Arial" w:hAnsi="Arial" w:cs="Arial"/>
          <w:sz w:val="20"/>
        </w:rPr>
        <w:t xml:space="preserve">     </w:t>
      </w:r>
      <w:r w:rsidRPr="00D50DEF">
        <w:rPr>
          <w:rFonts w:ascii="Arial" w:hAnsi="Arial" w:cs="Arial"/>
          <w:sz w:val="20"/>
        </w:rPr>
        <w:t>Developing, Using and Organising R</w:t>
      </w:r>
      <w:r>
        <w:rPr>
          <w:rFonts w:ascii="Arial" w:hAnsi="Arial" w:cs="Arial"/>
          <w:sz w:val="20"/>
        </w:rPr>
        <w:t xml:space="preserve">esources in a Specialist </w:t>
      </w:r>
      <w:r w:rsidR="008A782A">
        <w:rPr>
          <w:rFonts w:ascii="Arial" w:hAnsi="Arial" w:cs="Arial"/>
          <w:sz w:val="20"/>
        </w:rPr>
        <w:t>Area</w:t>
      </w:r>
      <w:r w:rsidR="008A782A" w:rsidRPr="00162F2A">
        <w:rPr>
          <w:rFonts w:ascii="Arial" w:hAnsi="Arial" w:cs="Arial"/>
          <w:sz w:val="20"/>
        </w:rPr>
        <w:t xml:space="preserve"> (</w:t>
      </w:r>
      <w:r w:rsidRPr="00162F2A">
        <w:rPr>
          <w:rFonts w:ascii="Arial" w:hAnsi="Arial" w:cs="Arial"/>
          <w:sz w:val="20"/>
        </w:rPr>
        <w:t xml:space="preserve">Unit </w:t>
      </w:r>
      <w:r>
        <w:rPr>
          <w:rFonts w:ascii="Arial" w:hAnsi="Arial" w:cs="Arial"/>
          <w:sz w:val="20"/>
        </w:rPr>
        <w:t>13</w:t>
      </w:r>
      <w:r w:rsidRPr="00162F2A">
        <w:rPr>
          <w:rFonts w:ascii="Arial" w:hAnsi="Arial" w:cs="Arial"/>
          <w:sz w:val="20"/>
        </w:rPr>
        <w:t>)</w:t>
      </w:r>
    </w:p>
    <w:p w14:paraId="2E670144" w14:textId="77777777" w:rsidR="00D50DEF" w:rsidRPr="00162F2A" w:rsidRDefault="00D50DEF" w:rsidP="00D50DEF">
      <w:pPr>
        <w:tabs>
          <w:tab w:val="left" w:pos="2552"/>
          <w:tab w:val="left" w:pos="2835"/>
        </w:tabs>
        <w:autoSpaceDE w:val="0"/>
        <w:autoSpaceDN w:val="0"/>
        <w:adjustRightInd w:val="0"/>
        <w:spacing w:after="0" w:line="240" w:lineRule="auto"/>
        <w:rPr>
          <w:rFonts w:ascii="Arial" w:hAnsi="Arial" w:cs="Arial"/>
          <w:sz w:val="20"/>
        </w:rPr>
      </w:pPr>
      <w:r>
        <w:rPr>
          <w:rFonts w:ascii="Arial" w:hAnsi="Arial" w:cs="Arial"/>
          <w:sz w:val="20"/>
        </w:rPr>
        <w:t xml:space="preserve">Module Tutor:                   </w:t>
      </w:r>
    </w:p>
    <w:p w14:paraId="40A869F1" w14:textId="77777777" w:rsidR="00D50DEF" w:rsidRPr="00162F2A" w:rsidRDefault="00D50DEF" w:rsidP="00D50DEF">
      <w:pPr>
        <w:tabs>
          <w:tab w:val="left" w:pos="2552"/>
          <w:tab w:val="left" w:pos="2835"/>
        </w:tabs>
        <w:autoSpaceDE w:val="0"/>
        <w:autoSpaceDN w:val="0"/>
        <w:adjustRightInd w:val="0"/>
        <w:spacing w:after="0" w:line="240" w:lineRule="auto"/>
        <w:rPr>
          <w:rFonts w:ascii="Arial" w:hAnsi="Arial" w:cs="Arial"/>
          <w:sz w:val="20"/>
        </w:rPr>
      </w:pPr>
    </w:p>
    <w:p w14:paraId="17F50D08" w14:textId="77777777" w:rsidR="00D50DEF" w:rsidRPr="00162F2A" w:rsidRDefault="00D50DEF" w:rsidP="00D50DEF">
      <w:pPr>
        <w:tabs>
          <w:tab w:val="left" w:pos="2552"/>
          <w:tab w:val="left" w:pos="2835"/>
        </w:tabs>
        <w:autoSpaceDE w:val="0"/>
        <w:autoSpaceDN w:val="0"/>
        <w:adjustRightInd w:val="0"/>
        <w:spacing w:after="0" w:line="240" w:lineRule="auto"/>
        <w:rPr>
          <w:rFonts w:ascii="Arial" w:hAnsi="Arial" w:cs="Arial"/>
          <w:sz w:val="20"/>
        </w:rPr>
      </w:pPr>
      <w:r w:rsidRPr="00162F2A">
        <w:rPr>
          <w:rFonts w:ascii="Arial" w:hAnsi="Arial" w:cs="Arial"/>
          <w:sz w:val="20"/>
        </w:rPr>
        <w:t>Learner’s Name:</w:t>
      </w:r>
      <w:r>
        <w:rPr>
          <w:rFonts w:ascii="Arial" w:hAnsi="Arial" w:cs="Arial"/>
          <w:sz w:val="20"/>
        </w:rPr>
        <w:t xml:space="preserve"> </w:t>
      </w:r>
      <w:r w:rsidRPr="00162F2A">
        <w:rPr>
          <w:rFonts w:ascii="Arial" w:hAnsi="Arial" w:cs="Arial"/>
          <w:sz w:val="20"/>
        </w:rPr>
        <w:t>____________________</w:t>
      </w:r>
      <w:r w:rsidRPr="00162F2A">
        <w:rPr>
          <w:rFonts w:ascii="Arial" w:hAnsi="Arial" w:cs="Arial"/>
          <w:sz w:val="20"/>
        </w:rPr>
        <w:tab/>
      </w:r>
      <w:r w:rsidRPr="00162F2A">
        <w:rPr>
          <w:rFonts w:ascii="Arial" w:hAnsi="Arial" w:cs="Arial"/>
          <w:sz w:val="20"/>
        </w:rPr>
        <w:tab/>
      </w:r>
      <w:r>
        <w:rPr>
          <w:rFonts w:ascii="Arial" w:hAnsi="Arial" w:cs="Arial"/>
          <w:sz w:val="20"/>
        </w:rPr>
        <w:t xml:space="preserve">             </w:t>
      </w:r>
      <w:r w:rsidRPr="00162F2A">
        <w:rPr>
          <w:rFonts w:ascii="Arial" w:hAnsi="Arial" w:cs="Arial"/>
          <w:sz w:val="20"/>
        </w:rPr>
        <w:t>Learner ID</w:t>
      </w:r>
      <w:r w:rsidR="008A782A" w:rsidRPr="00162F2A">
        <w:rPr>
          <w:rFonts w:ascii="Arial" w:hAnsi="Arial" w:cs="Arial"/>
          <w:sz w:val="20"/>
        </w:rPr>
        <w:t>: _</w:t>
      </w:r>
      <w:r w:rsidRPr="00162F2A">
        <w:rPr>
          <w:rFonts w:ascii="Arial" w:hAnsi="Arial" w:cs="Arial"/>
          <w:sz w:val="20"/>
        </w:rPr>
        <w:t>__________________</w:t>
      </w:r>
    </w:p>
    <w:p w14:paraId="2F01B483" w14:textId="77777777" w:rsidR="00D50DEF" w:rsidRPr="00162F2A" w:rsidRDefault="00D50DEF" w:rsidP="00D50DEF">
      <w:pPr>
        <w:tabs>
          <w:tab w:val="left" w:pos="2552"/>
          <w:tab w:val="left" w:pos="2835"/>
        </w:tabs>
        <w:autoSpaceDE w:val="0"/>
        <w:autoSpaceDN w:val="0"/>
        <w:adjustRightInd w:val="0"/>
        <w:spacing w:after="0" w:line="240" w:lineRule="auto"/>
        <w:rPr>
          <w:rFonts w:ascii="Arial" w:hAnsi="Arial" w:cs="Arial"/>
          <w:b/>
          <w:sz w:val="26"/>
          <w:szCs w:val="28"/>
        </w:rPr>
      </w:pPr>
    </w:p>
    <w:p w14:paraId="6F76DFCD" w14:textId="77777777" w:rsidR="00D50DEF" w:rsidRPr="0046142E" w:rsidRDefault="00D50DEF" w:rsidP="00D50DEF">
      <w:pPr>
        <w:rPr>
          <w:rFonts w:ascii="Arial" w:hAnsi="Arial" w:cs="Arial"/>
          <w:sz w:val="20"/>
          <w:szCs w:val="20"/>
        </w:rPr>
      </w:pPr>
      <w:r w:rsidRPr="0046142E">
        <w:rPr>
          <w:rFonts w:ascii="Arial" w:hAnsi="Arial" w:cs="Arial"/>
          <w:sz w:val="20"/>
          <w:szCs w:val="20"/>
        </w:rPr>
        <w:t>Assessment Decision</w:t>
      </w:r>
      <w:r w:rsidR="008A782A" w:rsidRPr="0046142E">
        <w:rPr>
          <w:rFonts w:ascii="Arial" w:hAnsi="Arial" w:cs="Arial"/>
          <w:sz w:val="20"/>
          <w:szCs w:val="20"/>
        </w:rPr>
        <w:t>:</w:t>
      </w:r>
      <w:r w:rsidR="008A782A">
        <w:rPr>
          <w:rFonts w:ascii="Arial" w:hAnsi="Arial" w:cs="Arial"/>
          <w:sz w:val="20"/>
          <w:szCs w:val="20"/>
        </w:rPr>
        <w:t xml:space="preserve"> ----------------------------------------------</w:t>
      </w:r>
    </w:p>
    <w:tbl>
      <w:tblPr>
        <w:tblW w:w="9527" w:type="dxa"/>
        <w:tblInd w:w="-176" w:type="dxa"/>
        <w:tblLook w:val="04A0" w:firstRow="1" w:lastRow="0" w:firstColumn="1" w:lastColumn="0" w:noHBand="0" w:noVBand="1"/>
      </w:tblPr>
      <w:tblGrid>
        <w:gridCol w:w="828"/>
        <w:gridCol w:w="5580"/>
        <w:gridCol w:w="567"/>
        <w:gridCol w:w="1095"/>
        <w:gridCol w:w="1457"/>
      </w:tblGrid>
      <w:tr w:rsidR="00D50DEF" w:rsidRPr="00162F2A" w14:paraId="4E26D221" w14:textId="77777777" w:rsidTr="00550AC0">
        <w:trPr>
          <w:trHeight w:val="375"/>
        </w:trPr>
        <w:tc>
          <w:tcPr>
            <w:tcW w:w="64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74AFFD" w14:textId="77777777" w:rsidR="00D50DEF" w:rsidRPr="00162F2A" w:rsidRDefault="00D50DEF" w:rsidP="00CE10A2">
            <w:pPr>
              <w:spacing w:after="0" w:line="240" w:lineRule="auto"/>
              <w:jc w:val="center"/>
              <w:rPr>
                <w:rFonts w:ascii="Arial" w:eastAsia="Times New Roman" w:hAnsi="Arial" w:cs="Arial"/>
                <w:b/>
                <w:bCs/>
                <w:color w:val="000000"/>
                <w:sz w:val="20"/>
                <w:szCs w:val="20"/>
                <w:lang w:eastAsia="en-GB"/>
              </w:rPr>
            </w:pPr>
            <w:r w:rsidRPr="00162F2A">
              <w:rPr>
                <w:rFonts w:ascii="Arial" w:eastAsia="Times New Roman" w:hAnsi="Arial" w:cs="Arial"/>
                <w:b/>
                <w:bCs/>
                <w:color w:val="000000"/>
                <w:sz w:val="20"/>
                <w:szCs w:val="20"/>
                <w:lang w:eastAsia="en-GB"/>
              </w:rPr>
              <w:t>Assessment Criteria</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D9041C6" w14:textId="77777777" w:rsidR="00D50DEF" w:rsidRPr="00162F2A" w:rsidRDefault="00D50DEF" w:rsidP="00CE10A2">
            <w:pPr>
              <w:spacing w:after="0" w:line="240" w:lineRule="auto"/>
              <w:jc w:val="center"/>
              <w:rPr>
                <w:rFonts w:ascii="Arial" w:eastAsia="Times New Roman" w:hAnsi="Arial" w:cs="Arial"/>
                <w:b/>
                <w:bCs/>
                <w:color w:val="000000"/>
                <w:sz w:val="20"/>
                <w:szCs w:val="20"/>
                <w:lang w:eastAsia="en-GB"/>
              </w:rPr>
            </w:pPr>
            <w:r w:rsidRPr="00162F2A">
              <w:rPr>
                <w:rFonts w:ascii="Arial" w:eastAsia="Times New Roman" w:hAnsi="Arial" w:cs="Arial"/>
                <w:b/>
                <w:bCs/>
                <w:color w:val="000000"/>
                <w:sz w:val="20"/>
                <w:szCs w:val="20"/>
                <w:lang w:eastAsia="en-GB"/>
              </w:rPr>
              <w:t>Met</w:t>
            </w:r>
          </w:p>
        </w:tc>
        <w:tc>
          <w:tcPr>
            <w:tcW w:w="1095" w:type="dxa"/>
            <w:tcBorders>
              <w:top w:val="single" w:sz="4" w:space="0" w:color="auto"/>
              <w:left w:val="nil"/>
              <w:bottom w:val="single" w:sz="4" w:space="0" w:color="auto"/>
              <w:right w:val="single" w:sz="4" w:space="0" w:color="auto"/>
            </w:tcBorders>
            <w:shd w:val="clear" w:color="auto" w:fill="auto"/>
            <w:noWrap/>
            <w:vAlign w:val="bottom"/>
          </w:tcPr>
          <w:p w14:paraId="4237F9A2" w14:textId="77777777" w:rsidR="00D50DEF" w:rsidRPr="00162F2A" w:rsidRDefault="00D50DEF" w:rsidP="00CE10A2">
            <w:pPr>
              <w:spacing w:after="0" w:line="240" w:lineRule="auto"/>
              <w:jc w:val="center"/>
              <w:rPr>
                <w:rFonts w:ascii="Arial" w:eastAsia="Times New Roman" w:hAnsi="Arial" w:cs="Arial"/>
                <w:b/>
                <w:bCs/>
                <w:color w:val="000000"/>
                <w:sz w:val="20"/>
                <w:szCs w:val="20"/>
                <w:lang w:eastAsia="en-GB"/>
              </w:rPr>
            </w:pPr>
            <w:r w:rsidRPr="00162F2A">
              <w:rPr>
                <w:rFonts w:ascii="Arial" w:eastAsia="Times New Roman" w:hAnsi="Arial" w:cs="Arial"/>
                <w:b/>
                <w:bCs/>
                <w:color w:val="000000"/>
                <w:sz w:val="20"/>
                <w:szCs w:val="20"/>
                <w:lang w:eastAsia="en-GB"/>
              </w:rPr>
              <w:t>Evidence</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0983C" w14:textId="77777777" w:rsidR="00D50DEF" w:rsidRPr="00162F2A" w:rsidRDefault="00D50DEF" w:rsidP="00CE10A2">
            <w:pPr>
              <w:spacing w:after="0" w:line="240" w:lineRule="auto"/>
              <w:jc w:val="center"/>
              <w:rPr>
                <w:rFonts w:ascii="Arial" w:eastAsia="Times New Roman" w:hAnsi="Arial" w:cs="Arial"/>
                <w:b/>
                <w:bCs/>
                <w:color w:val="000000"/>
                <w:sz w:val="20"/>
                <w:szCs w:val="20"/>
                <w:lang w:eastAsia="en-GB"/>
              </w:rPr>
            </w:pPr>
          </w:p>
          <w:p w14:paraId="128D3494" w14:textId="77777777" w:rsidR="00D50DEF" w:rsidRPr="00162F2A" w:rsidRDefault="00D50DEF" w:rsidP="00CE10A2">
            <w:pPr>
              <w:spacing w:after="0" w:line="240" w:lineRule="auto"/>
              <w:jc w:val="center"/>
              <w:rPr>
                <w:rFonts w:ascii="Arial" w:eastAsia="Times New Roman" w:hAnsi="Arial" w:cs="Arial"/>
                <w:b/>
                <w:bCs/>
                <w:color w:val="000000"/>
                <w:sz w:val="20"/>
                <w:szCs w:val="20"/>
                <w:lang w:eastAsia="en-GB"/>
              </w:rPr>
            </w:pPr>
            <w:r w:rsidRPr="00162F2A">
              <w:rPr>
                <w:rFonts w:ascii="Arial" w:eastAsia="Times New Roman" w:hAnsi="Arial" w:cs="Arial"/>
                <w:b/>
                <w:bCs/>
                <w:color w:val="000000"/>
                <w:sz w:val="20"/>
                <w:szCs w:val="20"/>
                <w:lang w:eastAsia="en-GB"/>
              </w:rPr>
              <w:t>Feedback</w:t>
            </w:r>
          </w:p>
        </w:tc>
      </w:tr>
      <w:tr w:rsidR="00D50DEF" w:rsidRPr="00162F2A" w14:paraId="6105C5DD" w14:textId="77777777" w:rsidTr="00550AC0">
        <w:trPr>
          <w:trHeight w:val="638"/>
        </w:trPr>
        <w:tc>
          <w:tcPr>
            <w:tcW w:w="828" w:type="dxa"/>
            <w:tcBorders>
              <w:top w:val="nil"/>
              <w:left w:val="single" w:sz="4" w:space="0" w:color="auto"/>
              <w:bottom w:val="single" w:sz="4" w:space="0" w:color="auto"/>
              <w:right w:val="single" w:sz="4" w:space="0" w:color="auto"/>
            </w:tcBorders>
            <w:shd w:val="clear" w:color="auto" w:fill="auto"/>
            <w:noWrap/>
            <w:vAlign w:val="center"/>
          </w:tcPr>
          <w:p w14:paraId="425816F4"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AC1.1</w:t>
            </w:r>
          </w:p>
        </w:tc>
        <w:tc>
          <w:tcPr>
            <w:tcW w:w="5580" w:type="dxa"/>
            <w:tcBorders>
              <w:top w:val="nil"/>
              <w:left w:val="nil"/>
              <w:bottom w:val="single" w:sz="4" w:space="0" w:color="auto"/>
              <w:right w:val="single" w:sz="4" w:space="0" w:color="auto"/>
            </w:tcBorders>
            <w:shd w:val="clear" w:color="auto" w:fill="auto"/>
            <w:vAlign w:val="center"/>
          </w:tcPr>
          <w:p w14:paraId="487555BF" w14:textId="77777777" w:rsidR="00D50DEF" w:rsidRPr="00162F2A" w:rsidRDefault="00D50DEF" w:rsidP="00CE10A2">
            <w:pPr>
              <w:pStyle w:val="Default"/>
              <w:jc w:val="both"/>
              <w:rPr>
                <w:rFonts w:ascii="Arial" w:hAnsi="Arial" w:cs="Arial"/>
                <w:color w:val="auto"/>
                <w:sz w:val="20"/>
                <w:szCs w:val="20"/>
                <w:lang w:val="en-GB"/>
              </w:rPr>
            </w:pPr>
            <w:r w:rsidRPr="00D50DEF">
              <w:rPr>
                <w:rFonts w:ascii="Arial" w:hAnsi="Arial" w:cs="Arial"/>
                <w:color w:val="auto"/>
                <w:sz w:val="20"/>
                <w:szCs w:val="20"/>
                <w:lang w:val="en-GB"/>
              </w:rPr>
              <w:t>Explain the purpose of resources in learning and teaching</w:t>
            </w:r>
          </w:p>
        </w:tc>
        <w:tc>
          <w:tcPr>
            <w:tcW w:w="567" w:type="dxa"/>
            <w:tcBorders>
              <w:top w:val="nil"/>
              <w:left w:val="nil"/>
              <w:bottom w:val="single" w:sz="4" w:space="0" w:color="auto"/>
              <w:right w:val="single" w:sz="4" w:space="0" w:color="auto"/>
            </w:tcBorders>
            <w:shd w:val="clear" w:color="auto" w:fill="auto"/>
            <w:noWrap/>
            <w:vAlign w:val="center"/>
          </w:tcPr>
          <w:p w14:paraId="586768B0"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095" w:type="dxa"/>
            <w:tcBorders>
              <w:top w:val="nil"/>
              <w:left w:val="nil"/>
              <w:bottom w:val="single" w:sz="4" w:space="0" w:color="auto"/>
              <w:right w:val="single" w:sz="4" w:space="0" w:color="auto"/>
            </w:tcBorders>
            <w:shd w:val="clear" w:color="auto" w:fill="auto"/>
            <w:vAlign w:val="center"/>
          </w:tcPr>
          <w:p w14:paraId="1227FBC9"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457" w:type="dxa"/>
            <w:tcBorders>
              <w:top w:val="nil"/>
              <w:left w:val="single" w:sz="4" w:space="0" w:color="auto"/>
              <w:bottom w:val="single" w:sz="4" w:space="0" w:color="auto"/>
              <w:right w:val="single" w:sz="4" w:space="0" w:color="auto"/>
            </w:tcBorders>
            <w:shd w:val="clear" w:color="auto" w:fill="auto"/>
            <w:noWrap/>
            <w:vAlign w:val="bottom"/>
          </w:tcPr>
          <w:p w14:paraId="22F30B50" w14:textId="77777777" w:rsidR="00D50DEF" w:rsidRPr="00162F2A" w:rsidRDefault="00D50DEF" w:rsidP="00CE10A2">
            <w:pPr>
              <w:spacing w:after="0" w:line="240" w:lineRule="auto"/>
              <w:rPr>
                <w:rFonts w:ascii="Arial" w:eastAsia="Times New Roman" w:hAnsi="Arial" w:cs="Arial"/>
                <w:color w:val="000000"/>
                <w:sz w:val="20"/>
                <w:szCs w:val="20"/>
                <w:lang w:eastAsia="en-GB"/>
              </w:rPr>
            </w:pPr>
          </w:p>
        </w:tc>
      </w:tr>
      <w:tr w:rsidR="00D50DEF" w:rsidRPr="00162F2A" w14:paraId="34DAFAC0" w14:textId="77777777" w:rsidTr="00550AC0">
        <w:trPr>
          <w:trHeight w:val="630"/>
        </w:trPr>
        <w:tc>
          <w:tcPr>
            <w:tcW w:w="828" w:type="dxa"/>
            <w:tcBorders>
              <w:top w:val="nil"/>
              <w:left w:val="single" w:sz="4" w:space="0" w:color="auto"/>
              <w:bottom w:val="single" w:sz="4" w:space="0" w:color="auto"/>
              <w:right w:val="single" w:sz="4" w:space="0" w:color="auto"/>
            </w:tcBorders>
            <w:shd w:val="clear" w:color="auto" w:fill="auto"/>
            <w:noWrap/>
            <w:vAlign w:val="center"/>
          </w:tcPr>
          <w:p w14:paraId="3584AC44"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AC1.2</w:t>
            </w:r>
          </w:p>
        </w:tc>
        <w:tc>
          <w:tcPr>
            <w:tcW w:w="5580" w:type="dxa"/>
            <w:tcBorders>
              <w:top w:val="nil"/>
              <w:left w:val="nil"/>
              <w:bottom w:val="single" w:sz="4" w:space="0" w:color="auto"/>
              <w:right w:val="single" w:sz="4" w:space="0" w:color="auto"/>
            </w:tcBorders>
            <w:shd w:val="clear" w:color="auto" w:fill="auto"/>
            <w:vAlign w:val="center"/>
          </w:tcPr>
          <w:p w14:paraId="3DD185A5" w14:textId="77777777" w:rsidR="00D50DEF" w:rsidRPr="00162F2A" w:rsidRDefault="00D50DEF" w:rsidP="00CE10A2">
            <w:pPr>
              <w:pStyle w:val="Default"/>
              <w:jc w:val="both"/>
              <w:rPr>
                <w:rFonts w:ascii="Arial" w:hAnsi="Arial" w:cs="Arial"/>
                <w:sz w:val="20"/>
                <w:szCs w:val="20"/>
              </w:rPr>
            </w:pPr>
            <w:r w:rsidRPr="00D50DEF">
              <w:rPr>
                <w:rFonts w:ascii="Arial" w:hAnsi="Arial" w:cs="Arial"/>
                <w:sz w:val="20"/>
                <w:szCs w:val="20"/>
              </w:rPr>
              <w:t>Evaluate the effectiveness of specific resources from own specialist area in meeting individual learning needs</w:t>
            </w:r>
          </w:p>
        </w:tc>
        <w:tc>
          <w:tcPr>
            <w:tcW w:w="567" w:type="dxa"/>
            <w:tcBorders>
              <w:top w:val="nil"/>
              <w:left w:val="nil"/>
              <w:bottom w:val="single" w:sz="4" w:space="0" w:color="auto"/>
              <w:right w:val="single" w:sz="4" w:space="0" w:color="auto"/>
            </w:tcBorders>
            <w:shd w:val="clear" w:color="auto" w:fill="auto"/>
            <w:noWrap/>
            <w:vAlign w:val="center"/>
          </w:tcPr>
          <w:p w14:paraId="2A00D5B9"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095" w:type="dxa"/>
            <w:tcBorders>
              <w:top w:val="nil"/>
              <w:left w:val="nil"/>
              <w:bottom w:val="single" w:sz="4" w:space="0" w:color="auto"/>
              <w:right w:val="single" w:sz="4" w:space="0" w:color="auto"/>
            </w:tcBorders>
            <w:shd w:val="clear" w:color="auto" w:fill="auto"/>
            <w:vAlign w:val="center"/>
          </w:tcPr>
          <w:p w14:paraId="7D13D852"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457" w:type="dxa"/>
            <w:tcBorders>
              <w:top w:val="nil"/>
              <w:left w:val="single" w:sz="4" w:space="0" w:color="auto"/>
              <w:bottom w:val="single" w:sz="4" w:space="0" w:color="auto"/>
              <w:right w:val="single" w:sz="4" w:space="0" w:color="auto"/>
            </w:tcBorders>
            <w:shd w:val="clear" w:color="auto" w:fill="auto"/>
            <w:noWrap/>
            <w:vAlign w:val="bottom"/>
          </w:tcPr>
          <w:p w14:paraId="7D5EB1E1" w14:textId="77777777" w:rsidR="00D50DEF" w:rsidRPr="00162F2A" w:rsidRDefault="00D50DEF" w:rsidP="00CE10A2">
            <w:pPr>
              <w:spacing w:after="0" w:line="240" w:lineRule="auto"/>
              <w:rPr>
                <w:rFonts w:ascii="Arial" w:eastAsia="Times New Roman" w:hAnsi="Arial" w:cs="Arial"/>
                <w:color w:val="000000"/>
                <w:sz w:val="20"/>
                <w:szCs w:val="20"/>
                <w:lang w:eastAsia="en-GB"/>
              </w:rPr>
            </w:pPr>
            <w:r w:rsidRPr="00162F2A">
              <w:rPr>
                <w:rFonts w:ascii="Arial" w:eastAsia="Times New Roman" w:hAnsi="Arial" w:cs="Arial"/>
                <w:color w:val="000000"/>
                <w:sz w:val="20"/>
                <w:szCs w:val="20"/>
                <w:lang w:eastAsia="en-GB"/>
              </w:rPr>
              <w:t> </w:t>
            </w:r>
          </w:p>
        </w:tc>
      </w:tr>
      <w:tr w:rsidR="00D50DEF" w:rsidRPr="00162F2A" w14:paraId="4BCF81AE" w14:textId="77777777" w:rsidTr="00550AC0">
        <w:trPr>
          <w:trHeight w:val="519"/>
        </w:trPr>
        <w:tc>
          <w:tcPr>
            <w:tcW w:w="828" w:type="dxa"/>
            <w:tcBorders>
              <w:top w:val="nil"/>
              <w:left w:val="single" w:sz="4" w:space="0" w:color="auto"/>
              <w:bottom w:val="single" w:sz="4" w:space="0" w:color="auto"/>
              <w:right w:val="single" w:sz="4" w:space="0" w:color="auto"/>
            </w:tcBorders>
            <w:shd w:val="clear" w:color="auto" w:fill="auto"/>
            <w:noWrap/>
            <w:vAlign w:val="center"/>
          </w:tcPr>
          <w:p w14:paraId="4FD274E3"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AC2.1.</w:t>
            </w:r>
          </w:p>
        </w:tc>
        <w:tc>
          <w:tcPr>
            <w:tcW w:w="5580" w:type="dxa"/>
            <w:tcBorders>
              <w:top w:val="nil"/>
              <w:left w:val="nil"/>
              <w:bottom w:val="single" w:sz="4" w:space="0" w:color="auto"/>
              <w:right w:val="single" w:sz="4" w:space="0" w:color="auto"/>
            </w:tcBorders>
            <w:shd w:val="clear" w:color="auto" w:fill="auto"/>
            <w:vAlign w:val="center"/>
          </w:tcPr>
          <w:p w14:paraId="57DAF9D6" w14:textId="77777777" w:rsidR="00D50DEF" w:rsidRPr="00162F2A" w:rsidRDefault="00D50DEF" w:rsidP="00CE10A2">
            <w:pPr>
              <w:pStyle w:val="Default"/>
              <w:rPr>
                <w:rFonts w:ascii="Arial" w:hAnsi="Arial" w:cs="Arial"/>
                <w:sz w:val="20"/>
                <w:szCs w:val="20"/>
              </w:rPr>
            </w:pPr>
            <w:r w:rsidRPr="00D50DEF">
              <w:rPr>
                <w:rFonts w:ascii="Arial" w:hAnsi="Arial" w:cs="Arial"/>
                <w:sz w:val="20"/>
                <w:szCs w:val="20"/>
              </w:rPr>
              <w:t>Analyse principles of resource design</w:t>
            </w:r>
          </w:p>
        </w:tc>
        <w:tc>
          <w:tcPr>
            <w:tcW w:w="567" w:type="dxa"/>
            <w:tcBorders>
              <w:top w:val="nil"/>
              <w:left w:val="nil"/>
              <w:bottom w:val="single" w:sz="4" w:space="0" w:color="auto"/>
              <w:right w:val="single" w:sz="4" w:space="0" w:color="auto"/>
            </w:tcBorders>
            <w:shd w:val="clear" w:color="auto" w:fill="auto"/>
            <w:noWrap/>
            <w:vAlign w:val="center"/>
          </w:tcPr>
          <w:p w14:paraId="06AF6AA0"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095" w:type="dxa"/>
            <w:tcBorders>
              <w:top w:val="nil"/>
              <w:left w:val="nil"/>
              <w:bottom w:val="single" w:sz="4" w:space="0" w:color="auto"/>
              <w:right w:val="single" w:sz="4" w:space="0" w:color="auto"/>
            </w:tcBorders>
            <w:shd w:val="clear" w:color="auto" w:fill="auto"/>
            <w:vAlign w:val="center"/>
          </w:tcPr>
          <w:p w14:paraId="129A3479"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457" w:type="dxa"/>
            <w:tcBorders>
              <w:top w:val="nil"/>
              <w:left w:val="single" w:sz="4" w:space="0" w:color="auto"/>
              <w:bottom w:val="single" w:sz="4" w:space="0" w:color="auto"/>
              <w:right w:val="single" w:sz="4" w:space="0" w:color="auto"/>
            </w:tcBorders>
            <w:shd w:val="clear" w:color="auto" w:fill="auto"/>
            <w:noWrap/>
            <w:vAlign w:val="bottom"/>
          </w:tcPr>
          <w:p w14:paraId="40DBD036" w14:textId="77777777" w:rsidR="00D50DEF" w:rsidRPr="00162F2A" w:rsidRDefault="00D50DEF" w:rsidP="00CE10A2">
            <w:pPr>
              <w:spacing w:after="0" w:line="240" w:lineRule="auto"/>
              <w:rPr>
                <w:rFonts w:ascii="Arial" w:eastAsia="Times New Roman" w:hAnsi="Arial" w:cs="Arial"/>
                <w:color w:val="000000"/>
                <w:sz w:val="20"/>
                <w:szCs w:val="20"/>
                <w:lang w:eastAsia="en-GB"/>
              </w:rPr>
            </w:pPr>
            <w:r w:rsidRPr="00162F2A">
              <w:rPr>
                <w:rFonts w:ascii="Arial" w:eastAsia="Times New Roman" w:hAnsi="Arial" w:cs="Arial"/>
                <w:color w:val="000000"/>
                <w:sz w:val="20"/>
                <w:szCs w:val="20"/>
                <w:lang w:eastAsia="en-GB"/>
              </w:rPr>
              <w:t> </w:t>
            </w:r>
          </w:p>
        </w:tc>
      </w:tr>
      <w:tr w:rsidR="00D50DEF" w:rsidRPr="00162F2A" w14:paraId="1B4CFD36" w14:textId="77777777" w:rsidTr="00550AC0">
        <w:trPr>
          <w:trHeight w:val="827"/>
        </w:trPr>
        <w:tc>
          <w:tcPr>
            <w:tcW w:w="828" w:type="dxa"/>
            <w:tcBorders>
              <w:top w:val="nil"/>
              <w:left w:val="single" w:sz="4" w:space="0" w:color="auto"/>
              <w:bottom w:val="single" w:sz="4" w:space="0" w:color="auto"/>
              <w:right w:val="single" w:sz="4" w:space="0" w:color="auto"/>
            </w:tcBorders>
            <w:shd w:val="clear" w:color="auto" w:fill="auto"/>
            <w:noWrap/>
            <w:vAlign w:val="center"/>
          </w:tcPr>
          <w:p w14:paraId="72AED6C9" w14:textId="77777777" w:rsidR="00D50DEF" w:rsidRDefault="00D50DEF" w:rsidP="00CE10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AC2.2</w:t>
            </w:r>
          </w:p>
        </w:tc>
        <w:tc>
          <w:tcPr>
            <w:tcW w:w="5580" w:type="dxa"/>
            <w:tcBorders>
              <w:top w:val="nil"/>
              <w:left w:val="nil"/>
              <w:bottom w:val="single" w:sz="4" w:space="0" w:color="auto"/>
              <w:right w:val="single" w:sz="4" w:space="0" w:color="auto"/>
            </w:tcBorders>
            <w:shd w:val="clear" w:color="auto" w:fill="auto"/>
            <w:vAlign w:val="center"/>
          </w:tcPr>
          <w:p w14:paraId="3872D069" w14:textId="77777777" w:rsidR="00D50DEF" w:rsidRDefault="00271B0B" w:rsidP="00271B0B">
            <w:pPr>
              <w:pStyle w:val="Default"/>
              <w:rPr>
                <w:rFonts w:ascii="Arial" w:hAnsi="Arial" w:cs="Arial"/>
                <w:color w:val="auto"/>
                <w:sz w:val="20"/>
                <w:szCs w:val="20"/>
                <w:lang w:val="en-GB"/>
              </w:rPr>
            </w:pPr>
            <w:r w:rsidRPr="00271B0B">
              <w:rPr>
                <w:rFonts w:ascii="Arial" w:hAnsi="Arial" w:cs="Arial"/>
                <w:color w:val="auto"/>
                <w:sz w:val="20"/>
                <w:szCs w:val="20"/>
                <w:lang w:val="en-GB"/>
              </w:rPr>
              <w:t>Evaluate sources that inform resource development in own specialist area</w:t>
            </w:r>
          </w:p>
        </w:tc>
        <w:tc>
          <w:tcPr>
            <w:tcW w:w="567" w:type="dxa"/>
            <w:tcBorders>
              <w:top w:val="nil"/>
              <w:left w:val="nil"/>
              <w:bottom w:val="single" w:sz="4" w:space="0" w:color="auto"/>
              <w:right w:val="single" w:sz="4" w:space="0" w:color="auto"/>
            </w:tcBorders>
            <w:shd w:val="clear" w:color="auto" w:fill="auto"/>
            <w:noWrap/>
            <w:vAlign w:val="center"/>
          </w:tcPr>
          <w:p w14:paraId="27B21B7F"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095" w:type="dxa"/>
            <w:tcBorders>
              <w:top w:val="nil"/>
              <w:left w:val="nil"/>
              <w:bottom w:val="single" w:sz="4" w:space="0" w:color="auto"/>
              <w:right w:val="single" w:sz="4" w:space="0" w:color="auto"/>
            </w:tcBorders>
            <w:shd w:val="clear" w:color="auto" w:fill="auto"/>
            <w:vAlign w:val="center"/>
          </w:tcPr>
          <w:p w14:paraId="76D59852"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457" w:type="dxa"/>
            <w:tcBorders>
              <w:top w:val="nil"/>
              <w:left w:val="single" w:sz="4" w:space="0" w:color="auto"/>
              <w:bottom w:val="single" w:sz="4" w:space="0" w:color="auto"/>
              <w:right w:val="single" w:sz="4" w:space="0" w:color="auto"/>
            </w:tcBorders>
            <w:shd w:val="clear" w:color="auto" w:fill="auto"/>
            <w:noWrap/>
            <w:vAlign w:val="bottom"/>
          </w:tcPr>
          <w:p w14:paraId="7B418309" w14:textId="77777777" w:rsidR="00D50DEF" w:rsidRPr="00162F2A" w:rsidRDefault="00D50DEF" w:rsidP="00CE10A2">
            <w:pPr>
              <w:spacing w:after="0" w:line="240" w:lineRule="auto"/>
              <w:rPr>
                <w:rFonts w:ascii="Arial" w:eastAsia="Times New Roman" w:hAnsi="Arial" w:cs="Arial"/>
                <w:color w:val="000000"/>
                <w:sz w:val="20"/>
                <w:szCs w:val="20"/>
                <w:lang w:eastAsia="en-GB"/>
              </w:rPr>
            </w:pPr>
          </w:p>
        </w:tc>
      </w:tr>
      <w:tr w:rsidR="00D50DEF" w:rsidRPr="00162F2A" w14:paraId="38C9710B" w14:textId="77777777" w:rsidTr="00550AC0">
        <w:trPr>
          <w:trHeight w:val="771"/>
        </w:trPr>
        <w:tc>
          <w:tcPr>
            <w:tcW w:w="828" w:type="dxa"/>
            <w:tcBorders>
              <w:top w:val="nil"/>
              <w:left w:val="single" w:sz="4" w:space="0" w:color="auto"/>
              <w:bottom w:val="single" w:sz="4" w:space="0" w:color="auto"/>
              <w:right w:val="single" w:sz="4" w:space="0" w:color="auto"/>
            </w:tcBorders>
            <w:shd w:val="clear" w:color="auto" w:fill="auto"/>
            <w:noWrap/>
            <w:vAlign w:val="center"/>
          </w:tcPr>
          <w:p w14:paraId="739ACDB7"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AC2.3</w:t>
            </w:r>
          </w:p>
        </w:tc>
        <w:tc>
          <w:tcPr>
            <w:tcW w:w="5580" w:type="dxa"/>
            <w:tcBorders>
              <w:top w:val="nil"/>
              <w:left w:val="nil"/>
              <w:bottom w:val="single" w:sz="4" w:space="0" w:color="auto"/>
              <w:right w:val="single" w:sz="4" w:space="0" w:color="auto"/>
            </w:tcBorders>
            <w:shd w:val="clear" w:color="auto" w:fill="auto"/>
            <w:vAlign w:val="center"/>
          </w:tcPr>
          <w:p w14:paraId="14D2E22A" w14:textId="77777777" w:rsidR="00D50DEF" w:rsidRPr="00162F2A" w:rsidRDefault="00271B0B" w:rsidP="00CE10A2">
            <w:pPr>
              <w:pStyle w:val="Default"/>
              <w:rPr>
                <w:rFonts w:ascii="Arial" w:hAnsi="Arial" w:cs="Arial"/>
                <w:color w:val="auto"/>
                <w:sz w:val="20"/>
                <w:szCs w:val="20"/>
                <w:lang w:val="en-GB" w:eastAsia="en-GB"/>
              </w:rPr>
            </w:pPr>
            <w:r w:rsidRPr="00271B0B">
              <w:rPr>
                <w:rFonts w:ascii="Arial" w:hAnsi="Arial" w:cs="Arial"/>
                <w:color w:val="auto"/>
                <w:sz w:val="20"/>
                <w:szCs w:val="20"/>
                <w:lang w:val="en-GB" w:eastAsia="en-GB"/>
              </w:rPr>
              <w:t>Analyse how theories, principles and models of inclusive curriculum design can be used to inform resource development in own specialist area</w:t>
            </w:r>
          </w:p>
        </w:tc>
        <w:tc>
          <w:tcPr>
            <w:tcW w:w="567" w:type="dxa"/>
            <w:tcBorders>
              <w:top w:val="nil"/>
              <w:left w:val="nil"/>
              <w:bottom w:val="single" w:sz="4" w:space="0" w:color="auto"/>
              <w:right w:val="single" w:sz="4" w:space="0" w:color="auto"/>
            </w:tcBorders>
            <w:shd w:val="clear" w:color="auto" w:fill="auto"/>
            <w:noWrap/>
            <w:vAlign w:val="center"/>
          </w:tcPr>
          <w:p w14:paraId="793B2252"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095" w:type="dxa"/>
            <w:tcBorders>
              <w:top w:val="nil"/>
              <w:left w:val="nil"/>
              <w:bottom w:val="single" w:sz="4" w:space="0" w:color="auto"/>
              <w:right w:val="single" w:sz="4" w:space="0" w:color="auto"/>
            </w:tcBorders>
            <w:shd w:val="clear" w:color="auto" w:fill="auto"/>
            <w:vAlign w:val="center"/>
          </w:tcPr>
          <w:p w14:paraId="6CA0A56A"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457" w:type="dxa"/>
            <w:tcBorders>
              <w:top w:val="nil"/>
              <w:left w:val="single" w:sz="4" w:space="0" w:color="auto"/>
              <w:bottom w:val="single" w:sz="4" w:space="0" w:color="auto"/>
              <w:right w:val="single" w:sz="4" w:space="0" w:color="auto"/>
            </w:tcBorders>
            <w:shd w:val="clear" w:color="auto" w:fill="auto"/>
            <w:noWrap/>
            <w:vAlign w:val="bottom"/>
          </w:tcPr>
          <w:p w14:paraId="69F6B6A3" w14:textId="77777777" w:rsidR="00D50DEF" w:rsidRPr="00162F2A" w:rsidRDefault="00D50DEF" w:rsidP="00CE10A2">
            <w:pPr>
              <w:spacing w:after="0" w:line="240" w:lineRule="auto"/>
              <w:rPr>
                <w:rFonts w:ascii="Arial" w:eastAsia="Times New Roman" w:hAnsi="Arial" w:cs="Arial"/>
                <w:color w:val="000000"/>
                <w:sz w:val="20"/>
                <w:szCs w:val="20"/>
                <w:lang w:eastAsia="en-GB"/>
              </w:rPr>
            </w:pPr>
            <w:r w:rsidRPr="00162F2A">
              <w:rPr>
                <w:rFonts w:ascii="Arial" w:eastAsia="Times New Roman" w:hAnsi="Arial" w:cs="Arial"/>
                <w:color w:val="000000"/>
                <w:sz w:val="20"/>
                <w:szCs w:val="20"/>
                <w:lang w:eastAsia="en-GB"/>
              </w:rPr>
              <w:t> </w:t>
            </w:r>
          </w:p>
        </w:tc>
      </w:tr>
      <w:tr w:rsidR="00271B0B" w:rsidRPr="00162F2A" w14:paraId="6ED75F53" w14:textId="77777777" w:rsidTr="00550AC0">
        <w:trPr>
          <w:trHeight w:val="593"/>
        </w:trPr>
        <w:tc>
          <w:tcPr>
            <w:tcW w:w="828" w:type="dxa"/>
            <w:tcBorders>
              <w:top w:val="nil"/>
              <w:left w:val="single" w:sz="4" w:space="0" w:color="auto"/>
              <w:bottom w:val="single" w:sz="4" w:space="0" w:color="auto"/>
              <w:right w:val="single" w:sz="4" w:space="0" w:color="auto"/>
            </w:tcBorders>
            <w:shd w:val="clear" w:color="auto" w:fill="auto"/>
            <w:noWrap/>
            <w:vAlign w:val="center"/>
          </w:tcPr>
          <w:p w14:paraId="23028711" w14:textId="77777777" w:rsidR="00271B0B" w:rsidRDefault="00271B0B" w:rsidP="00CE10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AC2.4</w:t>
            </w:r>
          </w:p>
        </w:tc>
        <w:tc>
          <w:tcPr>
            <w:tcW w:w="5580" w:type="dxa"/>
            <w:tcBorders>
              <w:top w:val="nil"/>
              <w:left w:val="nil"/>
              <w:bottom w:val="single" w:sz="4" w:space="0" w:color="auto"/>
              <w:right w:val="single" w:sz="4" w:space="0" w:color="auto"/>
            </w:tcBorders>
            <w:shd w:val="clear" w:color="auto" w:fill="auto"/>
          </w:tcPr>
          <w:p w14:paraId="33046960" w14:textId="77777777" w:rsidR="00271B0B" w:rsidRPr="00162F2A" w:rsidRDefault="00271B0B" w:rsidP="00CE10A2">
            <w:pPr>
              <w:pStyle w:val="Default"/>
              <w:rPr>
                <w:rFonts w:ascii="Arial" w:hAnsi="Arial" w:cs="Arial"/>
                <w:sz w:val="20"/>
                <w:szCs w:val="20"/>
              </w:rPr>
            </w:pPr>
            <w:r w:rsidRPr="00271B0B">
              <w:rPr>
                <w:rFonts w:ascii="Arial" w:hAnsi="Arial" w:cs="Arial"/>
                <w:sz w:val="20"/>
                <w:szCs w:val="20"/>
              </w:rPr>
              <w:t>Analyse ways in which resources can be adapted to enable an inclusive approach in own specialist area</w:t>
            </w:r>
          </w:p>
        </w:tc>
        <w:tc>
          <w:tcPr>
            <w:tcW w:w="567" w:type="dxa"/>
            <w:tcBorders>
              <w:top w:val="nil"/>
              <w:left w:val="nil"/>
              <w:bottom w:val="single" w:sz="4" w:space="0" w:color="auto"/>
              <w:right w:val="single" w:sz="4" w:space="0" w:color="auto"/>
            </w:tcBorders>
            <w:shd w:val="clear" w:color="auto" w:fill="auto"/>
            <w:noWrap/>
            <w:vAlign w:val="center"/>
          </w:tcPr>
          <w:p w14:paraId="4B4B4551" w14:textId="77777777" w:rsidR="00271B0B" w:rsidRPr="00162F2A" w:rsidRDefault="00271B0B" w:rsidP="00CE10A2">
            <w:pPr>
              <w:spacing w:after="0" w:line="240" w:lineRule="auto"/>
              <w:jc w:val="center"/>
              <w:rPr>
                <w:rFonts w:ascii="Arial" w:eastAsia="Times New Roman" w:hAnsi="Arial" w:cs="Arial"/>
                <w:color w:val="000000"/>
                <w:sz w:val="20"/>
                <w:szCs w:val="20"/>
                <w:lang w:eastAsia="en-GB"/>
              </w:rPr>
            </w:pPr>
          </w:p>
        </w:tc>
        <w:tc>
          <w:tcPr>
            <w:tcW w:w="1095" w:type="dxa"/>
            <w:tcBorders>
              <w:top w:val="nil"/>
              <w:left w:val="nil"/>
              <w:bottom w:val="single" w:sz="4" w:space="0" w:color="auto"/>
              <w:right w:val="single" w:sz="4" w:space="0" w:color="auto"/>
            </w:tcBorders>
            <w:shd w:val="clear" w:color="auto" w:fill="auto"/>
            <w:vAlign w:val="center"/>
          </w:tcPr>
          <w:p w14:paraId="21AF0C2B" w14:textId="77777777" w:rsidR="00271B0B" w:rsidRPr="00162F2A" w:rsidRDefault="00271B0B" w:rsidP="00CE10A2">
            <w:pPr>
              <w:spacing w:after="0" w:line="240" w:lineRule="auto"/>
              <w:jc w:val="center"/>
              <w:rPr>
                <w:rFonts w:ascii="Arial" w:eastAsia="Times New Roman" w:hAnsi="Arial" w:cs="Arial"/>
                <w:color w:val="000000"/>
                <w:sz w:val="20"/>
                <w:szCs w:val="20"/>
                <w:lang w:eastAsia="en-GB"/>
              </w:rPr>
            </w:pPr>
          </w:p>
        </w:tc>
        <w:tc>
          <w:tcPr>
            <w:tcW w:w="1457" w:type="dxa"/>
            <w:tcBorders>
              <w:top w:val="nil"/>
              <w:left w:val="single" w:sz="4" w:space="0" w:color="auto"/>
              <w:bottom w:val="single" w:sz="4" w:space="0" w:color="auto"/>
              <w:right w:val="single" w:sz="4" w:space="0" w:color="auto"/>
            </w:tcBorders>
            <w:shd w:val="clear" w:color="auto" w:fill="auto"/>
            <w:noWrap/>
            <w:vAlign w:val="bottom"/>
          </w:tcPr>
          <w:p w14:paraId="53729BFF" w14:textId="77777777" w:rsidR="00271B0B" w:rsidRPr="00162F2A" w:rsidRDefault="00271B0B" w:rsidP="00CE10A2">
            <w:pPr>
              <w:spacing w:after="0" w:line="240" w:lineRule="auto"/>
              <w:rPr>
                <w:rFonts w:ascii="Arial" w:eastAsia="Times New Roman" w:hAnsi="Arial" w:cs="Arial"/>
                <w:color w:val="000000"/>
                <w:sz w:val="20"/>
                <w:szCs w:val="20"/>
                <w:lang w:eastAsia="en-GB"/>
              </w:rPr>
            </w:pPr>
          </w:p>
        </w:tc>
      </w:tr>
      <w:tr w:rsidR="00271B0B" w:rsidRPr="00162F2A" w14:paraId="58A6FAD9" w14:textId="77777777" w:rsidTr="00550AC0">
        <w:trPr>
          <w:trHeight w:val="593"/>
        </w:trPr>
        <w:tc>
          <w:tcPr>
            <w:tcW w:w="828" w:type="dxa"/>
            <w:tcBorders>
              <w:top w:val="nil"/>
              <w:left w:val="single" w:sz="4" w:space="0" w:color="auto"/>
              <w:bottom w:val="single" w:sz="4" w:space="0" w:color="auto"/>
              <w:right w:val="single" w:sz="4" w:space="0" w:color="auto"/>
            </w:tcBorders>
            <w:shd w:val="clear" w:color="auto" w:fill="auto"/>
            <w:noWrap/>
            <w:vAlign w:val="center"/>
          </w:tcPr>
          <w:p w14:paraId="5770DD40" w14:textId="77777777" w:rsidR="00271B0B" w:rsidRDefault="00271B0B" w:rsidP="00CE10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AC2.5</w:t>
            </w:r>
          </w:p>
        </w:tc>
        <w:tc>
          <w:tcPr>
            <w:tcW w:w="5580" w:type="dxa"/>
            <w:tcBorders>
              <w:top w:val="nil"/>
              <w:left w:val="nil"/>
              <w:bottom w:val="single" w:sz="4" w:space="0" w:color="auto"/>
              <w:right w:val="single" w:sz="4" w:space="0" w:color="auto"/>
            </w:tcBorders>
            <w:shd w:val="clear" w:color="auto" w:fill="auto"/>
          </w:tcPr>
          <w:p w14:paraId="1FE4C1E2" w14:textId="77777777" w:rsidR="00271B0B" w:rsidRPr="00162F2A" w:rsidRDefault="00271B0B" w:rsidP="00CE10A2">
            <w:pPr>
              <w:pStyle w:val="Default"/>
              <w:rPr>
                <w:rFonts w:ascii="Arial" w:hAnsi="Arial" w:cs="Arial"/>
                <w:sz w:val="20"/>
                <w:szCs w:val="20"/>
              </w:rPr>
            </w:pPr>
            <w:r w:rsidRPr="00271B0B">
              <w:rPr>
                <w:rFonts w:ascii="Arial" w:hAnsi="Arial" w:cs="Arial"/>
                <w:sz w:val="20"/>
                <w:szCs w:val="20"/>
              </w:rPr>
              <w:t>Design resources, including those that involve new and emerging technologies, to engage and meet the individual needs of learners in own specialist area</w:t>
            </w:r>
          </w:p>
        </w:tc>
        <w:tc>
          <w:tcPr>
            <w:tcW w:w="567" w:type="dxa"/>
            <w:tcBorders>
              <w:top w:val="nil"/>
              <w:left w:val="nil"/>
              <w:bottom w:val="single" w:sz="4" w:space="0" w:color="auto"/>
              <w:right w:val="single" w:sz="4" w:space="0" w:color="auto"/>
            </w:tcBorders>
            <w:shd w:val="clear" w:color="auto" w:fill="auto"/>
            <w:noWrap/>
            <w:vAlign w:val="center"/>
          </w:tcPr>
          <w:p w14:paraId="25EEC894" w14:textId="77777777" w:rsidR="00271B0B" w:rsidRPr="00162F2A" w:rsidRDefault="00271B0B" w:rsidP="00CE10A2">
            <w:pPr>
              <w:spacing w:after="0" w:line="240" w:lineRule="auto"/>
              <w:jc w:val="center"/>
              <w:rPr>
                <w:rFonts w:ascii="Arial" w:eastAsia="Times New Roman" w:hAnsi="Arial" w:cs="Arial"/>
                <w:color w:val="000000"/>
                <w:sz w:val="20"/>
                <w:szCs w:val="20"/>
                <w:lang w:eastAsia="en-GB"/>
              </w:rPr>
            </w:pPr>
          </w:p>
        </w:tc>
        <w:tc>
          <w:tcPr>
            <w:tcW w:w="1095" w:type="dxa"/>
            <w:tcBorders>
              <w:top w:val="nil"/>
              <w:left w:val="nil"/>
              <w:bottom w:val="single" w:sz="4" w:space="0" w:color="auto"/>
              <w:right w:val="single" w:sz="4" w:space="0" w:color="auto"/>
            </w:tcBorders>
            <w:shd w:val="clear" w:color="auto" w:fill="auto"/>
            <w:vAlign w:val="center"/>
          </w:tcPr>
          <w:p w14:paraId="5491A88F" w14:textId="77777777" w:rsidR="00271B0B" w:rsidRPr="00162F2A" w:rsidRDefault="00271B0B" w:rsidP="00CE10A2">
            <w:pPr>
              <w:spacing w:after="0" w:line="240" w:lineRule="auto"/>
              <w:jc w:val="center"/>
              <w:rPr>
                <w:rFonts w:ascii="Arial" w:eastAsia="Times New Roman" w:hAnsi="Arial" w:cs="Arial"/>
                <w:color w:val="000000"/>
                <w:sz w:val="20"/>
                <w:szCs w:val="20"/>
                <w:lang w:eastAsia="en-GB"/>
              </w:rPr>
            </w:pPr>
          </w:p>
        </w:tc>
        <w:tc>
          <w:tcPr>
            <w:tcW w:w="1457" w:type="dxa"/>
            <w:tcBorders>
              <w:top w:val="nil"/>
              <w:left w:val="single" w:sz="4" w:space="0" w:color="auto"/>
              <w:bottom w:val="single" w:sz="4" w:space="0" w:color="auto"/>
              <w:right w:val="single" w:sz="4" w:space="0" w:color="auto"/>
            </w:tcBorders>
            <w:shd w:val="clear" w:color="auto" w:fill="auto"/>
            <w:noWrap/>
            <w:vAlign w:val="bottom"/>
          </w:tcPr>
          <w:p w14:paraId="72FC6B22" w14:textId="77777777" w:rsidR="00271B0B" w:rsidRPr="00162F2A" w:rsidRDefault="00271B0B" w:rsidP="00CE10A2">
            <w:pPr>
              <w:spacing w:after="0" w:line="240" w:lineRule="auto"/>
              <w:rPr>
                <w:rFonts w:ascii="Arial" w:eastAsia="Times New Roman" w:hAnsi="Arial" w:cs="Arial"/>
                <w:color w:val="000000"/>
                <w:sz w:val="20"/>
                <w:szCs w:val="20"/>
                <w:lang w:eastAsia="en-GB"/>
              </w:rPr>
            </w:pPr>
          </w:p>
        </w:tc>
      </w:tr>
      <w:tr w:rsidR="00D50DEF" w:rsidRPr="00162F2A" w14:paraId="3201DED1" w14:textId="77777777" w:rsidTr="00550AC0">
        <w:trPr>
          <w:trHeight w:val="593"/>
        </w:trPr>
        <w:tc>
          <w:tcPr>
            <w:tcW w:w="828" w:type="dxa"/>
            <w:tcBorders>
              <w:top w:val="nil"/>
              <w:left w:val="single" w:sz="4" w:space="0" w:color="auto"/>
              <w:bottom w:val="single" w:sz="4" w:space="0" w:color="auto"/>
              <w:right w:val="single" w:sz="4" w:space="0" w:color="auto"/>
            </w:tcBorders>
            <w:shd w:val="clear" w:color="auto" w:fill="auto"/>
            <w:noWrap/>
            <w:vAlign w:val="center"/>
          </w:tcPr>
          <w:p w14:paraId="18F24EA5" w14:textId="77777777" w:rsidR="00D50DEF" w:rsidRPr="00162F2A" w:rsidRDefault="00271B0B" w:rsidP="00271B0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AC2.6</w:t>
            </w:r>
          </w:p>
        </w:tc>
        <w:tc>
          <w:tcPr>
            <w:tcW w:w="5580" w:type="dxa"/>
            <w:tcBorders>
              <w:top w:val="nil"/>
              <w:left w:val="nil"/>
              <w:bottom w:val="single" w:sz="4" w:space="0" w:color="auto"/>
              <w:right w:val="single" w:sz="4" w:space="0" w:color="auto"/>
            </w:tcBorders>
            <w:shd w:val="clear" w:color="auto" w:fill="auto"/>
          </w:tcPr>
          <w:p w14:paraId="22BFD46E" w14:textId="77777777" w:rsidR="00D50DEF" w:rsidRPr="00162F2A" w:rsidRDefault="00271B0B" w:rsidP="00CE10A2">
            <w:pPr>
              <w:pStyle w:val="Default"/>
              <w:rPr>
                <w:rFonts w:ascii="Arial" w:hAnsi="Arial" w:cs="Arial"/>
                <w:sz w:val="20"/>
                <w:szCs w:val="20"/>
              </w:rPr>
            </w:pPr>
            <w:r w:rsidRPr="00271B0B">
              <w:rPr>
                <w:rFonts w:ascii="Arial" w:hAnsi="Arial" w:cs="Arial"/>
                <w:sz w:val="20"/>
                <w:szCs w:val="20"/>
              </w:rPr>
              <w:t>Employ resources to engage and meet the individual needs of learners in own specialist area</w:t>
            </w:r>
          </w:p>
        </w:tc>
        <w:tc>
          <w:tcPr>
            <w:tcW w:w="567" w:type="dxa"/>
            <w:tcBorders>
              <w:top w:val="nil"/>
              <w:left w:val="nil"/>
              <w:bottom w:val="single" w:sz="4" w:space="0" w:color="auto"/>
              <w:right w:val="single" w:sz="4" w:space="0" w:color="auto"/>
            </w:tcBorders>
            <w:shd w:val="clear" w:color="auto" w:fill="auto"/>
            <w:noWrap/>
            <w:vAlign w:val="center"/>
          </w:tcPr>
          <w:p w14:paraId="34453430"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095" w:type="dxa"/>
            <w:tcBorders>
              <w:top w:val="nil"/>
              <w:left w:val="nil"/>
              <w:bottom w:val="single" w:sz="4" w:space="0" w:color="auto"/>
              <w:right w:val="single" w:sz="4" w:space="0" w:color="auto"/>
            </w:tcBorders>
            <w:shd w:val="clear" w:color="auto" w:fill="auto"/>
            <w:vAlign w:val="center"/>
          </w:tcPr>
          <w:p w14:paraId="5DEFE011"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457" w:type="dxa"/>
            <w:tcBorders>
              <w:top w:val="nil"/>
              <w:left w:val="single" w:sz="4" w:space="0" w:color="auto"/>
              <w:bottom w:val="single" w:sz="4" w:space="0" w:color="auto"/>
              <w:right w:val="single" w:sz="4" w:space="0" w:color="auto"/>
            </w:tcBorders>
            <w:shd w:val="clear" w:color="auto" w:fill="auto"/>
            <w:noWrap/>
            <w:vAlign w:val="bottom"/>
          </w:tcPr>
          <w:p w14:paraId="5673C2B8" w14:textId="77777777" w:rsidR="00D50DEF" w:rsidRPr="00162F2A" w:rsidRDefault="00D50DEF" w:rsidP="00CE10A2">
            <w:pPr>
              <w:spacing w:after="0" w:line="240" w:lineRule="auto"/>
              <w:rPr>
                <w:rFonts w:ascii="Arial" w:eastAsia="Times New Roman" w:hAnsi="Arial" w:cs="Arial"/>
                <w:color w:val="000000"/>
                <w:sz w:val="20"/>
                <w:szCs w:val="20"/>
                <w:lang w:eastAsia="en-GB"/>
              </w:rPr>
            </w:pPr>
            <w:r w:rsidRPr="00162F2A">
              <w:rPr>
                <w:rFonts w:ascii="Arial" w:eastAsia="Times New Roman" w:hAnsi="Arial" w:cs="Arial"/>
                <w:color w:val="000000"/>
                <w:sz w:val="20"/>
                <w:szCs w:val="20"/>
                <w:lang w:eastAsia="en-GB"/>
              </w:rPr>
              <w:t> </w:t>
            </w:r>
          </w:p>
        </w:tc>
      </w:tr>
      <w:tr w:rsidR="00271B0B" w:rsidRPr="00162F2A" w14:paraId="6AD8EF1D" w14:textId="77777777" w:rsidTr="00550AC0">
        <w:trPr>
          <w:trHeight w:val="593"/>
        </w:trPr>
        <w:tc>
          <w:tcPr>
            <w:tcW w:w="828" w:type="dxa"/>
            <w:tcBorders>
              <w:top w:val="nil"/>
              <w:left w:val="single" w:sz="4" w:space="0" w:color="auto"/>
              <w:bottom w:val="single" w:sz="4" w:space="0" w:color="auto"/>
              <w:right w:val="single" w:sz="4" w:space="0" w:color="auto"/>
            </w:tcBorders>
            <w:shd w:val="clear" w:color="auto" w:fill="auto"/>
            <w:noWrap/>
            <w:vAlign w:val="center"/>
          </w:tcPr>
          <w:p w14:paraId="0CCDC6D4" w14:textId="77777777" w:rsidR="00271B0B" w:rsidRDefault="00271B0B" w:rsidP="00CE10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AC3.1</w:t>
            </w:r>
          </w:p>
        </w:tc>
        <w:tc>
          <w:tcPr>
            <w:tcW w:w="5580" w:type="dxa"/>
            <w:tcBorders>
              <w:top w:val="single" w:sz="4" w:space="0" w:color="auto"/>
              <w:left w:val="nil"/>
              <w:bottom w:val="single" w:sz="4" w:space="0" w:color="auto"/>
              <w:right w:val="single" w:sz="4" w:space="0" w:color="auto"/>
            </w:tcBorders>
            <w:shd w:val="clear" w:color="auto" w:fill="auto"/>
          </w:tcPr>
          <w:p w14:paraId="4D5170C2" w14:textId="77777777" w:rsidR="00271B0B" w:rsidRPr="00162F2A" w:rsidRDefault="00271B0B" w:rsidP="00CE10A2">
            <w:pPr>
              <w:pStyle w:val="Default"/>
              <w:rPr>
                <w:rFonts w:ascii="Arial" w:hAnsi="Arial" w:cs="Arial"/>
                <w:sz w:val="20"/>
                <w:szCs w:val="20"/>
              </w:rPr>
            </w:pPr>
            <w:r w:rsidRPr="00271B0B">
              <w:rPr>
                <w:rFonts w:ascii="Arial" w:hAnsi="Arial" w:cs="Arial"/>
                <w:sz w:val="20"/>
                <w:szCs w:val="20"/>
              </w:rPr>
              <w:t xml:space="preserve">Explain ways in which </w:t>
            </w:r>
            <w:r w:rsidRPr="00916807">
              <w:rPr>
                <w:rFonts w:ascii="Arial" w:hAnsi="Arial" w:cs="Arial"/>
                <w:sz w:val="20"/>
                <w:szCs w:val="20"/>
              </w:rPr>
              <w:t>resources can be</w:t>
            </w:r>
            <w:r w:rsidRPr="00271B0B">
              <w:rPr>
                <w:rFonts w:ascii="Arial" w:hAnsi="Arial" w:cs="Arial"/>
                <w:sz w:val="20"/>
                <w:szCs w:val="20"/>
              </w:rPr>
              <w:t xml:space="preserve"> classified and stored</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5F8FBA" w14:textId="77777777" w:rsidR="00271B0B" w:rsidRPr="00162F2A" w:rsidRDefault="00271B0B" w:rsidP="00CE10A2">
            <w:pPr>
              <w:spacing w:after="0" w:line="240" w:lineRule="auto"/>
              <w:jc w:val="center"/>
              <w:rPr>
                <w:rFonts w:ascii="Arial" w:eastAsia="Times New Roman" w:hAnsi="Arial" w:cs="Arial"/>
                <w:color w:val="000000"/>
                <w:sz w:val="20"/>
                <w:szCs w:val="20"/>
                <w:lang w:eastAsia="en-GB"/>
              </w:rPr>
            </w:pPr>
          </w:p>
        </w:tc>
        <w:tc>
          <w:tcPr>
            <w:tcW w:w="1095" w:type="dxa"/>
            <w:tcBorders>
              <w:top w:val="single" w:sz="4" w:space="0" w:color="auto"/>
              <w:left w:val="nil"/>
              <w:bottom w:val="single" w:sz="4" w:space="0" w:color="auto"/>
              <w:right w:val="single" w:sz="4" w:space="0" w:color="auto"/>
            </w:tcBorders>
            <w:shd w:val="clear" w:color="auto" w:fill="auto"/>
            <w:vAlign w:val="center"/>
          </w:tcPr>
          <w:p w14:paraId="1519B6D4" w14:textId="77777777" w:rsidR="00271B0B" w:rsidRPr="00162F2A" w:rsidRDefault="00271B0B" w:rsidP="00CE10A2">
            <w:pPr>
              <w:spacing w:after="0" w:line="240" w:lineRule="auto"/>
              <w:jc w:val="center"/>
              <w:rPr>
                <w:rFonts w:ascii="Arial" w:eastAsia="Times New Roman" w:hAnsi="Arial" w:cs="Arial"/>
                <w:color w:val="000000"/>
                <w:sz w:val="20"/>
                <w:szCs w:val="20"/>
                <w:lang w:eastAsia="en-GB"/>
              </w:rPr>
            </w:pPr>
          </w:p>
        </w:tc>
        <w:tc>
          <w:tcPr>
            <w:tcW w:w="1457" w:type="dxa"/>
            <w:tcBorders>
              <w:top w:val="nil"/>
              <w:left w:val="single" w:sz="4" w:space="0" w:color="auto"/>
              <w:bottom w:val="single" w:sz="4" w:space="0" w:color="auto"/>
              <w:right w:val="single" w:sz="4" w:space="0" w:color="auto"/>
            </w:tcBorders>
            <w:shd w:val="clear" w:color="auto" w:fill="auto"/>
            <w:noWrap/>
            <w:vAlign w:val="bottom"/>
          </w:tcPr>
          <w:p w14:paraId="168797D8" w14:textId="77777777" w:rsidR="00271B0B" w:rsidRPr="00162F2A" w:rsidRDefault="00271B0B" w:rsidP="00CE10A2">
            <w:pPr>
              <w:spacing w:after="0" w:line="240" w:lineRule="auto"/>
              <w:rPr>
                <w:rFonts w:ascii="Arial" w:eastAsia="Times New Roman" w:hAnsi="Arial" w:cs="Arial"/>
                <w:color w:val="000000"/>
                <w:sz w:val="20"/>
                <w:szCs w:val="20"/>
                <w:lang w:eastAsia="en-GB"/>
              </w:rPr>
            </w:pPr>
          </w:p>
        </w:tc>
      </w:tr>
      <w:tr w:rsidR="00D50DEF" w:rsidRPr="00162F2A" w14:paraId="453B67BA" w14:textId="77777777" w:rsidTr="00550AC0">
        <w:trPr>
          <w:trHeight w:val="523"/>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A2DD6"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AC3.2</w:t>
            </w:r>
          </w:p>
        </w:tc>
        <w:tc>
          <w:tcPr>
            <w:tcW w:w="5580" w:type="dxa"/>
            <w:tcBorders>
              <w:top w:val="single" w:sz="4" w:space="0" w:color="auto"/>
              <w:left w:val="nil"/>
              <w:bottom w:val="single" w:sz="4" w:space="0" w:color="auto"/>
              <w:right w:val="single" w:sz="4" w:space="0" w:color="auto"/>
            </w:tcBorders>
            <w:shd w:val="clear" w:color="auto" w:fill="auto"/>
            <w:vAlign w:val="center"/>
          </w:tcPr>
          <w:p w14:paraId="619D3FC9" w14:textId="77777777" w:rsidR="00D50DEF" w:rsidRPr="00162F2A" w:rsidRDefault="00271B0B" w:rsidP="00CE10A2">
            <w:pPr>
              <w:pStyle w:val="Default"/>
              <w:rPr>
                <w:rFonts w:ascii="Arial" w:hAnsi="Arial" w:cs="Arial"/>
                <w:sz w:val="20"/>
                <w:szCs w:val="20"/>
                <w:lang w:eastAsia="en-GB"/>
              </w:rPr>
            </w:pPr>
            <w:r w:rsidRPr="00271B0B">
              <w:rPr>
                <w:rFonts w:ascii="Arial" w:hAnsi="Arial" w:cs="Arial"/>
                <w:sz w:val="20"/>
                <w:szCs w:val="20"/>
                <w:lang w:eastAsia="en-GB"/>
              </w:rPr>
              <w:t>Review ways of sharing resources with other learning professionals</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A4E213"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095" w:type="dxa"/>
            <w:tcBorders>
              <w:top w:val="single" w:sz="4" w:space="0" w:color="auto"/>
              <w:left w:val="nil"/>
              <w:bottom w:val="single" w:sz="4" w:space="0" w:color="auto"/>
              <w:right w:val="single" w:sz="4" w:space="0" w:color="auto"/>
            </w:tcBorders>
            <w:shd w:val="clear" w:color="auto" w:fill="auto"/>
            <w:vAlign w:val="center"/>
          </w:tcPr>
          <w:p w14:paraId="1881EDDD"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EED88" w14:textId="77777777" w:rsidR="00D50DEF" w:rsidRPr="00162F2A" w:rsidRDefault="00D50DEF" w:rsidP="00916807">
            <w:pPr>
              <w:spacing w:after="0" w:line="240" w:lineRule="auto"/>
              <w:jc w:val="both"/>
              <w:rPr>
                <w:rFonts w:ascii="Arial" w:eastAsia="Times New Roman" w:hAnsi="Arial" w:cs="Arial"/>
                <w:color w:val="000000"/>
                <w:sz w:val="20"/>
                <w:szCs w:val="20"/>
                <w:lang w:eastAsia="en-GB"/>
              </w:rPr>
            </w:pPr>
          </w:p>
        </w:tc>
      </w:tr>
      <w:tr w:rsidR="00D50DEF" w:rsidRPr="00162F2A" w14:paraId="1CDF9A8F" w14:textId="77777777" w:rsidTr="00550AC0">
        <w:trPr>
          <w:trHeight w:val="63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724F0"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AC4.1</w:t>
            </w:r>
          </w:p>
        </w:tc>
        <w:tc>
          <w:tcPr>
            <w:tcW w:w="5580" w:type="dxa"/>
            <w:tcBorders>
              <w:top w:val="single" w:sz="4" w:space="0" w:color="auto"/>
              <w:left w:val="nil"/>
              <w:bottom w:val="single" w:sz="4" w:space="0" w:color="auto"/>
              <w:right w:val="single" w:sz="4" w:space="0" w:color="auto"/>
            </w:tcBorders>
            <w:shd w:val="clear" w:color="auto" w:fill="auto"/>
            <w:vAlign w:val="center"/>
          </w:tcPr>
          <w:p w14:paraId="1420C0EA" w14:textId="77777777" w:rsidR="00D50DEF" w:rsidRPr="00162F2A" w:rsidRDefault="00271B0B" w:rsidP="00CE10A2">
            <w:pPr>
              <w:pStyle w:val="Default"/>
              <w:rPr>
                <w:rFonts w:ascii="Arial" w:hAnsi="Arial" w:cs="Arial"/>
                <w:sz w:val="20"/>
                <w:szCs w:val="20"/>
                <w:lang w:eastAsia="en-GB"/>
              </w:rPr>
            </w:pPr>
            <w:r w:rsidRPr="00271B0B">
              <w:rPr>
                <w:rFonts w:ascii="Arial" w:hAnsi="Arial" w:cs="Arial"/>
                <w:sz w:val="20"/>
                <w:szCs w:val="20"/>
                <w:lang w:eastAsia="en-GB"/>
              </w:rPr>
              <w:t>Review legal requirements and responsibilities relating to the development and use of resources</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958D8D"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095" w:type="dxa"/>
            <w:tcBorders>
              <w:top w:val="single" w:sz="4" w:space="0" w:color="auto"/>
              <w:left w:val="nil"/>
              <w:bottom w:val="single" w:sz="4" w:space="0" w:color="auto"/>
              <w:right w:val="single" w:sz="4" w:space="0" w:color="auto"/>
            </w:tcBorders>
            <w:shd w:val="clear" w:color="auto" w:fill="auto"/>
            <w:vAlign w:val="center"/>
          </w:tcPr>
          <w:p w14:paraId="4F642B12"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52B01" w14:textId="77777777" w:rsidR="00D50DEF" w:rsidRPr="00162F2A" w:rsidRDefault="00D50DEF" w:rsidP="00CE10A2">
            <w:pPr>
              <w:spacing w:after="0" w:line="240" w:lineRule="auto"/>
              <w:rPr>
                <w:rFonts w:ascii="Arial" w:eastAsia="Times New Roman" w:hAnsi="Arial" w:cs="Arial"/>
                <w:color w:val="000000"/>
                <w:sz w:val="20"/>
                <w:szCs w:val="20"/>
                <w:lang w:eastAsia="en-GB"/>
              </w:rPr>
            </w:pPr>
            <w:r w:rsidRPr="00162F2A">
              <w:rPr>
                <w:rFonts w:ascii="Arial" w:eastAsia="Times New Roman" w:hAnsi="Arial" w:cs="Arial"/>
                <w:color w:val="000000"/>
                <w:sz w:val="20"/>
                <w:szCs w:val="20"/>
                <w:lang w:eastAsia="en-GB"/>
              </w:rPr>
              <w:t> </w:t>
            </w:r>
          </w:p>
        </w:tc>
      </w:tr>
      <w:tr w:rsidR="00D50DEF" w:rsidRPr="00162F2A" w14:paraId="06042AB2" w14:textId="77777777" w:rsidTr="00550AC0">
        <w:trPr>
          <w:trHeight w:val="908"/>
        </w:trPr>
        <w:tc>
          <w:tcPr>
            <w:tcW w:w="828" w:type="dxa"/>
            <w:tcBorders>
              <w:top w:val="nil"/>
              <w:left w:val="single" w:sz="4" w:space="0" w:color="auto"/>
              <w:bottom w:val="single" w:sz="4" w:space="0" w:color="auto"/>
              <w:right w:val="single" w:sz="4" w:space="0" w:color="auto"/>
            </w:tcBorders>
            <w:shd w:val="clear" w:color="auto" w:fill="auto"/>
            <w:noWrap/>
            <w:vAlign w:val="center"/>
          </w:tcPr>
          <w:p w14:paraId="49392795"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AC4.2</w:t>
            </w:r>
          </w:p>
        </w:tc>
        <w:tc>
          <w:tcPr>
            <w:tcW w:w="5580" w:type="dxa"/>
            <w:tcBorders>
              <w:top w:val="nil"/>
              <w:left w:val="nil"/>
              <w:bottom w:val="single" w:sz="4" w:space="0" w:color="auto"/>
              <w:right w:val="single" w:sz="4" w:space="0" w:color="auto"/>
            </w:tcBorders>
            <w:shd w:val="clear" w:color="auto" w:fill="auto"/>
          </w:tcPr>
          <w:p w14:paraId="30B04B7B" w14:textId="77777777" w:rsidR="00D50DEF" w:rsidRPr="00162F2A" w:rsidRDefault="00271B0B" w:rsidP="00CE10A2">
            <w:pPr>
              <w:pStyle w:val="Default"/>
              <w:rPr>
                <w:rFonts w:ascii="Arial" w:hAnsi="Arial" w:cs="Arial"/>
                <w:sz w:val="20"/>
                <w:szCs w:val="20"/>
              </w:rPr>
            </w:pPr>
            <w:r w:rsidRPr="00271B0B">
              <w:rPr>
                <w:rFonts w:ascii="Arial" w:hAnsi="Arial" w:cs="Arial"/>
                <w:sz w:val="20"/>
                <w:szCs w:val="20"/>
              </w:rPr>
              <w:t>Analyse the implications of intellectual property rights and copyright for the development and use of resources</w:t>
            </w:r>
          </w:p>
        </w:tc>
        <w:tc>
          <w:tcPr>
            <w:tcW w:w="567" w:type="dxa"/>
            <w:tcBorders>
              <w:top w:val="nil"/>
              <w:left w:val="nil"/>
              <w:bottom w:val="single" w:sz="4" w:space="0" w:color="auto"/>
              <w:right w:val="single" w:sz="4" w:space="0" w:color="auto"/>
            </w:tcBorders>
            <w:shd w:val="clear" w:color="auto" w:fill="auto"/>
            <w:noWrap/>
            <w:vAlign w:val="center"/>
          </w:tcPr>
          <w:p w14:paraId="764C8B0B"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095" w:type="dxa"/>
            <w:tcBorders>
              <w:top w:val="nil"/>
              <w:left w:val="nil"/>
              <w:bottom w:val="single" w:sz="4" w:space="0" w:color="auto"/>
              <w:right w:val="single" w:sz="4" w:space="0" w:color="auto"/>
            </w:tcBorders>
            <w:shd w:val="clear" w:color="auto" w:fill="auto"/>
            <w:vAlign w:val="center"/>
          </w:tcPr>
          <w:p w14:paraId="717F0B45"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457" w:type="dxa"/>
            <w:tcBorders>
              <w:top w:val="nil"/>
              <w:left w:val="single" w:sz="4" w:space="0" w:color="auto"/>
              <w:bottom w:val="single" w:sz="4" w:space="0" w:color="auto"/>
              <w:right w:val="single" w:sz="4" w:space="0" w:color="auto"/>
            </w:tcBorders>
            <w:shd w:val="clear" w:color="auto" w:fill="auto"/>
            <w:noWrap/>
            <w:vAlign w:val="bottom"/>
          </w:tcPr>
          <w:p w14:paraId="31E05406" w14:textId="77777777" w:rsidR="00D50DEF" w:rsidRPr="00162F2A" w:rsidRDefault="00D50DEF" w:rsidP="00CE10A2">
            <w:pPr>
              <w:spacing w:after="0" w:line="240" w:lineRule="auto"/>
              <w:rPr>
                <w:rFonts w:ascii="Arial" w:eastAsia="Times New Roman" w:hAnsi="Arial" w:cs="Arial"/>
                <w:color w:val="000000"/>
                <w:sz w:val="20"/>
                <w:szCs w:val="20"/>
                <w:lang w:eastAsia="en-GB"/>
              </w:rPr>
            </w:pPr>
            <w:r w:rsidRPr="00162F2A">
              <w:rPr>
                <w:rFonts w:ascii="Arial" w:eastAsia="Times New Roman" w:hAnsi="Arial" w:cs="Arial"/>
                <w:color w:val="000000"/>
                <w:sz w:val="20"/>
                <w:szCs w:val="20"/>
                <w:lang w:eastAsia="en-GB"/>
              </w:rPr>
              <w:t> </w:t>
            </w:r>
          </w:p>
        </w:tc>
      </w:tr>
      <w:tr w:rsidR="00D50DEF" w:rsidRPr="00162F2A" w14:paraId="6741DC75" w14:textId="77777777" w:rsidTr="00550AC0">
        <w:trPr>
          <w:trHeight w:val="510"/>
        </w:trPr>
        <w:tc>
          <w:tcPr>
            <w:tcW w:w="828" w:type="dxa"/>
            <w:tcBorders>
              <w:top w:val="nil"/>
              <w:left w:val="single" w:sz="4" w:space="0" w:color="auto"/>
              <w:bottom w:val="single" w:sz="4" w:space="0" w:color="auto"/>
              <w:right w:val="single" w:sz="4" w:space="0" w:color="auto"/>
            </w:tcBorders>
            <w:shd w:val="clear" w:color="auto" w:fill="auto"/>
            <w:noWrap/>
            <w:vAlign w:val="center"/>
          </w:tcPr>
          <w:p w14:paraId="68E6B133"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AC5.1</w:t>
            </w:r>
          </w:p>
        </w:tc>
        <w:tc>
          <w:tcPr>
            <w:tcW w:w="5580" w:type="dxa"/>
            <w:tcBorders>
              <w:top w:val="nil"/>
              <w:left w:val="nil"/>
              <w:bottom w:val="single" w:sz="4" w:space="0" w:color="auto"/>
              <w:right w:val="single" w:sz="4" w:space="0" w:color="auto"/>
            </w:tcBorders>
            <w:shd w:val="clear" w:color="auto" w:fill="auto"/>
            <w:vAlign w:val="center"/>
          </w:tcPr>
          <w:p w14:paraId="7528D6C1" w14:textId="77777777" w:rsidR="00D50DEF" w:rsidRPr="00162F2A" w:rsidRDefault="00271B0B" w:rsidP="00CE10A2">
            <w:pPr>
              <w:pStyle w:val="Default"/>
              <w:rPr>
                <w:rFonts w:ascii="Arial" w:hAnsi="Arial" w:cs="Arial"/>
                <w:sz w:val="20"/>
                <w:szCs w:val="20"/>
              </w:rPr>
            </w:pPr>
            <w:r w:rsidRPr="00271B0B">
              <w:rPr>
                <w:rFonts w:ascii="Arial" w:hAnsi="Arial" w:cs="Arial"/>
                <w:sz w:val="20"/>
                <w:szCs w:val="20"/>
              </w:rPr>
              <w:t>Evaluate the effectiveness of own design and use of resources to engage and meet the individual needs of learners in own specialist area</w:t>
            </w:r>
          </w:p>
        </w:tc>
        <w:tc>
          <w:tcPr>
            <w:tcW w:w="567" w:type="dxa"/>
            <w:tcBorders>
              <w:top w:val="nil"/>
              <w:left w:val="nil"/>
              <w:bottom w:val="single" w:sz="4" w:space="0" w:color="auto"/>
              <w:right w:val="single" w:sz="4" w:space="0" w:color="auto"/>
            </w:tcBorders>
            <w:shd w:val="clear" w:color="auto" w:fill="auto"/>
            <w:noWrap/>
            <w:vAlign w:val="center"/>
          </w:tcPr>
          <w:p w14:paraId="3AC3932A"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095" w:type="dxa"/>
            <w:tcBorders>
              <w:top w:val="nil"/>
              <w:left w:val="nil"/>
              <w:bottom w:val="single" w:sz="4" w:space="0" w:color="auto"/>
              <w:right w:val="single" w:sz="4" w:space="0" w:color="auto"/>
            </w:tcBorders>
            <w:shd w:val="clear" w:color="auto" w:fill="auto"/>
            <w:vAlign w:val="center"/>
          </w:tcPr>
          <w:p w14:paraId="7BF17F35"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457" w:type="dxa"/>
            <w:tcBorders>
              <w:top w:val="nil"/>
              <w:left w:val="single" w:sz="4" w:space="0" w:color="auto"/>
              <w:bottom w:val="single" w:sz="4" w:space="0" w:color="auto"/>
              <w:right w:val="single" w:sz="4" w:space="0" w:color="auto"/>
            </w:tcBorders>
            <w:shd w:val="clear" w:color="auto" w:fill="auto"/>
            <w:noWrap/>
            <w:vAlign w:val="bottom"/>
          </w:tcPr>
          <w:p w14:paraId="7AAA02FF" w14:textId="77777777" w:rsidR="00D50DEF" w:rsidRPr="00162F2A" w:rsidRDefault="00D50DEF" w:rsidP="00CE10A2">
            <w:pPr>
              <w:spacing w:after="0" w:line="240" w:lineRule="auto"/>
              <w:rPr>
                <w:rFonts w:ascii="Arial" w:eastAsia="Times New Roman" w:hAnsi="Arial" w:cs="Arial"/>
                <w:color w:val="000000"/>
                <w:sz w:val="20"/>
                <w:szCs w:val="20"/>
                <w:lang w:eastAsia="en-GB"/>
              </w:rPr>
            </w:pPr>
            <w:r w:rsidRPr="00162F2A">
              <w:rPr>
                <w:rFonts w:ascii="Arial" w:eastAsia="Times New Roman" w:hAnsi="Arial" w:cs="Arial"/>
                <w:color w:val="000000"/>
                <w:sz w:val="20"/>
                <w:szCs w:val="20"/>
                <w:lang w:eastAsia="en-GB"/>
              </w:rPr>
              <w:t> </w:t>
            </w:r>
          </w:p>
        </w:tc>
      </w:tr>
      <w:tr w:rsidR="00D50DEF" w:rsidRPr="00162F2A" w14:paraId="4AFF5623" w14:textId="77777777" w:rsidTr="00550AC0">
        <w:trPr>
          <w:trHeight w:val="51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35D07"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AC5.2</w:t>
            </w:r>
          </w:p>
        </w:tc>
        <w:tc>
          <w:tcPr>
            <w:tcW w:w="5580" w:type="dxa"/>
            <w:tcBorders>
              <w:top w:val="single" w:sz="4" w:space="0" w:color="auto"/>
              <w:left w:val="nil"/>
              <w:bottom w:val="single" w:sz="4" w:space="0" w:color="auto"/>
              <w:right w:val="single" w:sz="4" w:space="0" w:color="auto"/>
            </w:tcBorders>
            <w:shd w:val="clear" w:color="auto" w:fill="auto"/>
            <w:vAlign w:val="center"/>
          </w:tcPr>
          <w:p w14:paraId="5004BE4B" w14:textId="77777777" w:rsidR="00D50DEF" w:rsidRPr="00162F2A" w:rsidRDefault="00271B0B" w:rsidP="00CE10A2">
            <w:pPr>
              <w:pStyle w:val="Default"/>
              <w:rPr>
                <w:rFonts w:ascii="Arial" w:hAnsi="Arial" w:cs="Arial"/>
                <w:color w:val="auto"/>
                <w:sz w:val="20"/>
                <w:szCs w:val="20"/>
                <w:lang w:val="en-GB" w:eastAsia="en-GB"/>
              </w:rPr>
            </w:pPr>
            <w:r w:rsidRPr="00271B0B">
              <w:rPr>
                <w:rFonts w:ascii="Arial" w:hAnsi="Arial" w:cs="Arial"/>
                <w:color w:val="auto"/>
                <w:sz w:val="20"/>
                <w:szCs w:val="20"/>
                <w:lang w:val="en-GB" w:eastAsia="en-GB"/>
              </w:rPr>
              <w:t>Identify own strengths and areas for improvement in relation to development and use of resources in own specialist area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051A89"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095" w:type="dxa"/>
            <w:tcBorders>
              <w:top w:val="single" w:sz="4" w:space="0" w:color="auto"/>
              <w:left w:val="nil"/>
              <w:bottom w:val="single" w:sz="4" w:space="0" w:color="auto"/>
              <w:right w:val="single" w:sz="4" w:space="0" w:color="auto"/>
            </w:tcBorders>
            <w:shd w:val="clear" w:color="auto" w:fill="auto"/>
            <w:vAlign w:val="center"/>
          </w:tcPr>
          <w:p w14:paraId="1BD7EB10"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190DD" w14:textId="77777777" w:rsidR="00D50DEF" w:rsidRPr="00162F2A" w:rsidRDefault="00D50DEF" w:rsidP="00CE10A2">
            <w:pPr>
              <w:spacing w:after="0" w:line="240" w:lineRule="auto"/>
              <w:rPr>
                <w:rFonts w:ascii="Arial" w:eastAsia="Times New Roman" w:hAnsi="Arial" w:cs="Arial"/>
                <w:color w:val="000000"/>
                <w:sz w:val="20"/>
                <w:szCs w:val="20"/>
                <w:lang w:eastAsia="en-GB"/>
              </w:rPr>
            </w:pPr>
          </w:p>
        </w:tc>
      </w:tr>
      <w:tr w:rsidR="00D50DEF" w:rsidRPr="00162F2A" w14:paraId="4A237054" w14:textId="77777777" w:rsidTr="00550AC0">
        <w:trPr>
          <w:trHeight w:val="51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84D1D" w14:textId="77777777" w:rsidR="00D50DEF" w:rsidRDefault="00271B0B" w:rsidP="00CE10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AC5.3</w:t>
            </w:r>
          </w:p>
        </w:tc>
        <w:tc>
          <w:tcPr>
            <w:tcW w:w="5580" w:type="dxa"/>
            <w:tcBorders>
              <w:top w:val="single" w:sz="4" w:space="0" w:color="auto"/>
              <w:left w:val="nil"/>
              <w:bottom w:val="single" w:sz="4" w:space="0" w:color="auto"/>
              <w:right w:val="single" w:sz="4" w:space="0" w:color="auto"/>
            </w:tcBorders>
            <w:shd w:val="clear" w:color="auto" w:fill="auto"/>
            <w:vAlign w:val="center"/>
          </w:tcPr>
          <w:p w14:paraId="2DD3278E" w14:textId="77777777" w:rsidR="00D50DEF" w:rsidRDefault="00271B0B" w:rsidP="00CE10A2">
            <w:pPr>
              <w:pStyle w:val="Default"/>
              <w:rPr>
                <w:rFonts w:ascii="Arial" w:hAnsi="Arial" w:cs="Arial"/>
                <w:color w:val="auto"/>
                <w:sz w:val="20"/>
                <w:szCs w:val="20"/>
                <w:lang w:val="en-GB" w:eastAsia="en-GB"/>
              </w:rPr>
            </w:pPr>
            <w:r w:rsidRPr="00271B0B">
              <w:rPr>
                <w:rFonts w:ascii="Arial" w:hAnsi="Arial" w:cs="Arial"/>
                <w:color w:val="auto"/>
                <w:sz w:val="20"/>
                <w:szCs w:val="20"/>
                <w:lang w:val="en-GB" w:eastAsia="en-GB"/>
              </w:rPr>
              <w:t>Plan opportunities to improve own skills in development and use of resources in own specialist area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A13A25"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095" w:type="dxa"/>
            <w:tcBorders>
              <w:top w:val="single" w:sz="4" w:space="0" w:color="auto"/>
              <w:left w:val="nil"/>
              <w:bottom w:val="single" w:sz="4" w:space="0" w:color="auto"/>
              <w:right w:val="single" w:sz="4" w:space="0" w:color="auto"/>
            </w:tcBorders>
            <w:shd w:val="clear" w:color="auto" w:fill="auto"/>
            <w:vAlign w:val="center"/>
          </w:tcPr>
          <w:p w14:paraId="7C4062D2" w14:textId="77777777" w:rsidR="00D50DEF" w:rsidRPr="00162F2A" w:rsidRDefault="00D50DEF" w:rsidP="00CE10A2">
            <w:pPr>
              <w:spacing w:after="0" w:line="240" w:lineRule="auto"/>
              <w:jc w:val="center"/>
              <w:rPr>
                <w:rFonts w:ascii="Arial" w:eastAsia="Times New Roman" w:hAnsi="Arial" w:cs="Arial"/>
                <w:color w:val="000000"/>
                <w:sz w:val="20"/>
                <w:szCs w:val="20"/>
                <w:lang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C1A22" w14:textId="77777777" w:rsidR="00D50DEF" w:rsidRPr="00162F2A" w:rsidRDefault="00D50DEF" w:rsidP="00CE10A2">
            <w:pPr>
              <w:spacing w:after="0" w:line="240" w:lineRule="auto"/>
              <w:rPr>
                <w:rFonts w:ascii="Arial" w:eastAsia="Times New Roman" w:hAnsi="Arial" w:cs="Arial"/>
                <w:color w:val="000000"/>
                <w:sz w:val="20"/>
                <w:szCs w:val="20"/>
                <w:lang w:eastAsia="en-GB"/>
              </w:rPr>
            </w:pPr>
          </w:p>
        </w:tc>
      </w:tr>
    </w:tbl>
    <w:p w14:paraId="4C992885" w14:textId="77777777" w:rsidR="00D50DEF" w:rsidRDefault="00D50DEF" w:rsidP="00D50DEF">
      <w:pPr>
        <w:tabs>
          <w:tab w:val="left" w:pos="2552"/>
          <w:tab w:val="left" w:pos="2835"/>
        </w:tabs>
        <w:autoSpaceDE w:val="0"/>
        <w:autoSpaceDN w:val="0"/>
        <w:adjustRightInd w:val="0"/>
        <w:spacing w:after="0" w:line="240" w:lineRule="auto"/>
        <w:rPr>
          <w:rFonts w:ascii="Arial" w:hAnsi="Arial" w:cs="Arial"/>
          <w:b/>
          <w:sz w:val="20"/>
        </w:rPr>
      </w:pPr>
    </w:p>
    <w:p w14:paraId="2AB466A3" w14:textId="77777777" w:rsidR="00AE0A55" w:rsidRPr="00162F2A"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65D23967" w14:textId="77777777" w:rsidR="00AE0A55" w:rsidRPr="00162F2A" w:rsidRDefault="00EC5A2E" w:rsidP="00AE0A55">
      <w:pPr>
        <w:tabs>
          <w:tab w:val="left" w:pos="2552"/>
          <w:tab w:val="left" w:pos="2835"/>
        </w:tabs>
        <w:autoSpaceDE w:val="0"/>
        <w:autoSpaceDN w:val="0"/>
        <w:adjustRightInd w:val="0"/>
        <w:spacing w:after="0" w:line="240" w:lineRule="auto"/>
        <w:rPr>
          <w:rFonts w:ascii="Arial" w:hAnsi="Arial" w:cs="Arial"/>
          <w:b/>
          <w:sz w:val="20"/>
        </w:rPr>
      </w:pPr>
      <w:r w:rsidRPr="00162F2A">
        <w:rPr>
          <w:rFonts w:ascii="Arial" w:hAnsi="Arial" w:cs="Arial"/>
          <w:b/>
          <w:noProof/>
          <w:sz w:val="20"/>
          <w:lang w:val="en-US"/>
        </w:rPr>
        <mc:AlternateContent>
          <mc:Choice Requires="wps">
            <w:drawing>
              <wp:anchor distT="0" distB="0" distL="114300" distR="114300" simplePos="0" relativeHeight="251661824" behindDoc="0" locked="0" layoutInCell="1" allowOverlap="1" wp14:anchorId="3CC18780" wp14:editId="67780267">
                <wp:simplePos x="0" y="0"/>
                <wp:positionH relativeFrom="column">
                  <wp:posOffset>-180975</wp:posOffset>
                </wp:positionH>
                <wp:positionV relativeFrom="paragraph">
                  <wp:posOffset>63500</wp:posOffset>
                </wp:positionV>
                <wp:extent cx="6232525" cy="2781300"/>
                <wp:effectExtent l="0" t="0" r="15875" b="190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2781300"/>
                        </a:xfrm>
                        <a:prstGeom prst="rect">
                          <a:avLst/>
                        </a:prstGeom>
                        <a:solidFill>
                          <a:srgbClr val="FFFFFF"/>
                        </a:solidFill>
                        <a:ln w="9525">
                          <a:solidFill>
                            <a:srgbClr val="000000"/>
                          </a:solidFill>
                          <a:miter lim="800000"/>
                          <a:headEnd/>
                          <a:tailEnd/>
                        </a:ln>
                      </wps:spPr>
                      <wps:txbx>
                        <w:txbxContent>
                          <w:p w14:paraId="28EF9571" w14:textId="77777777" w:rsidR="00AE0A55" w:rsidRPr="007C4502" w:rsidRDefault="00AE0A55" w:rsidP="00AE0A55">
                            <w:pPr>
                              <w:rPr>
                                <w:b/>
                                <w:u w:val="single"/>
                              </w:rPr>
                            </w:pPr>
                            <w:r>
                              <w:rPr>
                                <w:b/>
                                <w:u w:val="single"/>
                              </w:rPr>
                              <w:t>Assessor’s General Comments:</w:t>
                            </w:r>
                          </w:p>
                          <w:p w14:paraId="0A44E420" w14:textId="77777777" w:rsidR="00AE0A55" w:rsidRPr="00F5628D" w:rsidRDefault="00AE0A55" w:rsidP="00AE0A55">
                            <w:pPr>
                              <w:spacing w:after="0"/>
                              <w:rPr>
                                <w:sz w:val="28"/>
                                <w:szCs w:val="28"/>
                              </w:rPr>
                            </w:pPr>
                            <w:r w:rsidRPr="00F5628D">
                              <w:t xml:space="preserve">Resubmission Status: </w:t>
                            </w:r>
                            <w:r>
                              <w:tab/>
                            </w:r>
                            <w:r w:rsidRPr="00F5628D">
                              <w:t>unnecessary</w:t>
                            </w:r>
                            <w:r w:rsidRPr="00F5628D">
                              <w:tab/>
                            </w:r>
                            <w:r w:rsidRPr="00F5628D">
                              <w:rPr>
                                <w:sz w:val="24"/>
                                <w:szCs w:val="24"/>
                              </w:rPr>
                              <w:t>SMALL</w:t>
                            </w:r>
                            <w:r w:rsidRPr="00F5628D">
                              <w:rPr>
                                <w:sz w:val="24"/>
                                <w:szCs w:val="24"/>
                              </w:rPr>
                              <w:tab/>
                            </w:r>
                            <w:r>
                              <w:tab/>
                            </w:r>
                            <w:r w:rsidRPr="00F5628D">
                              <w:rPr>
                                <w:sz w:val="32"/>
                                <w:szCs w:val="32"/>
                              </w:rPr>
                              <w:t>LARGE</w:t>
                            </w:r>
                          </w:p>
                          <w:p w14:paraId="0FF04B76" w14:textId="77777777" w:rsidR="00AE0A55" w:rsidRDefault="00AE0A55" w:rsidP="00AE0A55">
                            <w:pPr>
                              <w:spacing w:after="0"/>
                            </w:pPr>
                            <w:r>
                              <w:t>Please resubmit Sections indicated above to meet Assessment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952"/>
                              <w:gridCol w:w="952"/>
                              <w:gridCol w:w="952"/>
                              <w:gridCol w:w="952"/>
                              <w:gridCol w:w="952"/>
                              <w:gridCol w:w="952"/>
                              <w:gridCol w:w="952"/>
                              <w:gridCol w:w="952"/>
                              <w:gridCol w:w="952"/>
                            </w:tblGrid>
                            <w:tr w:rsidR="00AE0A55" w14:paraId="41FC3DBF" w14:textId="77777777" w:rsidTr="00CE10A2">
                              <w:trPr>
                                <w:trHeight w:val="317"/>
                              </w:trPr>
                              <w:tc>
                                <w:tcPr>
                                  <w:tcW w:w="998" w:type="dxa"/>
                                </w:tcPr>
                                <w:p w14:paraId="108BAB50" w14:textId="77777777" w:rsidR="00AE0A55" w:rsidRDefault="00AE0A55" w:rsidP="00CE10A2"/>
                              </w:tc>
                              <w:tc>
                                <w:tcPr>
                                  <w:tcW w:w="1000" w:type="dxa"/>
                                </w:tcPr>
                                <w:p w14:paraId="5937CD70" w14:textId="77777777" w:rsidR="00AE0A55" w:rsidRDefault="00AE0A55" w:rsidP="00CE10A2"/>
                              </w:tc>
                              <w:tc>
                                <w:tcPr>
                                  <w:tcW w:w="1000" w:type="dxa"/>
                                </w:tcPr>
                                <w:p w14:paraId="4CD1366D" w14:textId="77777777" w:rsidR="00AE0A55" w:rsidRDefault="00AE0A55" w:rsidP="00CE10A2"/>
                              </w:tc>
                              <w:tc>
                                <w:tcPr>
                                  <w:tcW w:w="1000" w:type="dxa"/>
                                </w:tcPr>
                                <w:p w14:paraId="1121CD4A" w14:textId="77777777" w:rsidR="00AE0A55" w:rsidRDefault="00AE0A55" w:rsidP="00CE10A2"/>
                              </w:tc>
                              <w:tc>
                                <w:tcPr>
                                  <w:tcW w:w="1000" w:type="dxa"/>
                                </w:tcPr>
                                <w:p w14:paraId="58CD539E" w14:textId="77777777" w:rsidR="00AE0A55" w:rsidRDefault="00AE0A55" w:rsidP="00CE10A2"/>
                              </w:tc>
                              <w:tc>
                                <w:tcPr>
                                  <w:tcW w:w="1000" w:type="dxa"/>
                                </w:tcPr>
                                <w:p w14:paraId="580DB607" w14:textId="77777777" w:rsidR="00AE0A55" w:rsidRDefault="00AE0A55" w:rsidP="00CE10A2"/>
                              </w:tc>
                              <w:tc>
                                <w:tcPr>
                                  <w:tcW w:w="1000" w:type="dxa"/>
                                </w:tcPr>
                                <w:p w14:paraId="210D1E62" w14:textId="77777777" w:rsidR="00AE0A55" w:rsidRDefault="00AE0A55" w:rsidP="00CE10A2"/>
                              </w:tc>
                              <w:tc>
                                <w:tcPr>
                                  <w:tcW w:w="1000" w:type="dxa"/>
                                </w:tcPr>
                                <w:p w14:paraId="0F536867" w14:textId="77777777" w:rsidR="00AE0A55" w:rsidRDefault="00AE0A55" w:rsidP="00CE10A2"/>
                              </w:tc>
                              <w:tc>
                                <w:tcPr>
                                  <w:tcW w:w="1000" w:type="dxa"/>
                                </w:tcPr>
                                <w:p w14:paraId="0DD8DFE2" w14:textId="77777777" w:rsidR="00AE0A55" w:rsidRDefault="00AE0A55" w:rsidP="00CE10A2"/>
                              </w:tc>
                              <w:tc>
                                <w:tcPr>
                                  <w:tcW w:w="1000" w:type="dxa"/>
                                </w:tcPr>
                                <w:p w14:paraId="541197E0" w14:textId="77777777" w:rsidR="00AE0A55" w:rsidRDefault="00AE0A55" w:rsidP="00CE10A2"/>
                              </w:tc>
                            </w:tr>
                          </w:tbl>
                          <w:p w14:paraId="04D9AC45" w14:textId="77777777" w:rsidR="00AE0A55" w:rsidRDefault="00AE0A55" w:rsidP="00AE0A55">
                            <w:r>
                              <w:t xml:space="preserve">Referral </w:t>
                            </w:r>
                            <w:r w:rsidR="004503DC">
                              <w:t xml:space="preserve">dropbox open </w:t>
                            </w:r>
                          </w:p>
                          <w:p w14:paraId="2DB28B6A" w14:textId="77777777" w:rsidR="00AE0A55" w:rsidRDefault="00AE0A55" w:rsidP="00AE0A55"/>
                          <w:p w14:paraId="359B2BC3" w14:textId="77777777" w:rsidR="00AE0A55" w:rsidRDefault="00AE0A55" w:rsidP="00AE0A55"/>
                          <w:p w14:paraId="1CEAB1E8" w14:textId="77777777" w:rsidR="00AE0A55" w:rsidRDefault="00AE0A55" w:rsidP="00AE0A55">
                            <w:r w:rsidRPr="007B1694">
                              <w:t>Assessor’s Signature</w:t>
                            </w:r>
                            <w:r>
                              <w:t>:</w:t>
                            </w:r>
                            <w:r>
                              <w:tab/>
                            </w:r>
                            <w:r>
                              <w:tab/>
                            </w:r>
                            <w:r>
                              <w:tab/>
                            </w:r>
                            <w:r>
                              <w:tab/>
                            </w:r>
                            <w:r>
                              <w:tab/>
                            </w:r>
                            <w:r>
                              <w:tab/>
                            </w:r>
                            <w:r>
                              <w:tab/>
                              <w:t>Date:</w:t>
                            </w:r>
                          </w:p>
                          <w:p w14:paraId="72B7D17E" w14:textId="77777777" w:rsidR="00AE0A55" w:rsidRDefault="00AE0A55" w:rsidP="00075EE5">
                            <w:pPr>
                              <w:ind w:left="720" w:hanging="720"/>
                            </w:pPr>
                            <w:r>
                              <w:t xml:space="preserve">Print Name: </w:t>
                            </w:r>
                            <w:r w:rsidR="00075EE5">
                              <w:t>Tabassum Ferdous</w:t>
                            </w:r>
                          </w:p>
                          <w:p w14:paraId="10ECC22B" w14:textId="77777777" w:rsidR="00AE0A55" w:rsidRPr="007B1694" w:rsidRDefault="00AE0A55" w:rsidP="00AE0A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18780" id="Rectangle 12" o:spid="_x0000_s1037" style="position:absolute;margin-left:-14.25pt;margin-top:5pt;width:490.75pt;height:2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">
                <v:textbox>
                  <w:txbxContent>
                    <w:p w14:paraId="28EF9571" w14:textId="77777777" w:rsidR="00AE0A55" w:rsidRPr="007C4502" w:rsidRDefault="00AE0A55" w:rsidP="00AE0A55">
                      <w:pPr>
                        <w:rPr>
                          <w:b/>
                          <w:u w:val="single"/>
                        </w:rPr>
                      </w:pPr>
                      <w:r>
                        <w:rPr>
                          <w:b/>
                          <w:u w:val="single"/>
                        </w:rPr>
                        <w:t>Assessor’s General Comments:</w:t>
                      </w:r>
                    </w:p>
                    <w:p w14:paraId="0A44E420" w14:textId="77777777" w:rsidR="00AE0A55" w:rsidRPr="00F5628D" w:rsidRDefault="00AE0A55" w:rsidP="00AE0A55">
                      <w:pPr>
                        <w:spacing w:after="0"/>
                        <w:rPr>
                          <w:sz w:val="28"/>
                          <w:szCs w:val="28"/>
                        </w:rPr>
                      </w:pPr>
                      <w:r w:rsidRPr="00F5628D">
                        <w:t xml:space="preserve">Resubmission Status: </w:t>
                      </w:r>
                      <w:r>
                        <w:tab/>
                      </w:r>
                      <w:r w:rsidRPr="00F5628D">
                        <w:t>unnecessary</w:t>
                      </w:r>
                      <w:r w:rsidRPr="00F5628D">
                        <w:tab/>
                      </w:r>
                      <w:r w:rsidRPr="00F5628D">
                        <w:rPr>
                          <w:sz w:val="24"/>
                          <w:szCs w:val="24"/>
                        </w:rPr>
                        <w:t>SMALL</w:t>
                      </w:r>
                      <w:r w:rsidRPr="00F5628D">
                        <w:rPr>
                          <w:sz w:val="24"/>
                          <w:szCs w:val="24"/>
                        </w:rPr>
                        <w:tab/>
                      </w:r>
                      <w:r>
                        <w:tab/>
                      </w:r>
                      <w:r w:rsidRPr="00F5628D">
                        <w:rPr>
                          <w:sz w:val="32"/>
                          <w:szCs w:val="32"/>
                        </w:rPr>
                        <w:t>LARGE</w:t>
                      </w:r>
                    </w:p>
                    <w:p w14:paraId="0FF04B76" w14:textId="77777777" w:rsidR="00AE0A55" w:rsidRDefault="00AE0A55" w:rsidP="00AE0A55">
                      <w:pPr>
                        <w:spacing w:after="0"/>
                      </w:pPr>
                      <w:r>
                        <w:t>Please resubmit Sections indicated above to meet Assessment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952"/>
                        <w:gridCol w:w="952"/>
                        <w:gridCol w:w="952"/>
                        <w:gridCol w:w="952"/>
                        <w:gridCol w:w="952"/>
                        <w:gridCol w:w="952"/>
                        <w:gridCol w:w="952"/>
                        <w:gridCol w:w="952"/>
                        <w:gridCol w:w="952"/>
                      </w:tblGrid>
                      <w:tr w:rsidR="00AE0A55" w14:paraId="41FC3DBF" w14:textId="77777777" w:rsidTr="00CE10A2">
                        <w:trPr>
                          <w:trHeight w:val="317"/>
                        </w:trPr>
                        <w:tc>
                          <w:tcPr>
                            <w:tcW w:w="998" w:type="dxa"/>
                          </w:tcPr>
                          <w:p w14:paraId="108BAB50" w14:textId="77777777" w:rsidR="00AE0A55" w:rsidRDefault="00AE0A55" w:rsidP="00CE10A2"/>
                        </w:tc>
                        <w:tc>
                          <w:tcPr>
                            <w:tcW w:w="1000" w:type="dxa"/>
                          </w:tcPr>
                          <w:p w14:paraId="5937CD70" w14:textId="77777777" w:rsidR="00AE0A55" w:rsidRDefault="00AE0A55" w:rsidP="00CE10A2"/>
                        </w:tc>
                        <w:tc>
                          <w:tcPr>
                            <w:tcW w:w="1000" w:type="dxa"/>
                          </w:tcPr>
                          <w:p w14:paraId="4CD1366D" w14:textId="77777777" w:rsidR="00AE0A55" w:rsidRDefault="00AE0A55" w:rsidP="00CE10A2"/>
                        </w:tc>
                        <w:tc>
                          <w:tcPr>
                            <w:tcW w:w="1000" w:type="dxa"/>
                          </w:tcPr>
                          <w:p w14:paraId="1121CD4A" w14:textId="77777777" w:rsidR="00AE0A55" w:rsidRDefault="00AE0A55" w:rsidP="00CE10A2"/>
                        </w:tc>
                        <w:tc>
                          <w:tcPr>
                            <w:tcW w:w="1000" w:type="dxa"/>
                          </w:tcPr>
                          <w:p w14:paraId="58CD539E" w14:textId="77777777" w:rsidR="00AE0A55" w:rsidRDefault="00AE0A55" w:rsidP="00CE10A2"/>
                        </w:tc>
                        <w:tc>
                          <w:tcPr>
                            <w:tcW w:w="1000" w:type="dxa"/>
                          </w:tcPr>
                          <w:p w14:paraId="580DB607" w14:textId="77777777" w:rsidR="00AE0A55" w:rsidRDefault="00AE0A55" w:rsidP="00CE10A2"/>
                        </w:tc>
                        <w:tc>
                          <w:tcPr>
                            <w:tcW w:w="1000" w:type="dxa"/>
                          </w:tcPr>
                          <w:p w14:paraId="210D1E62" w14:textId="77777777" w:rsidR="00AE0A55" w:rsidRDefault="00AE0A55" w:rsidP="00CE10A2"/>
                        </w:tc>
                        <w:tc>
                          <w:tcPr>
                            <w:tcW w:w="1000" w:type="dxa"/>
                          </w:tcPr>
                          <w:p w14:paraId="0F536867" w14:textId="77777777" w:rsidR="00AE0A55" w:rsidRDefault="00AE0A55" w:rsidP="00CE10A2"/>
                        </w:tc>
                        <w:tc>
                          <w:tcPr>
                            <w:tcW w:w="1000" w:type="dxa"/>
                          </w:tcPr>
                          <w:p w14:paraId="0DD8DFE2" w14:textId="77777777" w:rsidR="00AE0A55" w:rsidRDefault="00AE0A55" w:rsidP="00CE10A2"/>
                        </w:tc>
                        <w:tc>
                          <w:tcPr>
                            <w:tcW w:w="1000" w:type="dxa"/>
                          </w:tcPr>
                          <w:p w14:paraId="541197E0" w14:textId="77777777" w:rsidR="00AE0A55" w:rsidRDefault="00AE0A55" w:rsidP="00CE10A2"/>
                        </w:tc>
                      </w:tr>
                    </w:tbl>
                    <w:p w14:paraId="04D9AC45" w14:textId="77777777" w:rsidR="00AE0A55" w:rsidRDefault="00AE0A55" w:rsidP="00AE0A55">
                      <w:r>
                        <w:t xml:space="preserve">Referral </w:t>
                      </w:r>
                      <w:r w:rsidR="004503DC">
                        <w:t xml:space="preserve">dropbox open </w:t>
                      </w:r>
                    </w:p>
                    <w:p w14:paraId="2DB28B6A" w14:textId="77777777" w:rsidR="00AE0A55" w:rsidRDefault="00AE0A55" w:rsidP="00AE0A55"/>
                    <w:p w14:paraId="359B2BC3" w14:textId="77777777" w:rsidR="00AE0A55" w:rsidRDefault="00AE0A55" w:rsidP="00AE0A55"/>
                    <w:p w14:paraId="1CEAB1E8" w14:textId="77777777" w:rsidR="00AE0A55" w:rsidRDefault="00AE0A55" w:rsidP="00AE0A55">
                      <w:r w:rsidRPr="007B1694">
                        <w:t>Assessor’s Signature</w:t>
                      </w:r>
                      <w:r>
                        <w:t>:</w:t>
                      </w:r>
                      <w:r>
                        <w:tab/>
                      </w:r>
                      <w:r>
                        <w:tab/>
                      </w:r>
                      <w:r>
                        <w:tab/>
                      </w:r>
                      <w:r>
                        <w:tab/>
                      </w:r>
                      <w:r>
                        <w:tab/>
                      </w:r>
                      <w:r>
                        <w:tab/>
                      </w:r>
                      <w:r>
                        <w:tab/>
                        <w:t>Date:</w:t>
                      </w:r>
                    </w:p>
                    <w:p w14:paraId="72B7D17E" w14:textId="77777777" w:rsidR="00AE0A55" w:rsidRDefault="00AE0A55" w:rsidP="00075EE5">
                      <w:pPr>
                        <w:ind w:left="720" w:hanging="720"/>
                      </w:pPr>
                      <w:r>
                        <w:t xml:space="preserve">Print Name: </w:t>
                      </w:r>
                      <w:r w:rsidR="00075EE5">
                        <w:t>Tabassum Ferdous</w:t>
                      </w:r>
                    </w:p>
                    <w:p w14:paraId="10ECC22B" w14:textId="77777777" w:rsidR="00AE0A55" w:rsidRPr="007B1694" w:rsidRDefault="00AE0A55" w:rsidP="00AE0A55"/>
                  </w:txbxContent>
                </v:textbox>
              </v:rect>
            </w:pict>
          </mc:Fallback>
        </mc:AlternateContent>
      </w:r>
    </w:p>
    <w:p w14:paraId="4CF11B7B" w14:textId="77777777" w:rsidR="00AE0A55" w:rsidRPr="00162F2A"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58B80936" w14:textId="77777777" w:rsidR="00AE0A55" w:rsidRPr="00162F2A"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27463A0E" w14:textId="77777777" w:rsidR="00AE0A55" w:rsidRPr="00162F2A"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4C2DF1F8" w14:textId="77777777" w:rsidR="00AE0A55" w:rsidRPr="00162F2A"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19A88A7E" w14:textId="77777777" w:rsidR="00AE0A55" w:rsidRPr="00162F2A"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71D5BD9E" w14:textId="77777777" w:rsidR="00AE0A55" w:rsidRPr="00162F2A"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2FD838EE" w14:textId="77777777" w:rsidR="00AE0A55"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150CD6E8" w14:textId="77777777" w:rsidR="00AE0A55"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289D50F5" w14:textId="77777777" w:rsidR="00AE0A55"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36379634" w14:textId="77777777" w:rsidR="00AE0A55"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0D8A2282" w14:textId="77777777" w:rsidR="00AE0A55"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075A91FF" w14:textId="77777777" w:rsidR="00AE0A55"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389FA307" w14:textId="77777777" w:rsidR="00AE0A55"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5F3E10A5" w14:textId="77777777" w:rsidR="00AE0A55"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6B116042" w14:textId="77777777" w:rsidR="00AE0A55"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14A6A769" w14:textId="77777777" w:rsidR="00AE0A55"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58711C1E" w14:textId="77777777" w:rsidR="00AE0A55"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065094DA" w14:textId="77777777" w:rsidR="00AE0A55"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5C6B1C87" w14:textId="77777777" w:rsidR="00AE0A55" w:rsidRDefault="00AE0A55" w:rsidP="00AE0A55">
      <w:pPr>
        <w:tabs>
          <w:tab w:val="left" w:pos="2552"/>
          <w:tab w:val="left" w:pos="2835"/>
        </w:tabs>
        <w:autoSpaceDE w:val="0"/>
        <w:autoSpaceDN w:val="0"/>
        <w:adjustRightInd w:val="0"/>
        <w:spacing w:after="0" w:line="240" w:lineRule="auto"/>
        <w:rPr>
          <w:rFonts w:ascii="Arial" w:hAnsi="Arial" w:cs="Arial"/>
          <w:b/>
          <w:sz w:val="20"/>
        </w:rPr>
      </w:pPr>
    </w:p>
    <w:p w14:paraId="14323CC4" w14:textId="77777777" w:rsidR="00AE0A55" w:rsidRDefault="00EC5A2E" w:rsidP="00AE0A55">
      <w:pPr>
        <w:tabs>
          <w:tab w:val="left" w:pos="2552"/>
          <w:tab w:val="left" w:pos="2835"/>
        </w:tabs>
        <w:autoSpaceDE w:val="0"/>
        <w:autoSpaceDN w:val="0"/>
        <w:adjustRightInd w:val="0"/>
        <w:spacing w:after="0" w:line="240" w:lineRule="auto"/>
        <w:rPr>
          <w:rFonts w:ascii="Tahoma" w:hAnsi="Tahoma" w:cs="Tahoma"/>
          <w:sz w:val="20"/>
          <w:szCs w:val="20"/>
        </w:rPr>
      </w:pPr>
      <w:r>
        <w:rPr>
          <w:rFonts w:ascii="Tahoma" w:hAnsi="Tahoma" w:cs="Tahoma"/>
          <w:b/>
          <w:noProof/>
          <w:sz w:val="20"/>
          <w:szCs w:val="20"/>
          <w:lang w:val="en-US"/>
        </w:rPr>
        <mc:AlternateContent>
          <mc:Choice Requires="wps">
            <w:drawing>
              <wp:anchor distT="0" distB="0" distL="114300" distR="114300" simplePos="0" relativeHeight="251662848" behindDoc="0" locked="0" layoutInCell="1" allowOverlap="1" wp14:anchorId="02011F82" wp14:editId="00227BE6">
                <wp:simplePos x="0" y="0"/>
                <wp:positionH relativeFrom="column">
                  <wp:posOffset>-180976</wp:posOffset>
                </wp:positionH>
                <wp:positionV relativeFrom="paragraph">
                  <wp:posOffset>152400</wp:posOffset>
                </wp:positionV>
                <wp:extent cx="6232525" cy="1216025"/>
                <wp:effectExtent l="0" t="0" r="15875" b="2222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1216025"/>
                        </a:xfrm>
                        <a:prstGeom prst="rect">
                          <a:avLst/>
                        </a:prstGeom>
                        <a:solidFill>
                          <a:srgbClr val="FFFFFF"/>
                        </a:solidFill>
                        <a:ln w="9525">
                          <a:solidFill>
                            <a:srgbClr val="000000"/>
                          </a:solidFill>
                          <a:miter lim="800000"/>
                          <a:headEnd/>
                          <a:tailEnd/>
                        </a:ln>
                      </wps:spPr>
                      <wps:txbx>
                        <w:txbxContent>
                          <w:p w14:paraId="1A0EE5DD" w14:textId="77777777" w:rsidR="00AE0A55" w:rsidRPr="0050559F" w:rsidRDefault="00AE0A55" w:rsidP="00AE0A55">
                            <w:pPr>
                              <w:rPr>
                                <w:b/>
                                <w:u w:val="single"/>
                              </w:rPr>
                            </w:pPr>
                            <w:r>
                              <w:rPr>
                                <w:b/>
                                <w:u w:val="single"/>
                              </w:rPr>
                              <w:t>Learner’s</w:t>
                            </w:r>
                            <w:r w:rsidRPr="0050559F">
                              <w:rPr>
                                <w:b/>
                                <w:u w:val="single"/>
                              </w:rPr>
                              <w:t xml:space="preserve"> Comments:</w:t>
                            </w:r>
                          </w:p>
                          <w:p w14:paraId="489503CF" w14:textId="77777777" w:rsidR="00AE0A55" w:rsidRDefault="00AE0A55" w:rsidP="00AE0A55"/>
                          <w:p w14:paraId="17C002B4" w14:textId="77777777" w:rsidR="00AE0A55" w:rsidRDefault="00AE0A55" w:rsidP="00AE0A55">
                            <w:r w:rsidRPr="007B1694">
                              <w:t>Signature</w:t>
                            </w:r>
                            <w:r>
                              <w:t>:</w:t>
                            </w:r>
                            <w:r>
                              <w:tab/>
                            </w:r>
                            <w:r>
                              <w:tab/>
                            </w:r>
                            <w:r>
                              <w:tab/>
                            </w:r>
                            <w:r>
                              <w:tab/>
                            </w:r>
                            <w:r>
                              <w:tab/>
                            </w:r>
                            <w:r>
                              <w:tab/>
                            </w:r>
                            <w:r>
                              <w:tab/>
                            </w:r>
                            <w:r>
                              <w:tab/>
                              <w:t>Date:</w:t>
                            </w:r>
                          </w:p>
                          <w:p w14:paraId="3C347973" w14:textId="77777777" w:rsidR="00AE0A55" w:rsidRPr="007B1694" w:rsidRDefault="00AE0A55" w:rsidP="00AE0A55">
                            <w:r>
                              <w:t>Print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margin-left:-14.25pt;margin-top:12pt;width:490.75pt;height:9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">
                <v:textbox>
                  <w:txbxContent>
                    <w:p w:rsidR="00AE0A55" w:rsidRPr="0050559F" w:rsidRDefault="00AE0A55" w:rsidP="00AE0A55">
                      <w:pPr>
                        <w:rPr>
                          <w:b/>
                          <w:u w:val="single"/>
                        </w:rPr>
                      </w:pPr>
                      <w:r>
                        <w:rPr>
                          <w:b/>
                          <w:u w:val="single"/>
                        </w:rPr>
                        <w:t>Learner’s</w:t>
                      </w:r>
                      <w:r w:rsidRPr="0050559F">
                        <w:rPr>
                          <w:b/>
                          <w:u w:val="single"/>
                        </w:rPr>
                        <w:t xml:space="preserve"> Comments:</w:t>
                      </w:r>
                    </w:p>
                    <w:p w:rsidR="00AE0A55" w:rsidRDefault="00AE0A55" w:rsidP="00AE0A55"/>
                    <w:p w:rsidR="00AE0A55" w:rsidRDefault="00AE0A55" w:rsidP="00AE0A55">
                      <w:r w:rsidRPr="007B1694">
                        <w:t>Signature</w:t>
                      </w:r>
                      <w:r>
                        <w:t>:</w:t>
                      </w:r>
                      <w:r>
                        <w:tab/>
                      </w:r>
                      <w:r>
                        <w:tab/>
                      </w:r>
                      <w:r>
                        <w:tab/>
                      </w:r>
                      <w:r>
                        <w:tab/>
                      </w:r>
                      <w:r>
                        <w:tab/>
                      </w:r>
                      <w:r>
                        <w:tab/>
                      </w:r>
                      <w:r>
                        <w:tab/>
                      </w:r>
                      <w:r>
                        <w:tab/>
                        <w:t>Date:</w:t>
                      </w:r>
                    </w:p>
                    <w:p w:rsidR="00AE0A55" w:rsidRPr="007B1694" w:rsidRDefault="00AE0A55" w:rsidP="00AE0A55">
                      <w:r>
                        <w:t>Print Name:</w:t>
                      </w:r>
                    </w:p>
                  </w:txbxContent>
                </v:textbox>
              </v:rect>
            </w:pict>
          </mc:Fallback>
        </mc:AlternateContent>
      </w:r>
    </w:p>
    <w:p w14:paraId="6651D6E2" w14:textId="77777777" w:rsidR="00AE0A55" w:rsidRDefault="00AE0A55" w:rsidP="00AE0A55">
      <w:pPr>
        <w:tabs>
          <w:tab w:val="left" w:pos="2552"/>
          <w:tab w:val="left" w:pos="2835"/>
        </w:tabs>
        <w:autoSpaceDE w:val="0"/>
        <w:autoSpaceDN w:val="0"/>
        <w:adjustRightInd w:val="0"/>
        <w:spacing w:after="0" w:line="240" w:lineRule="auto"/>
        <w:rPr>
          <w:rFonts w:ascii="Tahoma" w:hAnsi="Tahoma" w:cs="Tahoma"/>
          <w:sz w:val="20"/>
          <w:szCs w:val="20"/>
        </w:rPr>
      </w:pPr>
    </w:p>
    <w:p w14:paraId="6CAD9855" w14:textId="77777777" w:rsidR="00AE0A55" w:rsidRDefault="00AE0A55" w:rsidP="00AE0A55">
      <w:pPr>
        <w:tabs>
          <w:tab w:val="left" w:pos="2552"/>
          <w:tab w:val="left" w:pos="2835"/>
        </w:tabs>
        <w:autoSpaceDE w:val="0"/>
        <w:autoSpaceDN w:val="0"/>
        <w:adjustRightInd w:val="0"/>
        <w:spacing w:after="0" w:line="240" w:lineRule="auto"/>
        <w:rPr>
          <w:rFonts w:ascii="Tahoma" w:hAnsi="Tahoma" w:cs="Tahoma"/>
          <w:sz w:val="20"/>
          <w:szCs w:val="20"/>
        </w:rPr>
      </w:pPr>
    </w:p>
    <w:p w14:paraId="5AB9D4DC" w14:textId="77777777" w:rsidR="00AE0A55" w:rsidRDefault="00AE0A55" w:rsidP="00AE0A55">
      <w:pPr>
        <w:tabs>
          <w:tab w:val="left" w:pos="2552"/>
          <w:tab w:val="left" w:pos="2835"/>
        </w:tabs>
        <w:autoSpaceDE w:val="0"/>
        <w:autoSpaceDN w:val="0"/>
        <w:adjustRightInd w:val="0"/>
        <w:spacing w:after="0" w:line="240" w:lineRule="auto"/>
        <w:rPr>
          <w:rFonts w:ascii="Tahoma" w:hAnsi="Tahoma" w:cs="Tahoma"/>
          <w:sz w:val="20"/>
          <w:szCs w:val="20"/>
        </w:rPr>
      </w:pPr>
    </w:p>
    <w:p w14:paraId="2627EFFD" w14:textId="77777777" w:rsidR="00AE0A55" w:rsidRDefault="00AE0A55" w:rsidP="00AE0A55">
      <w:pPr>
        <w:tabs>
          <w:tab w:val="left" w:pos="2552"/>
          <w:tab w:val="left" w:pos="2835"/>
        </w:tabs>
        <w:autoSpaceDE w:val="0"/>
        <w:autoSpaceDN w:val="0"/>
        <w:adjustRightInd w:val="0"/>
        <w:spacing w:after="0" w:line="240" w:lineRule="auto"/>
        <w:rPr>
          <w:rFonts w:ascii="Tahoma" w:hAnsi="Tahoma" w:cs="Tahoma"/>
          <w:sz w:val="20"/>
          <w:szCs w:val="20"/>
        </w:rPr>
      </w:pPr>
    </w:p>
    <w:p w14:paraId="652E7E3F" w14:textId="77777777" w:rsidR="00AE0A55" w:rsidRDefault="00AE0A55" w:rsidP="00AE0A55">
      <w:pPr>
        <w:tabs>
          <w:tab w:val="left" w:pos="2552"/>
          <w:tab w:val="left" w:pos="2835"/>
        </w:tabs>
        <w:autoSpaceDE w:val="0"/>
        <w:autoSpaceDN w:val="0"/>
        <w:adjustRightInd w:val="0"/>
        <w:spacing w:after="0" w:line="240" w:lineRule="auto"/>
        <w:rPr>
          <w:rFonts w:ascii="Tahoma" w:hAnsi="Tahoma" w:cs="Tahoma"/>
          <w:sz w:val="20"/>
          <w:szCs w:val="20"/>
        </w:rPr>
      </w:pPr>
    </w:p>
    <w:p w14:paraId="43AE1FB6" w14:textId="77777777" w:rsidR="00AE0A55" w:rsidRDefault="00AE0A55" w:rsidP="00AE0A55">
      <w:pPr>
        <w:tabs>
          <w:tab w:val="left" w:pos="2552"/>
          <w:tab w:val="left" w:pos="2835"/>
        </w:tabs>
        <w:autoSpaceDE w:val="0"/>
        <w:autoSpaceDN w:val="0"/>
        <w:adjustRightInd w:val="0"/>
        <w:spacing w:after="0" w:line="240" w:lineRule="auto"/>
        <w:rPr>
          <w:rFonts w:ascii="Tahoma" w:hAnsi="Tahoma" w:cs="Tahoma"/>
          <w:sz w:val="20"/>
          <w:szCs w:val="20"/>
        </w:rPr>
      </w:pPr>
    </w:p>
    <w:p w14:paraId="0A036761" w14:textId="77777777" w:rsidR="00AE0A55" w:rsidRDefault="00AE0A55" w:rsidP="00AE0A55">
      <w:pPr>
        <w:tabs>
          <w:tab w:val="left" w:pos="2552"/>
          <w:tab w:val="left" w:pos="2835"/>
        </w:tabs>
        <w:autoSpaceDE w:val="0"/>
        <w:autoSpaceDN w:val="0"/>
        <w:adjustRightInd w:val="0"/>
        <w:spacing w:after="0" w:line="240" w:lineRule="auto"/>
        <w:rPr>
          <w:rFonts w:ascii="Tahoma" w:hAnsi="Tahoma" w:cs="Tahoma"/>
          <w:sz w:val="20"/>
          <w:szCs w:val="20"/>
        </w:rPr>
      </w:pPr>
    </w:p>
    <w:p w14:paraId="3FA1BB0C" w14:textId="77777777" w:rsidR="00AE0A55" w:rsidRDefault="00AE0A55" w:rsidP="00AE0A55">
      <w:pPr>
        <w:tabs>
          <w:tab w:val="left" w:pos="2552"/>
          <w:tab w:val="left" w:pos="2835"/>
        </w:tabs>
        <w:autoSpaceDE w:val="0"/>
        <w:autoSpaceDN w:val="0"/>
        <w:adjustRightInd w:val="0"/>
        <w:spacing w:after="0" w:line="240" w:lineRule="auto"/>
        <w:rPr>
          <w:rFonts w:ascii="Tahoma" w:hAnsi="Tahoma" w:cs="Tahoma"/>
          <w:sz w:val="20"/>
          <w:szCs w:val="20"/>
        </w:rPr>
      </w:pPr>
    </w:p>
    <w:p w14:paraId="3A9187C9" w14:textId="77777777" w:rsidR="007774DA" w:rsidRDefault="007774DA" w:rsidP="007774DA">
      <w:pPr>
        <w:jc w:val="both"/>
        <w:rPr>
          <w:b/>
          <w:sz w:val="28"/>
          <w:szCs w:val="28"/>
        </w:rPr>
      </w:pPr>
    </w:p>
    <w:sectPr w:rsidR="007774DA" w:rsidSect="00C474AE">
      <w:headerReference w:type="default" r:id="rId8"/>
      <w:footerReference w:type="default" r:id="rId9"/>
      <w:pgSz w:w="11900" w:h="16840"/>
      <w:pgMar w:top="1440" w:right="14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E6823" w14:textId="77777777" w:rsidR="00634E14" w:rsidRDefault="00634E14" w:rsidP="007774DA">
      <w:pPr>
        <w:spacing w:after="0" w:line="240" w:lineRule="auto"/>
      </w:pPr>
      <w:r>
        <w:separator/>
      </w:r>
    </w:p>
  </w:endnote>
  <w:endnote w:type="continuationSeparator" w:id="0">
    <w:p w14:paraId="4EC72B7E" w14:textId="77777777" w:rsidR="00634E14" w:rsidRDefault="00634E14" w:rsidP="0077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CEBF" w14:textId="77777777" w:rsidR="00500C81" w:rsidRDefault="00306799" w:rsidP="00306799">
    <w:pPr>
      <w:pStyle w:val="Footer"/>
      <w:tabs>
        <w:tab w:val="clear" w:pos="9026"/>
        <w:tab w:val="right" w:pos="9020"/>
      </w:tabs>
    </w:pPr>
    <w:r>
      <w:t xml:space="preserve">Assig Brief </w:t>
    </w:r>
    <w:r w:rsidR="00E275B1">
      <w:t>June 2020</w:t>
    </w:r>
    <w:r>
      <w:tab/>
      <w:t xml:space="preserve">Page | </w:t>
    </w:r>
    <w:r>
      <w:fldChar w:fldCharType="begin"/>
    </w:r>
    <w:r>
      <w:instrText xml:space="preserve"> PAGE   \* MERGEFORMAT </w:instrText>
    </w:r>
    <w:r>
      <w:fldChar w:fldCharType="separate"/>
    </w:r>
    <w:r w:rsidR="00E57C27">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555A6" w14:textId="77777777" w:rsidR="00634E14" w:rsidRDefault="00634E14" w:rsidP="007774DA">
      <w:pPr>
        <w:spacing w:after="0" w:line="240" w:lineRule="auto"/>
      </w:pPr>
      <w:r>
        <w:separator/>
      </w:r>
    </w:p>
  </w:footnote>
  <w:footnote w:type="continuationSeparator" w:id="0">
    <w:p w14:paraId="7E664143" w14:textId="77777777" w:rsidR="00634E14" w:rsidRDefault="00634E14" w:rsidP="007774DA">
      <w:pPr>
        <w:spacing w:after="0" w:line="240" w:lineRule="auto"/>
      </w:pPr>
      <w:r>
        <w:continuationSeparator/>
      </w:r>
    </w:p>
  </w:footnote>
  <w:footnote w:id="1">
    <w:p w14:paraId="001A262D" w14:textId="77777777" w:rsidR="007774DA" w:rsidRPr="001142BF" w:rsidRDefault="007774DA" w:rsidP="007774DA">
      <w:pPr>
        <w:pStyle w:val="FootnoteText"/>
        <w:rPr>
          <w:lang w:val="en-GB"/>
        </w:rPr>
      </w:pPr>
    </w:p>
  </w:footnote>
  <w:footnote w:id="2">
    <w:p w14:paraId="06374359" w14:textId="77777777" w:rsidR="00500C81" w:rsidRPr="001142BF" w:rsidRDefault="00500C81" w:rsidP="00500C8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8918" w14:textId="77777777" w:rsidR="00500C81" w:rsidRDefault="00D11359" w:rsidP="00306799">
    <w:pPr>
      <w:pStyle w:val="Header"/>
      <w:tabs>
        <w:tab w:val="clear" w:pos="9026"/>
        <w:tab w:val="right" w:pos="9020"/>
      </w:tabs>
    </w:pPr>
    <w:r>
      <w:tab/>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5694C"/>
    <w:multiLevelType w:val="hybridMultilevel"/>
    <w:tmpl w:val="C468873C"/>
    <w:lvl w:ilvl="0" w:tplc="08090017">
      <w:start w:val="1"/>
      <w:numFmt w:val="lowerLetter"/>
      <w:lvlText w:val="%1)"/>
      <w:lvlJc w:val="left"/>
      <w:pPr>
        <w:ind w:left="3621"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554841"/>
    <w:multiLevelType w:val="hybridMultilevel"/>
    <w:tmpl w:val="87D6B3FA"/>
    <w:lvl w:ilvl="0" w:tplc="6F2ECD96">
      <w:start w:val="1"/>
      <w:numFmt w:val="bullet"/>
      <w:pStyle w:val="tabletxt1"/>
      <w:lvlText w:val="□"/>
      <w:lvlJc w:val="left"/>
      <w:pPr>
        <w:tabs>
          <w:tab w:val="num" w:pos="357"/>
        </w:tabs>
        <w:ind w:left="357" w:hanging="357"/>
      </w:pPr>
      <w:rPr>
        <w:rFonts w:ascii="Verdana" w:hAnsi="Verdana" w:hint="default"/>
        <w:color w:val="557E9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130F3"/>
    <w:multiLevelType w:val="hybridMultilevel"/>
    <w:tmpl w:val="B3CC1D54"/>
    <w:lvl w:ilvl="0" w:tplc="627CBA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9928DF"/>
    <w:multiLevelType w:val="hybridMultilevel"/>
    <w:tmpl w:val="36CEC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955A15"/>
    <w:multiLevelType w:val="hybridMultilevel"/>
    <w:tmpl w:val="809AF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yNbEwsjQ2MLEwNDVT0lEKTi0uzszPAykwqgUAugGnIiwAAAA="/>
  </w:docVars>
  <w:rsids>
    <w:rsidRoot w:val="007774DA"/>
    <w:rsid w:val="000221FF"/>
    <w:rsid w:val="0004363A"/>
    <w:rsid w:val="00075EE5"/>
    <w:rsid w:val="000A519B"/>
    <w:rsid w:val="000E174E"/>
    <w:rsid w:val="000E39F8"/>
    <w:rsid w:val="00122047"/>
    <w:rsid w:val="00123261"/>
    <w:rsid w:val="00125A24"/>
    <w:rsid w:val="00136087"/>
    <w:rsid w:val="00143C86"/>
    <w:rsid w:val="00157386"/>
    <w:rsid w:val="0016559F"/>
    <w:rsid w:val="001659A3"/>
    <w:rsid w:val="0018727C"/>
    <w:rsid w:val="00190F46"/>
    <w:rsid w:val="001C72DF"/>
    <w:rsid w:val="001D331E"/>
    <w:rsid w:val="001E3FDD"/>
    <w:rsid w:val="00201DD0"/>
    <w:rsid w:val="0020493B"/>
    <w:rsid w:val="00242F6D"/>
    <w:rsid w:val="0027156F"/>
    <w:rsid w:val="00271B0B"/>
    <w:rsid w:val="002737C6"/>
    <w:rsid w:val="002A35F4"/>
    <w:rsid w:val="002D5B93"/>
    <w:rsid w:val="0030387A"/>
    <w:rsid w:val="00306799"/>
    <w:rsid w:val="00365CD7"/>
    <w:rsid w:val="003D56EE"/>
    <w:rsid w:val="003E2181"/>
    <w:rsid w:val="003F0E9D"/>
    <w:rsid w:val="003F7B8E"/>
    <w:rsid w:val="0042042B"/>
    <w:rsid w:val="00423CA8"/>
    <w:rsid w:val="004503DC"/>
    <w:rsid w:val="004E51DD"/>
    <w:rsid w:val="00500C81"/>
    <w:rsid w:val="00505191"/>
    <w:rsid w:val="00511AFE"/>
    <w:rsid w:val="005276E1"/>
    <w:rsid w:val="005506FD"/>
    <w:rsid w:val="00550AC0"/>
    <w:rsid w:val="00573264"/>
    <w:rsid w:val="0058255D"/>
    <w:rsid w:val="00591BC2"/>
    <w:rsid w:val="005A2A45"/>
    <w:rsid w:val="005A4640"/>
    <w:rsid w:val="005D4640"/>
    <w:rsid w:val="005D7CD2"/>
    <w:rsid w:val="005E7638"/>
    <w:rsid w:val="005F065F"/>
    <w:rsid w:val="00613C3F"/>
    <w:rsid w:val="00630929"/>
    <w:rsid w:val="00634E14"/>
    <w:rsid w:val="006473C4"/>
    <w:rsid w:val="006654A7"/>
    <w:rsid w:val="00665664"/>
    <w:rsid w:val="0067252E"/>
    <w:rsid w:val="00675D22"/>
    <w:rsid w:val="0068614B"/>
    <w:rsid w:val="00692EE8"/>
    <w:rsid w:val="00696A37"/>
    <w:rsid w:val="006D5A58"/>
    <w:rsid w:val="006E0BAC"/>
    <w:rsid w:val="006E656E"/>
    <w:rsid w:val="00716028"/>
    <w:rsid w:val="0072205F"/>
    <w:rsid w:val="0072734D"/>
    <w:rsid w:val="007450C2"/>
    <w:rsid w:val="00754A47"/>
    <w:rsid w:val="00760980"/>
    <w:rsid w:val="00763268"/>
    <w:rsid w:val="00763643"/>
    <w:rsid w:val="00776072"/>
    <w:rsid w:val="007774DA"/>
    <w:rsid w:val="007A490A"/>
    <w:rsid w:val="007B0EBA"/>
    <w:rsid w:val="007C1774"/>
    <w:rsid w:val="007D05ED"/>
    <w:rsid w:val="007D2905"/>
    <w:rsid w:val="007D3660"/>
    <w:rsid w:val="007E6912"/>
    <w:rsid w:val="00827BCA"/>
    <w:rsid w:val="008475CD"/>
    <w:rsid w:val="00867AEA"/>
    <w:rsid w:val="0088626E"/>
    <w:rsid w:val="008A782A"/>
    <w:rsid w:val="008C4939"/>
    <w:rsid w:val="008F028B"/>
    <w:rsid w:val="008F0374"/>
    <w:rsid w:val="008F4E7B"/>
    <w:rsid w:val="00903BE6"/>
    <w:rsid w:val="00906A5E"/>
    <w:rsid w:val="00916807"/>
    <w:rsid w:val="00931E5F"/>
    <w:rsid w:val="009377B0"/>
    <w:rsid w:val="00944BAE"/>
    <w:rsid w:val="00977693"/>
    <w:rsid w:val="009B13A3"/>
    <w:rsid w:val="00A55C56"/>
    <w:rsid w:val="00A57378"/>
    <w:rsid w:val="00A81677"/>
    <w:rsid w:val="00A8330F"/>
    <w:rsid w:val="00A87D48"/>
    <w:rsid w:val="00AB63D3"/>
    <w:rsid w:val="00AE0A55"/>
    <w:rsid w:val="00AF24DC"/>
    <w:rsid w:val="00B20963"/>
    <w:rsid w:val="00B26C18"/>
    <w:rsid w:val="00B423FD"/>
    <w:rsid w:val="00B96B87"/>
    <w:rsid w:val="00B978A7"/>
    <w:rsid w:val="00BB29C9"/>
    <w:rsid w:val="00BB4BAB"/>
    <w:rsid w:val="00BD4007"/>
    <w:rsid w:val="00BD43A0"/>
    <w:rsid w:val="00C05B7E"/>
    <w:rsid w:val="00C1799E"/>
    <w:rsid w:val="00C20815"/>
    <w:rsid w:val="00C27A91"/>
    <w:rsid w:val="00C43E92"/>
    <w:rsid w:val="00C474AE"/>
    <w:rsid w:val="00C57DA4"/>
    <w:rsid w:val="00C63BDC"/>
    <w:rsid w:val="00C771B1"/>
    <w:rsid w:val="00C773FA"/>
    <w:rsid w:val="00C940A0"/>
    <w:rsid w:val="00CB1DC7"/>
    <w:rsid w:val="00CC446B"/>
    <w:rsid w:val="00CC52D0"/>
    <w:rsid w:val="00CD7FB2"/>
    <w:rsid w:val="00CE10A2"/>
    <w:rsid w:val="00CE7EC5"/>
    <w:rsid w:val="00D022A1"/>
    <w:rsid w:val="00D06E19"/>
    <w:rsid w:val="00D11359"/>
    <w:rsid w:val="00D50DEF"/>
    <w:rsid w:val="00D573FE"/>
    <w:rsid w:val="00D62A81"/>
    <w:rsid w:val="00D9547E"/>
    <w:rsid w:val="00DA235A"/>
    <w:rsid w:val="00DF55DC"/>
    <w:rsid w:val="00E04C42"/>
    <w:rsid w:val="00E25520"/>
    <w:rsid w:val="00E25B97"/>
    <w:rsid w:val="00E25F3D"/>
    <w:rsid w:val="00E275B1"/>
    <w:rsid w:val="00E35184"/>
    <w:rsid w:val="00E357E0"/>
    <w:rsid w:val="00E370D9"/>
    <w:rsid w:val="00E461CF"/>
    <w:rsid w:val="00E5290F"/>
    <w:rsid w:val="00E57C27"/>
    <w:rsid w:val="00EB3213"/>
    <w:rsid w:val="00EC5A2E"/>
    <w:rsid w:val="00EE24CB"/>
    <w:rsid w:val="00EE3D59"/>
    <w:rsid w:val="00EE7EE9"/>
    <w:rsid w:val="00EF41DF"/>
    <w:rsid w:val="00F17D22"/>
    <w:rsid w:val="00F26B2A"/>
    <w:rsid w:val="00F369C1"/>
    <w:rsid w:val="00F52A39"/>
    <w:rsid w:val="00F534ED"/>
    <w:rsid w:val="00FA554B"/>
    <w:rsid w:val="00FB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3F73"/>
  <w15:chartTrackingRefBased/>
  <w15:docId w15:val="{554FFB5A-C219-4554-AA4E-7C41E611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4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74DA"/>
    <w:rPr>
      <w:sz w:val="20"/>
      <w:szCs w:val="20"/>
      <w:lang w:val="x-none"/>
    </w:rPr>
  </w:style>
  <w:style w:type="character" w:customStyle="1" w:styleId="FootnoteTextChar">
    <w:name w:val="Footnote Text Char"/>
    <w:link w:val="FootnoteText"/>
    <w:uiPriority w:val="99"/>
    <w:semiHidden/>
    <w:rsid w:val="007774DA"/>
    <w:rPr>
      <w:rFonts w:ascii="Calibri" w:eastAsia="Calibri" w:hAnsi="Calibri" w:cs="Times New Roman"/>
      <w:sz w:val="20"/>
      <w:szCs w:val="20"/>
      <w:lang w:val="x-none"/>
    </w:rPr>
  </w:style>
  <w:style w:type="character" w:styleId="FootnoteReference">
    <w:name w:val="footnote reference"/>
    <w:uiPriority w:val="99"/>
    <w:semiHidden/>
    <w:unhideWhenUsed/>
    <w:rsid w:val="007774DA"/>
    <w:rPr>
      <w:vertAlign w:val="superscript"/>
    </w:rPr>
  </w:style>
  <w:style w:type="paragraph" w:customStyle="1" w:styleId="Default">
    <w:name w:val="Default"/>
    <w:rsid w:val="007774DA"/>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190F46"/>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8F4E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4E7B"/>
    <w:rPr>
      <w:rFonts w:ascii="Tahoma" w:eastAsia="Calibri" w:hAnsi="Tahoma" w:cs="Tahoma"/>
      <w:sz w:val="16"/>
      <w:szCs w:val="16"/>
    </w:rPr>
  </w:style>
  <w:style w:type="paragraph" w:customStyle="1" w:styleId="text">
    <w:name w:val="text"/>
    <w:link w:val="textChar"/>
    <w:rsid w:val="00F369C1"/>
    <w:pPr>
      <w:spacing w:before="60" w:after="60" w:line="260" w:lineRule="atLeast"/>
    </w:pPr>
    <w:rPr>
      <w:rFonts w:ascii="Verdana" w:eastAsia="Times New Roman" w:hAnsi="Verdana"/>
      <w:lang w:eastAsia="en-US"/>
    </w:rPr>
  </w:style>
  <w:style w:type="character" w:customStyle="1" w:styleId="textChar">
    <w:name w:val="text Char"/>
    <w:link w:val="text"/>
    <w:rsid w:val="00F369C1"/>
    <w:rPr>
      <w:rFonts w:ascii="Verdana" w:eastAsia="Times New Roman" w:hAnsi="Verdana"/>
      <w:lang w:eastAsia="en-US"/>
    </w:rPr>
  </w:style>
  <w:style w:type="paragraph" w:customStyle="1" w:styleId="tabletxt1">
    <w:name w:val="table_txt1"/>
    <w:basedOn w:val="Normal"/>
    <w:link w:val="tabletxt1Char"/>
    <w:rsid w:val="00F369C1"/>
    <w:pPr>
      <w:numPr>
        <w:numId w:val="5"/>
      </w:numPr>
      <w:spacing w:before="60" w:after="60" w:line="260" w:lineRule="atLeast"/>
      <w:outlineLvl w:val="3"/>
    </w:pPr>
    <w:rPr>
      <w:rFonts w:ascii="Verdana" w:eastAsia="Times New Roman" w:hAnsi="Verdana"/>
      <w:sz w:val="20"/>
      <w:szCs w:val="20"/>
      <w:lang w:eastAsia="en-GB"/>
    </w:rPr>
  </w:style>
  <w:style w:type="character" w:customStyle="1" w:styleId="tabletxt1Char">
    <w:name w:val="table_txt1 Char"/>
    <w:link w:val="tabletxt1"/>
    <w:rsid w:val="00F369C1"/>
    <w:rPr>
      <w:rFonts w:ascii="Verdana" w:eastAsia="Times New Roman" w:hAnsi="Verdana"/>
    </w:rPr>
  </w:style>
  <w:style w:type="paragraph" w:styleId="Header">
    <w:name w:val="header"/>
    <w:basedOn w:val="Normal"/>
    <w:link w:val="HeaderChar"/>
    <w:uiPriority w:val="99"/>
    <w:unhideWhenUsed/>
    <w:rsid w:val="00500C81"/>
    <w:pPr>
      <w:tabs>
        <w:tab w:val="center" w:pos="4513"/>
        <w:tab w:val="right" w:pos="9026"/>
      </w:tabs>
    </w:pPr>
  </w:style>
  <w:style w:type="character" w:customStyle="1" w:styleId="HeaderChar">
    <w:name w:val="Header Char"/>
    <w:link w:val="Header"/>
    <w:uiPriority w:val="99"/>
    <w:rsid w:val="00500C81"/>
    <w:rPr>
      <w:sz w:val="22"/>
      <w:szCs w:val="22"/>
      <w:lang w:eastAsia="en-US"/>
    </w:rPr>
  </w:style>
  <w:style w:type="paragraph" w:styleId="Footer">
    <w:name w:val="footer"/>
    <w:basedOn w:val="Normal"/>
    <w:link w:val="FooterChar"/>
    <w:uiPriority w:val="99"/>
    <w:unhideWhenUsed/>
    <w:rsid w:val="00500C81"/>
    <w:pPr>
      <w:tabs>
        <w:tab w:val="center" w:pos="4513"/>
        <w:tab w:val="right" w:pos="9026"/>
      </w:tabs>
    </w:pPr>
  </w:style>
  <w:style w:type="character" w:customStyle="1" w:styleId="FooterChar">
    <w:name w:val="Footer Char"/>
    <w:link w:val="Footer"/>
    <w:uiPriority w:val="99"/>
    <w:rsid w:val="00500C81"/>
    <w:rPr>
      <w:sz w:val="22"/>
      <w:szCs w:val="22"/>
      <w:lang w:eastAsia="en-US"/>
    </w:rPr>
  </w:style>
  <w:style w:type="paragraph" w:styleId="NormalWeb">
    <w:name w:val="Normal (Web)"/>
    <w:basedOn w:val="Normal"/>
    <w:uiPriority w:val="99"/>
    <w:unhideWhenUsed/>
    <w:rsid w:val="0012204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8130-280D-4364-BBCC-8790FA93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cp:lastModifiedBy>MY PC</cp:lastModifiedBy>
  <cp:revision>2</cp:revision>
  <cp:lastPrinted>2018-04-27T14:30:00Z</cp:lastPrinted>
  <dcterms:created xsi:type="dcterms:W3CDTF">2020-12-13T13:00:00Z</dcterms:created>
  <dcterms:modified xsi:type="dcterms:W3CDTF">2020-12-13T13:00:00Z</dcterms:modified>
</cp:coreProperties>
</file>