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5C" w:rsidRPr="00295F5C" w:rsidRDefault="00295F5C" w:rsidP="00CC6673">
      <w:pPr>
        <w:pStyle w:val="NoSpacing"/>
        <w:rPr>
          <w:sz w:val="24"/>
          <w:szCs w:val="24"/>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sidRPr="00295F5C">
        <w:rPr>
          <w:sz w:val="24"/>
          <w:szCs w:val="24"/>
        </w:rPr>
        <w:t>1</w:t>
      </w:r>
      <w:r>
        <w:rPr>
          <w:sz w:val="24"/>
          <w:szCs w:val="24"/>
        </w:rPr>
        <w:t>.</w:t>
      </w:r>
    </w:p>
    <w:p w:rsidR="00295F5C" w:rsidRPr="00295F5C" w:rsidRDefault="001B6378" w:rsidP="00CC6673">
      <w:pPr>
        <w:pStyle w:val="NoSpacing"/>
        <w:rPr>
          <w:sz w:val="48"/>
          <w:szCs w:val="48"/>
        </w:rPr>
      </w:pPr>
      <w:r w:rsidRPr="00CC6673">
        <w:rPr>
          <w:b/>
          <w:sz w:val="48"/>
          <w:szCs w:val="48"/>
          <w:u w:val="single"/>
        </w:rPr>
        <w:t>STAND-ALONE PROJECT</w:t>
      </w:r>
      <w:r w:rsidR="00295F5C">
        <w:rPr>
          <w:sz w:val="48"/>
          <w:szCs w:val="48"/>
        </w:rPr>
        <w:tab/>
      </w:r>
      <w:r w:rsidR="00295F5C">
        <w:rPr>
          <w:sz w:val="48"/>
          <w:szCs w:val="48"/>
        </w:rPr>
        <w:tab/>
      </w:r>
      <w:r w:rsidR="00295F5C">
        <w:rPr>
          <w:sz w:val="48"/>
          <w:szCs w:val="48"/>
        </w:rPr>
        <w:tab/>
      </w:r>
      <w:r w:rsidR="00295F5C">
        <w:rPr>
          <w:sz w:val="48"/>
          <w:szCs w:val="48"/>
        </w:rPr>
        <w:tab/>
      </w:r>
      <w:r w:rsidR="00295F5C">
        <w:rPr>
          <w:sz w:val="48"/>
          <w:szCs w:val="48"/>
        </w:rPr>
        <w:tab/>
      </w:r>
      <w:r w:rsidR="00295F5C">
        <w:rPr>
          <w:sz w:val="48"/>
          <w:szCs w:val="48"/>
        </w:rPr>
        <w:tab/>
      </w:r>
    </w:p>
    <w:p w:rsidR="00157880" w:rsidRPr="00CC6673" w:rsidRDefault="008B7513" w:rsidP="00CC6673">
      <w:pPr>
        <w:pStyle w:val="NoSpacing"/>
        <w:rPr>
          <w:b/>
        </w:rPr>
      </w:pPr>
      <w:r w:rsidRPr="00CC6673">
        <w:rPr>
          <w:b/>
        </w:rPr>
        <w:t>MR635 Labor Relations</w:t>
      </w:r>
    </w:p>
    <w:p w:rsidR="008D1F28" w:rsidRPr="00824319" w:rsidRDefault="008D1F28" w:rsidP="00824319">
      <w:pPr>
        <w:pStyle w:val="SmallCourseTitle"/>
        <w:spacing w:after="0"/>
        <w:ind w:right="0"/>
        <w:rPr>
          <w:rFonts w:ascii="Times New Roman" w:hAnsi="Times New Roman"/>
        </w:rPr>
      </w:pPr>
    </w:p>
    <w:p w:rsidR="005D5823" w:rsidRPr="00CC6673" w:rsidRDefault="001B6378" w:rsidP="008B7513">
      <w:pPr>
        <w:spacing w:after="0" w:line="240" w:lineRule="auto"/>
        <w:jc w:val="center"/>
        <w:rPr>
          <w:rFonts w:ascii="Times New Roman" w:hAnsi="Times New Roman" w:cs="Times New Roman"/>
          <w:b/>
          <w:sz w:val="24"/>
          <w:szCs w:val="24"/>
        </w:rPr>
      </w:pPr>
      <w:r w:rsidRPr="00CC6673">
        <w:rPr>
          <w:rFonts w:ascii="Times New Roman" w:hAnsi="Times New Roman" w:cs="Times New Roman"/>
          <w:b/>
          <w:sz w:val="24"/>
          <w:szCs w:val="24"/>
        </w:rPr>
        <w:t xml:space="preserve">Stand-Alone Project: </w:t>
      </w:r>
      <w:r w:rsidR="008B7513" w:rsidRPr="00CC6673">
        <w:rPr>
          <w:rFonts w:ascii="Times New Roman" w:hAnsi="Times New Roman" w:cs="Times New Roman"/>
          <w:b/>
          <w:sz w:val="24"/>
          <w:szCs w:val="24"/>
        </w:rPr>
        <w:t>Labor Relations Strategy for a Hypothetical Employer</w:t>
      </w:r>
      <w:r w:rsidRPr="00CC6673">
        <w:rPr>
          <w:rFonts w:ascii="Times New Roman" w:hAnsi="Times New Roman" w:cs="Times New Roman"/>
          <w:b/>
          <w:sz w:val="24"/>
          <w:szCs w:val="24"/>
        </w:rPr>
        <w:t xml:space="preserve"> (200 points)</w:t>
      </w:r>
    </w:p>
    <w:p w:rsidR="005D5823" w:rsidRDefault="005D5823" w:rsidP="005D5823">
      <w:pPr>
        <w:spacing w:after="0" w:line="240" w:lineRule="auto"/>
        <w:jc w:val="center"/>
        <w:rPr>
          <w:rFonts w:ascii="Times New Roman" w:hAnsi="Times New Roman" w:cs="Times New Roman"/>
          <w:b/>
          <w:sz w:val="24"/>
          <w:szCs w:val="24"/>
        </w:rPr>
      </w:pPr>
    </w:p>
    <w:p w:rsidR="001B6378" w:rsidRPr="00A612C9" w:rsidRDefault="001B6378" w:rsidP="001B6378">
      <w:pPr>
        <w:pStyle w:val="Narrative"/>
        <w:spacing w:before="0" w:after="0"/>
        <w:ind w:firstLine="0"/>
      </w:pPr>
      <w:r>
        <w:t xml:space="preserve">You should </w:t>
      </w:r>
      <w:r>
        <w:rPr>
          <w:b/>
          <w:i/>
        </w:rPr>
        <w:t>begin working on the Stand-Alone Project early in the course</w:t>
      </w:r>
      <w:r>
        <w:rPr>
          <w:b/>
        </w:rPr>
        <w:t xml:space="preserve">.  </w:t>
      </w:r>
      <w:r>
        <w:t>Each lesson provides a benchmark for completing the Stand-Alone Project in a timely manner while working through the course.  You will find this information in the “Stand-Alone Project Benchmark” section of each lesson.</w:t>
      </w:r>
      <w:r>
        <w:rPr>
          <w:noProof/>
          <w:szCs w:val="24"/>
        </w:rPr>
        <w:t xml:space="preserve"> (200</w:t>
      </w:r>
      <w:r w:rsidRPr="009A30A5">
        <w:rPr>
          <w:noProof/>
          <w:szCs w:val="24"/>
        </w:rPr>
        <w:t xml:space="preserve"> points) (</w:t>
      </w:r>
      <w:r>
        <w:rPr>
          <w:szCs w:val="24"/>
        </w:rPr>
        <w:t>A 10</w:t>
      </w:r>
      <w:r w:rsidRPr="009A30A5">
        <w:rPr>
          <w:szCs w:val="24"/>
        </w:rPr>
        <w:t xml:space="preserve">-page </w:t>
      </w:r>
      <w:bookmarkStart w:id="0" w:name="Text5845"/>
      <w:r w:rsidRPr="009A30A5">
        <w:rPr>
          <w:szCs w:val="24"/>
        </w:rPr>
        <w:t>response</w:t>
      </w:r>
      <w:bookmarkEnd w:id="0"/>
      <w:r w:rsidRPr="009A30A5">
        <w:rPr>
          <w:szCs w:val="24"/>
        </w:rPr>
        <w:t xml:space="preserve"> is required for the combination of Parts A</w:t>
      </w:r>
      <w:r>
        <w:rPr>
          <w:szCs w:val="24"/>
        </w:rPr>
        <w:t xml:space="preserve">, B, </w:t>
      </w:r>
      <w:r w:rsidRPr="009A30A5">
        <w:rPr>
          <w:szCs w:val="24"/>
        </w:rPr>
        <w:t xml:space="preserve">and </w:t>
      </w:r>
      <w:r>
        <w:rPr>
          <w:szCs w:val="24"/>
        </w:rPr>
        <w:t>C</w:t>
      </w:r>
      <w:r w:rsidRPr="009A30A5">
        <w:rPr>
          <w:szCs w:val="24"/>
        </w:rPr>
        <w:t xml:space="preserve">.) </w:t>
      </w:r>
    </w:p>
    <w:p w:rsidR="001B6378" w:rsidRDefault="001B6378" w:rsidP="001B6378">
      <w:pPr>
        <w:pStyle w:val="InstructionsSubheading"/>
        <w:spacing w:before="0" w:after="0"/>
      </w:pPr>
    </w:p>
    <w:p w:rsidR="008B7513" w:rsidRDefault="001B6378" w:rsidP="008B7513">
      <w:pPr>
        <w:pStyle w:val="Narrative"/>
        <w:spacing w:before="0" w:after="0"/>
        <w:ind w:firstLine="0"/>
      </w:pPr>
      <w:r w:rsidRPr="009A4ECC">
        <w:rPr>
          <w:b/>
        </w:rPr>
        <w:t xml:space="preserve">Instructions:  </w:t>
      </w:r>
      <w:r w:rsidR="008B7513">
        <w:rPr>
          <w:szCs w:val="24"/>
        </w:rPr>
        <w:t xml:space="preserve">Whatever Works, Inc. employs over 10,000 employees. It has acquired a number of businesses, and one of them, X Company, has an agreement with a union pursuant to which the union represents the non-management employees. No other part of Whatever Works is organized. Management and the Board of Directors want to maintain a non-union environment in those parts of the business that are non-union. X Company is very profitable and runs very well, and both management and the board want to see that continue. You are the labor relations director and have been asked to design a labor relations strategy for the non-union and union parts of Whatever Works, including X Company. (You can determine the type of businesses that are conducted by these entities.)    </w:t>
      </w:r>
      <w:r w:rsidR="008B7513">
        <w:tab/>
      </w:r>
    </w:p>
    <w:p w:rsidR="008B7513" w:rsidRDefault="008B7513" w:rsidP="008B7513">
      <w:pPr>
        <w:pStyle w:val="Narrative"/>
        <w:spacing w:before="0" w:after="0"/>
        <w:ind w:firstLine="0"/>
      </w:pPr>
    </w:p>
    <w:p w:rsidR="00CC6673" w:rsidRPr="00CC6673" w:rsidRDefault="008B7513" w:rsidP="00CC6673">
      <w:pPr>
        <w:rPr>
          <w:rFonts w:ascii="Times New Roman" w:hAnsi="Times New Roman" w:cs="Times New Roman"/>
          <w:b/>
          <w:sz w:val="24"/>
          <w:szCs w:val="24"/>
        </w:rPr>
      </w:pPr>
      <w:r>
        <w:rPr>
          <w:szCs w:val="24"/>
        </w:rPr>
        <w:t xml:space="preserve">The Stand-Alone Project is comprised of two parts. </w:t>
      </w:r>
      <w:r w:rsidRPr="00174C12">
        <w:rPr>
          <w:szCs w:val="24"/>
        </w:rPr>
        <w:t xml:space="preserve">Your Stand-Alone Project responses should be both grammatically and mechanically correct and formatted in the same </w:t>
      </w:r>
      <w:r>
        <w:rPr>
          <w:szCs w:val="24"/>
        </w:rPr>
        <w:t xml:space="preserve">fashion as the project itself. </w:t>
      </w:r>
      <w:r w:rsidRPr="00174C12">
        <w:rPr>
          <w:szCs w:val="24"/>
        </w:rPr>
        <w:t xml:space="preserve">If there is a Part A, your response </w:t>
      </w:r>
      <w:r>
        <w:rPr>
          <w:szCs w:val="24"/>
        </w:rPr>
        <w:t xml:space="preserve">should identify a Part A, etc. </w:t>
      </w:r>
      <w:r w:rsidRPr="00174C12">
        <w:rPr>
          <w:szCs w:val="24"/>
        </w:rPr>
        <w:t>In addition, you must a</w:t>
      </w:r>
      <w:r w:rsidRPr="00174C12">
        <w:t xml:space="preserve">ppropriately cite all resources used in your response </w:t>
      </w:r>
      <w:r w:rsidRPr="00174C12">
        <w:rPr>
          <w:szCs w:val="24"/>
        </w:rPr>
        <w:t>and document them in a bibliography using APA style.</w:t>
      </w:r>
      <w:r w:rsidR="00CC6673">
        <w:rPr>
          <w:szCs w:val="24"/>
        </w:rPr>
        <w:t xml:space="preserve"> </w:t>
      </w:r>
      <w:r w:rsidR="00CC6673">
        <w:rPr>
          <w:rFonts w:ascii="Times New Roman" w:hAnsi="Times New Roman" w:cs="Times New Roman"/>
          <w:b/>
          <w:sz w:val="24"/>
          <w:szCs w:val="24"/>
        </w:rPr>
        <w:t>Include the “course” text book in your references: Labor Relations and Collective Bargaining: Private and Public Sectors (10</w:t>
      </w:r>
      <w:r w:rsidR="00CC6673" w:rsidRPr="007F5632">
        <w:rPr>
          <w:rFonts w:ascii="Times New Roman" w:hAnsi="Times New Roman" w:cs="Times New Roman"/>
          <w:b/>
          <w:sz w:val="24"/>
          <w:szCs w:val="24"/>
          <w:vertAlign w:val="superscript"/>
        </w:rPr>
        <w:t>th</w:t>
      </w:r>
      <w:r w:rsidR="00CC6673">
        <w:rPr>
          <w:rFonts w:ascii="Times New Roman" w:hAnsi="Times New Roman" w:cs="Times New Roman"/>
          <w:b/>
          <w:sz w:val="24"/>
          <w:szCs w:val="24"/>
        </w:rPr>
        <w:t xml:space="preserve"> Ed.) by Michael R. Carrell and Christina </w:t>
      </w:r>
      <w:proofErr w:type="spellStart"/>
      <w:r w:rsidR="00CC6673">
        <w:rPr>
          <w:rFonts w:ascii="Times New Roman" w:hAnsi="Times New Roman" w:cs="Times New Roman"/>
          <w:b/>
          <w:sz w:val="24"/>
          <w:szCs w:val="24"/>
        </w:rPr>
        <w:t>Heavrin</w:t>
      </w:r>
      <w:proofErr w:type="spellEnd"/>
      <w:r w:rsidR="00CC6673">
        <w:rPr>
          <w:rFonts w:ascii="Times New Roman" w:hAnsi="Times New Roman" w:cs="Times New Roman"/>
          <w:b/>
          <w:sz w:val="24"/>
          <w:szCs w:val="24"/>
        </w:rPr>
        <w:t>. (2013) Pearson Education, Inc.</w:t>
      </w:r>
    </w:p>
    <w:p w:rsidR="008B7513" w:rsidRDefault="00CC6673" w:rsidP="008B7513">
      <w:pPr>
        <w:pStyle w:val="Narrative"/>
        <w:spacing w:before="0" w:after="0"/>
        <w:ind w:firstLine="0"/>
        <w:rPr>
          <w:szCs w:val="24"/>
        </w:rPr>
      </w:pPr>
      <w:r>
        <w:rPr>
          <w:szCs w:val="24"/>
        </w:rPr>
        <w:t xml:space="preserve"> </w:t>
      </w:r>
      <w:r w:rsidR="008B7513">
        <w:t xml:space="preserve"> </w:t>
      </w:r>
      <w:r w:rsidR="008B7513">
        <w:rPr>
          <w:szCs w:val="24"/>
        </w:rPr>
        <w:t>(2</w:t>
      </w:r>
      <w:r w:rsidR="008B7513" w:rsidRPr="00174C12">
        <w:rPr>
          <w:szCs w:val="24"/>
        </w:rPr>
        <w:t xml:space="preserve">00 points) </w:t>
      </w:r>
      <w:r w:rsidR="008B7513">
        <w:rPr>
          <w:szCs w:val="24"/>
        </w:rPr>
        <w:t>(A 1</w:t>
      </w:r>
      <w:r>
        <w:rPr>
          <w:szCs w:val="24"/>
        </w:rPr>
        <w:t>2</w:t>
      </w:r>
      <w:r w:rsidR="008B7513" w:rsidRPr="00174C12">
        <w:rPr>
          <w:szCs w:val="24"/>
        </w:rPr>
        <w:t xml:space="preserve">-page, </w:t>
      </w:r>
      <w:r w:rsidR="008B7513" w:rsidRPr="00174C12">
        <w:rPr>
          <w:b/>
          <w:szCs w:val="24"/>
        </w:rPr>
        <w:t>double-spaced</w:t>
      </w:r>
      <w:r w:rsidR="008B7513">
        <w:rPr>
          <w:szCs w:val="24"/>
        </w:rPr>
        <w:t xml:space="preserve"> response and 10 slides are required for the combination of Parts A and B.)</w:t>
      </w:r>
    </w:p>
    <w:p w:rsidR="001B6378" w:rsidRPr="003E754B" w:rsidRDefault="001B6378" w:rsidP="008B7513">
      <w:pPr>
        <w:pStyle w:val="InstructionsSubheading"/>
        <w:spacing w:before="0" w:after="0"/>
        <w:ind w:firstLine="0"/>
        <w:rPr>
          <w:noProof w:val="0"/>
        </w:rPr>
      </w:pPr>
    </w:p>
    <w:p w:rsidR="008B7513" w:rsidRDefault="001B6378" w:rsidP="008B7513">
      <w:pPr>
        <w:pStyle w:val="InstructionsSubheading"/>
        <w:spacing w:before="0" w:after="0"/>
        <w:ind w:left="1080" w:hanging="1080"/>
        <w:rPr>
          <w:szCs w:val="24"/>
        </w:rPr>
      </w:pPr>
      <w:r w:rsidRPr="008B7513">
        <w:rPr>
          <w:noProof w:val="0"/>
        </w:rPr>
        <w:t>Part A</w:t>
      </w:r>
      <w:r w:rsidRPr="008B7513">
        <w:rPr>
          <w:noProof w:val="0"/>
        </w:rPr>
        <w:tab/>
      </w:r>
      <w:r w:rsidR="008B7513" w:rsidRPr="008B7513">
        <w:rPr>
          <w:szCs w:val="24"/>
        </w:rPr>
        <w:t>Develop a written labor relations strategy of at least 10 pages. You must use a minimum of five (5) sources, which should be documented in a bibliography using APA Style. Use your imagination and your learning from this course to chart the labor relations course strategy for Whatever Works. Include the following. (130 points)</w:t>
      </w:r>
    </w:p>
    <w:p w:rsidR="001B6378" w:rsidRPr="008B7513" w:rsidRDefault="001B6378" w:rsidP="008B7513">
      <w:pPr>
        <w:pStyle w:val="InstructionsSubheading"/>
        <w:spacing w:before="0" w:after="0"/>
        <w:ind w:left="1080" w:hanging="1080"/>
        <w:rPr>
          <w:noProof w:val="0"/>
        </w:rPr>
      </w:pPr>
    </w:p>
    <w:p w:rsidR="008B7513" w:rsidRPr="008B7513" w:rsidRDefault="008B7513" w:rsidP="008B7513">
      <w:pPr>
        <w:tabs>
          <w:tab w:val="left" w:pos="1080"/>
        </w:tabs>
        <w:spacing w:after="0" w:line="240" w:lineRule="auto"/>
        <w:ind w:left="1440" w:hanging="360"/>
        <w:rPr>
          <w:rFonts w:ascii="Times New Roman" w:hAnsi="Times New Roman"/>
          <w:sz w:val="24"/>
          <w:szCs w:val="24"/>
        </w:rPr>
      </w:pPr>
      <w:r w:rsidRPr="008B7513">
        <w:rPr>
          <w:rFonts w:ascii="Times New Roman" w:hAnsi="Times New Roman"/>
          <w:sz w:val="24"/>
          <w:szCs w:val="24"/>
        </w:rPr>
        <w:t>1.   Five (5) key legal principles and rules that apply to the union and non-union parts of the business.</w:t>
      </w:r>
    </w:p>
    <w:p w:rsidR="008B7513" w:rsidRPr="008B7513" w:rsidRDefault="008B7513" w:rsidP="008B7513">
      <w:pPr>
        <w:tabs>
          <w:tab w:val="left" w:pos="1080"/>
        </w:tabs>
        <w:spacing w:after="0" w:line="240" w:lineRule="auto"/>
        <w:ind w:left="1440" w:hanging="360"/>
        <w:rPr>
          <w:rFonts w:ascii="Times New Roman" w:hAnsi="Times New Roman"/>
          <w:sz w:val="24"/>
          <w:szCs w:val="24"/>
        </w:rPr>
      </w:pPr>
    </w:p>
    <w:p w:rsidR="008B7513" w:rsidRPr="008B7513" w:rsidRDefault="008B7513" w:rsidP="008B7513">
      <w:pPr>
        <w:tabs>
          <w:tab w:val="left" w:pos="1080"/>
        </w:tabs>
        <w:spacing w:after="0" w:line="240" w:lineRule="auto"/>
        <w:ind w:left="1440" w:hanging="360"/>
        <w:rPr>
          <w:rFonts w:ascii="Times New Roman" w:hAnsi="Times New Roman"/>
          <w:sz w:val="24"/>
          <w:szCs w:val="24"/>
        </w:rPr>
      </w:pPr>
      <w:r w:rsidRPr="008B7513">
        <w:rPr>
          <w:rFonts w:ascii="Times New Roman" w:hAnsi="Times New Roman"/>
          <w:sz w:val="24"/>
          <w:szCs w:val="24"/>
        </w:rPr>
        <w:t>2.   Five (5) recommendations for maintaining union-free status where there currently is no union.</w:t>
      </w:r>
    </w:p>
    <w:p w:rsidR="008B7513" w:rsidRPr="008B7513" w:rsidRDefault="008B7513" w:rsidP="008B7513">
      <w:pPr>
        <w:tabs>
          <w:tab w:val="left" w:pos="1080"/>
        </w:tabs>
        <w:spacing w:after="0" w:line="240" w:lineRule="auto"/>
        <w:ind w:left="1440" w:hanging="360"/>
        <w:rPr>
          <w:rFonts w:ascii="Times New Roman" w:hAnsi="Times New Roman"/>
          <w:sz w:val="24"/>
          <w:szCs w:val="24"/>
        </w:rPr>
      </w:pPr>
    </w:p>
    <w:p w:rsidR="009605C5" w:rsidRDefault="00295F5C" w:rsidP="008B7513">
      <w:pPr>
        <w:tabs>
          <w:tab w:val="left" w:pos="1080"/>
        </w:tabs>
        <w:spacing w:after="0" w:line="240" w:lineRule="auto"/>
        <w:ind w:left="1440" w:hanging="36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295F5C" w:rsidRDefault="00295F5C" w:rsidP="008B7513">
      <w:pPr>
        <w:tabs>
          <w:tab w:val="left" w:pos="1080"/>
        </w:tabs>
        <w:spacing w:after="0" w:line="240" w:lineRule="auto"/>
        <w:ind w:left="1440" w:hanging="360"/>
        <w:rPr>
          <w:rFonts w:ascii="Times New Roman" w:hAnsi="Times New Roman"/>
          <w:sz w:val="24"/>
          <w:szCs w:val="24"/>
        </w:rPr>
      </w:pPr>
      <w:bookmarkStart w:id="1" w:name="_GoBack"/>
      <w:bookmarkEnd w:id="1"/>
      <w:r>
        <w:rPr>
          <w:rFonts w:ascii="Times New Roman" w:hAnsi="Times New Roman"/>
          <w:sz w:val="24"/>
          <w:szCs w:val="24"/>
        </w:rPr>
        <w:t>.</w:t>
      </w:r>
    </w:p>
    <w:p w:rsidR="00295F5C" w:rsidRDefault="00295F5C" w:rsidP="008B7513">
      <w:pPr>
        <w:tabs>
          <w:tab w:val="left" w:pos="1080"/>
        </w:tabs>
        <w:spacing w:after="0" w:line="240" w:lineRule="auto"/>
        <w:ind w:left="1440" w:hanging="360"/>
        <w:rPr>
          <w:rFonts w:ascii="Times New Roman" w:hAnsi="Times New Roman"/>
          <w:sz w:val="24"/>
          <w:szCs w:val="24"/>
        </w:rPr>
      </w:pPr>
    </w:p>
    <w:p w:rsidR="008B7513" w:rsidRPr="008B7513" w:rsidRDefault="008B7513" w:rsidP="008B7513">
      <w:pPr>
        <w:tabs>
          <w:tab w:val="left" w:pos="1080"/>
        </w:tabs>
        <w:spacing w:after="0" w:line="240" w:lineRule="auto"/>
        <w:ind w:left="1440" w:hanging="360"/>
        <w:rPr>
          <w:rFonts w:ascii="Times New Roman" w:hAnsi="Times New Roman"/>
          <w:sz w:val="24"/>
          <w:szCs w:val="24"/>
        </w:rPr>
      </w:pPr>
      <w:r w:rsidRPr="008B7513">
        <w:rPr>
          <w:rFonts w:ascii="Times New Roman" w:hAnsi="Times New Roman"/>
          <w:sz w:val="24"/>
          <w:szCs w:val="24"/>
        </w:rPr>
        <w:t>3.   Five (5) recommendations for responding to the union’s organizing activities.</w:t>
      </w:r>
    </w:p>
    <w:p w:rsidR="008B7513" w:rsidRPr="008B7513" w:rsidRDefault="008B7513" w:rsidP="008B7513">
      <w:pPr>
        <w:tabs>
          <w:tab w:val="left" w:pos="1080"/>
        </w:tabs>
        <w:spacing w:after="0" w:line="240" w:lineRule="auto"/>
        <w:ind w:left="1440" w:hanging="360"/>
        <w:rPr>
          <w:rFonts w:ascii="Times New Roman" w:hAnsi="Times New Roman"/>
          <w:sz w:val="24"/>
          <w:szCs w:val="24"/>
        </w:rPr>
      </w:pPr>
    </w:p>
    <w:p w:rsidR="008B7513" w:rsidRPr="008B7513" w:rsidRDefault="008B7513" w:rsidP="008B7513">
      <w:pPr>
        <w:tabs>
          <w:tab w:val="left" w:pos="1080"/>
        </w:tabs>
        <w:spacing w:after="0" w:line="240" w:lineRule="auto"/>
        <w:ind w:left="1440" w:hanging="360"/>
        <w:rPr>
          <w:rFonts w:ascii="Times New Roman" w:hAnsi="Times New Roman"/>
          <w:sz w:val="24"/>
          <w:szCs w:val="24"/>
        </w:rPr>
      </w:pPr>
      <w:r w:rsidRPr="008B7513">
        <w:rPr>
          <w:rFonts w:ascii="Times New Roman" w:hAnsi="Times New Roman"/>
          <w:sz w:val="24"/>
          <w:szCs w:val="24"/>
        </w:rPr>
        <w:t>4.   Ideas for managing both the union relationship at X company and administration of the current agreement relating specifically to first-line supervisors, labor relations strategy, and outsourcing should relate to grievance handling.</w:t>
      </w:r>
    </w:p>
    <w:p w:rsidR="008B7513" w:rsidRPr="008B7513" w:rsidRDefault="008B7513" w:rsidP="008B7513">
      <w:pPr>
        <w:tabs>
          <w:tab w:val="left" w:pos="1080"/>
        </w:tabs>
        <w:spacing w:after="0" w:line="240" w:lineRule="auto"/>
        <w:ind w:left="1440" w:hanging="360"/>
        <w:rPr>
          <w:rFonts w:ascii="Times New Roman" w:hAnsi="Times New Roman"/>
          <w:sz w:val="24"/>
          <w:szCs w:val="24"/>
        </w:rPr>
      </w:pPr>
    </w:p>
    <w:p w:rsidR="008B7513" w:rsidRPr="008B7513" w:rsidRDefault="008B7513" w:rsidP="008B7513">
      <w:pPr>
        <w:tabs>
          <w:tab w:val="left" w:pos="1080"/>
        </w:tabs>
        <w:spacing w:after="0" w:line="240" w:lineRule="auto"/>
        <w:ind w:left="1440" w:hanging="360"/>
        <w:rPr>
          <w:rFonts w:ascii="Times New Roman" w:hAnsi="Times New Roman"/>
          <w:sz w:val="24"/>
          <w:szCs w:val="24"/>
        </w:rPr>
      </w:pPr>
      <w:r w:rsidRPr="008B7513">
        <w:rPr>
          <w:rFonts w:ascii="Times New Roman" w:hAnsi="Times New Roman"/>
          <w:sz w:val="24"/>
          <w:szCs w:val="24"/>
        </w:rPr>
        <w:t>5.   Five (5) ideas for the negotiation of future agreements.</w:t>
      </w:r>
    </w:p>
    <w:p w:rsidR="008B7513" w:rsidRPr="008B7513" w:rsidRDefault="008B7513" w:rsidP="008B7513">
      <w:pPr>
        <w:tabs>
          <w:tab w:val="left" w:pos="1080"/>
        </w:tabs>
        <w:spacing w:after="0" w:line="240" w:lineRule="auto"/>
        <w:ind w:left="1440" w:hanging="360"/>
        <w:rPr>
          <w:rFonts w:ascii="Times New Roman" w:hAnsi="Times New Roman"/>
          <w:sz w:val="24"/>
          <w:szCs w:val="24"/>
        </w:rPr>
      </w:pPr>
    </w:p>
    <w:p w:rsidR="008B7513" w:rsidRPr="008B7513" w:rsidRDefault="008B7513" w:rsidP="008B7513">
      <w:pPr>
        <w:pStyle w:val="BodyTextIndent"/>
        <w:tabs>
          <w:tab w:val="left" w:pos="1080"/>
        </w:tabs>
        <w:ind w:left="1440" w:hanging="360"/>
        <w:rPr>
          <w:sz w:val="24"/>
        </w:rPr>
      </w:pPr>
      <w:r w:rsidRPr="008B7513">
        <w:rPr>
          <w:sz w:val="24"/>
        </w:rPr>
        <w:t>6.   Labor relations considerations in evaluating potential acquisitions in the future.</w:t>
      </w:r>
    </w:p>
    <w:p w:rsidR="001B6378" w:rsidRPr="008B7513" w:rsidRDefault="001B6378" w:rsidP="008B7513">
      <w:pPr>
        <w:pStyle w:val="InstructionsSubheading"/>
        <w:spacing w:before="0" w:after="0"/>
        <w:ind w:firstLine="0"/>
        <w:rPr>
          <w:noProof w:val="0"/>
        </w:rPr>
      </w:pPr>
    </w:p>
    <w:p w:rsidR="008B7513" w:rsidRDefault="001B6378" w:rsidP="008B7513">
      <w:pPr>
        <w:pStyle w:val="InstructionsSubheading"/>
        <w:spacing w:before="0" w:after="0"/>
        <w:ind w:left="1080" w:hanging="1080"/>
        <w:rPr>
          <w:szCs w:val="24"/>
        </w:rPr>
      </w:pPr>
      <w:r w:rsidRPr="008B7513">
        <w:rPr>
          <w:noProof w:val="0"/>
        </w:rPr>
        <w:t>Part B</w:t>
      </w:r>
      <w:r w:rsidRPr="008B7513">
        <w:rPr>
          <w:noProof w:val="0"/>
        </w:rPr>
        <w:tab/>
      </w:r>
      <w:r w:rsidR="008B7513" w:rsidRPr="008B7513">
        <w:rPr>
          <w:szCs w:val="24"/>
        </w:rPr>
        <w:t>Develop a PowerPoint presentation of your strategy to senior management of Whatever Works. Your presentation must include a minimum of 10 slides. Your slide show should include clip art, fly-ins, and slide transitions.  (10 slides, 5 points each, total 50 points)</w:t>
      </w:r>
    </w:p>
    <w:p w:rsidR="008B7513" w:rsidRDefault="008B7513" w:rsidP="008B7513">
      <w:pPr>
        <w:pStyle w:val="InstructionsSubheading"/>
        <w:spacing w:before="0" w:after="0"/>
        <w:ind w:left="1080" w:hanging="1080"/>
        <w:rPr>
          <w:szCs w:val="24"/>
        </w:rPr>
      </w:pPr>
    </w:p>
    <w:p w:rsidR="008B7513" w:rsidRDefault="001B6378" w:rsidP="008B7513">
      <w:pPr>
        <w:pStyle w:val="InstructionsSubheading"/>
        <w:spacing w:before="0" w:after="0"/>
        <w:ind w:left="1080" w:hanging="1080"/>
        <w:rPr>
          <w:szCs w:val="24"/>
        </w:rPr>
      </w:pPr>
      <w:r w:rsidRPr="008B7513">
        <w:rPr>
          <w:noProof w:val="0"/>
        </w:rPr>
        <w:t>Part C</w:t>
      </w:r>
      <w:r w:rsidR="008B7513">
        <w:t xml:space="preserve">        </w:t>
      </w:r>
      <w:r w:rsidR="008B7513" w:rsidRPr="008B7513">
        <w:rPr>
          <w:szCs w:val="24"/>
        </w:rPr>
        <w:t>Grammar/Mechanics/Format (20 points)</w:t>
      </w:r>
    </w:p>
    <w:p w:rsidR="00CC6673" w:rsidRDefault="00CC6673" w:rsidP="008B7513">
      <w:pPr>
        <w:pStyle w:val="InstructionsSubheading"/>
        <w:spacing w:before="0" w:after="0"/>
        <w:ind w:left="1080" w:hanging="1080"/>
        <w:rPr>
          <w:szCs w:val="24"/>
        </w:rPr>
      </w:pPr>
    </w:p>
    <w:p w:rsidR="00CC6673" w:rsidRDefault="00CC6673" w:rsidP="008B7513">
      <w:pPr>
        <w:pStyle w:val="InstructionsSubheading"/>
        <w:spacing w:before="0" w:after="0"/>
        <w:ind w:left="1080" w:hanging="1080"/>
        <w:rPr>
          <w:szCs w:val="24"/>
        </w:rPr>
      </w:pPr>
    </w:p>
    <w:p w:rsidR="00CC6673" w:rsidRPr="00232786" w:rsidRDefault="00CC6673" w:rsidP="00CC6673">
      <w:pPr>
        <w:spacing w:after="0" w:line="240" w:lineRule="auto"/>
        <w:rPr>
          <w:rFonts w:ascii="Times New Roman" w:hAnsi="Times New Roman"/>
          <w:sz w:val="24"/>
          <w:szCs w:val="24"/>
        </w:rPr>
      </w:pPr>
      <w:r>
        <w:rPr>
          <w:rFonts w:ascii="Times New Roman" w:hAnsi="Times New Roman"/>
          <w:b/>
          <w:sz w:val="24"/>
          <w:szCs w:val="24"/>
        </w:rPr>
        <w:t xml:space="preserve">A 12-page response and 10 slides are required with 15 references for the combination of Parts A and B.  </w:t>
      </w:r>
      <w:r w:rsidR="00804495">
        <w:rPr>
          <w:rFonts w:ascii="Times New Roman" w:hAnsi="Times New Roman"/>
          <w:b/>
          <w:sz w:val="24"/>
          <w:szCs w:val="24"/>
        </w:rPr>
        <w:t>(</w:t>
      </w:r>
      <w:r>
        <w:rPr>
          <w:rFonts w:ascii="Times New Roman" w:hAnsi="Times New Roman"/>
          <w:b/>
          <w:sz w:val="24"/>
          <w:szCs w:val="24"/>
        </w:rPr>
        <w:t>Use APA 7 Cover/Title page</w:t>
      </w:r>
      <w:r w:rsidR="00804495">
        <w:rPr>
          <w:rFonts w:ascii="Times New Roman" w:hAnsi="Times New Roman"/>
          <w:b/>
          <w:sz w:val="24"/>
          <w:szCs w:val="24"/>
        </w:rPr>
        <w:t>).</w:t>
      </w:r>
    </w:p>
    <w:p w:rsidR="00CC6673" w:rsidRPr="008B7513" w:rsidRDefault="00CC6673" w:rsidP="008B7513">
      <w:pPr>
        <w:pStyle w:val="InstructionsSubheading"/>
        <w:spacing w:before="0" w:after="0"/>
        <w:ind w:left="1080" w:hanging="1080"/>
        <w:rPr>
          <w:noProof w:val="0"/>
        </w:rPr>
      </w:pPr>
    </w:p>
    <w:p w:rsidR="0087319C" w:rsidRPr="00157880" w:rsidRDefault="0087319C" w:rsidP="005D5823">
      <w:pPr>
        <w:tabs>
          <w:tab w:val="left" w:pos="1080"/>
          <w:tab w:val="left" w:pos="1440"/>
          <w:tab w:val="left" w:pos="1800"/>
          <w:tab w:val="left" w:pos="5040"/>
          <w:tab w:val="left" w:pos="5400"/>
        </w:tabs>
        <w:spacing w:after="0" w:line="240" w:lineRule="auto"/>
        <w:rPr>
          <w:rFonts w:ascii="Times New Roman" w:hAnsi="Times New Roman" w:cs="Times New Roman"/>
          <w:sz w:val="24"/>
          <w:szCs w:val="24"/>
        </w:rPr>
      </w:pPr>
    </w:p>
    <w:p w:rsidR="00AB04DD" w:rsidRDefault="00AB04DD" w:rsidP="0087319C">
      <w:pPr>
        <w:spacing w:after="0" w:line="240" w:lineRule="auto"/>
        <w:rPr>
          <w:rFonts w:ascii="Times New Roman" w:hAnsi="Times New Roman" w:cs="Times New Roman"/>
          <w:sz w:val="24"/>
          <w:szCs w:val="24"/>
        </w:rPr>
      </w:pPr>
    </w:p>
    <w:p w:rsidR="0087319C" w:rsidRDefault="0087319C" w:rsidP="0087319C">
      <w:pPr>
        <w:spacing w:after="0" w:line="240" w:lineRule="auto"/>
        <w:rPr>
          <w:rFonts w:ascii="Times New Roman" w:hAnsi="Times New Roman" w:cs="Times New Roman"/>
          <w:sz w:val="24"/>
          <w:szCs w:val="24"/>
        </w:rPr>
      </w:pPr>
    </w:p>
    <w:p w:rsidR="004623E8" w:rsidRPr="004623E8" w:rsidRDefault="004623E8" w:rsidP="004623E8">
      <w:pPr>
        <w:tabs>
          <w:tab w:val="left" w:pos="360"/>
        </w:tabs>
        <w:spacing w:after="0" w:line="240" w:lineRule="auto"/>
        <w:rPr>
          <w:rFonts w:ascii="Comic Sans MS" w:hAnsi="Comic Sans MS"/>
          <w:color w:val="0000FF"/>
          <w:sz w:val="24"/>
          <w:szCs w:val="24"/>
        </w:rPr>
      </w:pPr>
    </w:p>
    <w:sectPr w:rsidR="004623E8" w:rsidRPr="004623E8" w:rsidSect="006F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AD82BFC4"/>
    <w:lvl w:ilvl="0">
      <w:start w:val="1"/>
      <w:numFmt w:val="decimal"/>
      <w:pStyle w:val="ListNumb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7696FBC"/>
    <w:multiLevelType w:val="hybridMultilevel"/>
    <w:tmpl w:val="9AD8B7AE"/>
    <w:lvl w:ilvl="0" w:tplc="77B265E4">
      <w:start w:val="1"/>
      <w:numFmt w:val="decimal"/>
      <w:lvlText w:val="%1)"/>
      <w:lvlJc w:val="left"/>
      <w:pPr>
        <w:tabs>
          <w:tab w:val="num" w:pos="1440"/>
        </w:tabs>
        <w:ind w:left="144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D483083"/>
    <w:multiLevelType w:val="hybridMultilevel"/>
    <w:tmpl w:val="87A2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16575"/>
    <w:multiLevelType w:val="hybridMultilevel"/>
    <w:tmpl w:val="F0464182"/>
    <w:lvl w:ilvl="0" w:tplc="5AAC08A8">
      <w:start w:val="1"/>
      <w:numFmt w:val="decimal"/>
      <w:lvlText w:val="%1)"/>
      <w:lvlJc w:val="left"/>
      <w:pPr>
        <w:tabs>
          <w:tab w:val="num" w:pos="1440"/>
        </w:tabs>
        <w:ind w:left="1440" w:hanging="360"/>
      </w:pPr>
      <w:rPr>
        <w:rFonts w:hint="default"/>
        <w:b w:val="0"/>
        <w:color w:val="0000FF"/>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0C84D40"/>
    <w:multiLevelType w:val="hybridMultilevel"/>
    <w:tmpl w:val="9426F464"/>
    <w:lvl w:ilvl="0" w:tplc="CACCB0CA">
      <w:start w:val="1"/>
      <w:numFmt w:val="decimal"/>
      <w:lvlText w:val="%1)"/>
      <w:lvlJc w:val="left"/>
      <w:pPr>
        <w:tabs>
          <w:tab w:val="num" w:pos="1440"/>
        </w:tabs>
        <w:ind w:left="1440" w:hanging="360"/>
      </w:pPr>
      <w:rPr>
        <w:rFonts w:hint="default"/>
        <w:b w:val="0"/>
        <w:color w:val="0000FF"/>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29C100A3"/>
    <w:multiLevelType w:val="singleLevel"/>
    <w:tmpl w:val="3F6C91CA"/>
    <w:lvl w:ilvl="0">
      <w:start w:val="1"/>
      <w:numFmt w:val="decimal"/>
      <w:pStyle w:val="AssignmentVocabularyQuestion"/>
      <w:lvlText w:val="%1."/>
      <w:lvlJc w:val="left"/>
      <w:pPr>
        <w:tabs>
          <w:tab w:val="num" w:pos="1440"/>
        </w:tabs>
        <w:ind w:left="1440" w:hanging="720"/>
      </w:pPr>
      <w:rPr>
        <w:rFonts w:ascii="Times New Roman" w:hAnsi="Times New Roman" w:hint="default"/>
        <w:b w:val="0"/>
        <w:i w:val="0"/>
        <w:caps w:val="0"/>
        <w:strike w:val="0"/>
        <w:dstrike w:val="0"/>
        <w:vanish w:val="0"/>
        <w:color w:val="auto"/>
        <w:sz w:val="24"/>
        <w:vertAlign w:val="baseline"/>
      </w:rPr>
    </w:lvl>
  </w:abstractNum>
  <w:abstractNum w:abstractNumId="6" w15:restartNumberingAfterBreak="0">
    <w:nsid w:val="34920777"/>
    <w:multiLevelType w:val="hybridMultilevel"/>
    <w:tmpl w:val="D012CA80"/>
    <w:lvl w:ilvl="0" w:tplc="EDAA2F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9C72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445DB8"/>
    <w:multiLevelType w:val="hybridMultilevel"/>
    <w:tmpl w:val="2C7E234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3A46412B"/>
    <w:multiLevelType w:val="hybridMultilevel"/>
    <w:tmpl w:val="D0D07050"/>
    <w:lvl w:ilvl="0" w:tplc="77B265E4">
      <w:start w:val="1"/>
      <w:numFmt w:val="decimal"/>
      <w:lvlText w:val="%1)"/>
      <w:lvlJc w:val="left"/>
      <w:pPr>
        <w:tabs>
          <w:tab w:val="num" w:pos="1440"/>
        </w:tabs>
        <w:ind w:left="1440" w:hanging="360"/>
      </w:pPr>
      <w:rPr>
        <w:rFonts w:hint="default"/>
        <w:b w:val="0"/>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6915927"/>
    <w:multiLevelType w:val="multilevel"/>
    <w:tmpl w:val="D0D07050"/>
    <w:lvl w:ilvl="0">
      <w:start w:val="1"/>
      <w:numFmt w:val="decimal"/>
      <w:lvlText w:val="%1)"/>
      <w:lvlJc w:val="left"/>
      <w:pPr>
        <w:tabs>
          <w:tab w:val="num" w:pos="1440"/>
        </w:tabs>
        <w:ind w:left="1440" w:hanging="360"/>
      </w:pPr>
      <w:rPr>
        <w:rFonts w:hint="default"/>
        <w:b w:val="0"/>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C447F29"/>
    <w:multiLevelType w:val="hybridMultilevel"/>
    <w:tmpl w:val="5E7C5248"/>
    <w:lvl w:ilvl="0" w:tplc="77B265E4">
      <w:start w:val="1"/>
      <w:numFmt w:val="decimal"/>
      <w:lvlText w:val="%1)"/>
      <w:lvlJc w:val="left"/>
      <w:pPr>
        <w:tabs>
          <w:tab w:val="num" w:pos="1440"/>
        </w:tabs>
        <w:ind w:left="144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4DBF575D"/>
    <w:multiLevelType w:val="hybridMultilevel"/>
    <w:tmpl w:val="220EEEBE"/>
    <w:lvl w:ilvl="0" w:tplc="0409000F">
      <w:start w:val="1"/>
      <w:numFmt w:val="decimal"/>
      <w:pStyle w:val="CourseLearningObjectiveNumbered"/>
      <w:lvlText w:val="%1."/>
      <w:lvlJc w:val="left"/>
      <w:pPr>
        <w:tabs>
          <w:tab w:val="num" w:pos="720"/>
        </w:tabs>
        <w:ind w:left="720" w:hanging="360"/>
      </w:pPr>
    </w:lvl>
    <w:lvl w:ilvl="1" w:tplc="A0F68C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2F2A83"/>
    <w:multiLevelType w:val="hybridMultilevel"/>
    <w:tmpl w:val="42C055D0"/>
    <w:lvl w:ilvl="0" w:tplc="657CE012">
      <w:start w:val="1"/>
      <w:numFmt w:val="decimal"/>
      <w:lvlText w:val="%1)"/>
      <w:lvlJc w:val="left"/>
      <w:pPr>
        <w:tabs>
          <w:tab w:val="num" w:pos="1440"/>
        </w:tabs>
        <w:ind w:left="1440" w:hanging="360"/>
      </w:pPr>
      <w:rPr>
        <w:rFonts w:hint="default"/>
        <w:b w:val="0"/>
        <w:color w:val="0000FF"/>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15:restartNumberingAfterBreak="0">
    <w:nsid w:val="5BA35740"/>
    <w:multiLevelType w:val="hybridMultilevel"/>
    <w:tmpl w:val="DF788234"/>
    <w:lvl w:ilvl="0" w:tplc="77B265E4">
      <w:start w:val="1"/>
      <w:numFmt w:val="decimal"/>
      <w:lvlText w:val="%1)"/>
      <w:lvlJc w:val="left"/>
      <w:pPr>
        <w:tabs>
          <w:tab w:val="num" w:pos="1440"/>
        </w:tabs>
        <w:ind w:left="144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5DD50A7C"/>
    <w:multiLevelType w:val="hybridMultilevel"/>
    <w:tmpl w:val="DCEE39C0"/>
    <w:lvl w:ilvl="0" w:tplc="04090019">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7D3584"/>
    <w:multiLevelType w:val="multilevel"/>
    <w:tmpl w:val="9AD8B7AE"/>
    <w:lvl w:ilvl="0">
      <w:start w:val="1"/>
      <w:numFmt w:val="decimal"/>
      <w:lvlText w:val="%1)"/>
      <w:lvlJc w:val="left"/>
      <w:pPr>
        <w:tabs>
          <w:tab w:val="num" w:pos="1440"/>
        </w:tabs>
        <w:ind w:left="1440" w:hanging="360"/>
      </w:pPr>
      <w:rPr>
        <w:rFonts w:hint="default"/>
        <w:b w:val="0"/>
        <w:color w:val="auto"/>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7" w15:restartNumberingAfterBreak="0">
    <w:nsid w:val="65FA6C01"/>
    <w:multiLevelType w:val="multilevel"/>
    <w:tmpl w:val="DF788234"/>
    <w:lvl w:ilvl="0">
      <w:start w:val="1"/>
      <w:numFmt w:val="decimal"/>
      <w:lvlText w:val="%1)"/>
      <w:lvlJc w:val="left"/>
      <w:pPr>
        <w:tabs>
          <w:tab w:val="num" w:pos="1440"/>
        </w:tabs>
        <w:ind w:left="1440" w:hanging="360"/>
      </w:pPr>
      <w:rPr>
        <w:rFonts w:hint="default"/>
        <w:b w:val="0"/>
        <w:color w:val="auto"/>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8" w15:restartNumberingAfterBreak="0">
    <w:nsid w:val="71767937"/>
    <w:multiLevelType w:val="hybridMultilevel"/>
    <w:tmpl w:val="2C7E234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73E435AD"/>
    <w:multiLevelType w:val="hybridMultilevel"/>
    <w:tmpl w:val="F39413D8"/>
    <w:lvl w:ilvl="0" w:tplc="08B8F95A">
      <w:start w:val="1"/>
      <w:numFmt w:val="decimal"/>
      <w:lvlText w:val="%1)"/>
      <w:lvlJc w:val="left"/>
      <w:pPr>
        <w:tabs>
          <w:tab w:val="num" w:pos="1440"/>
        </w:tabs>
        <w:ind w:left="1440" w:hanging="360"/>
      </w:pPr>
      <w:rPr>
        <w:rFonts w:hint="default"/>
        <w:b w:val="0"/>
        <w:color w:val="0000FF"/>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5F3ED3"/>
    <w:multiLevelType w:val="hybridMultilevel"/>
    <w:tmpl w:val="E7565012"/>
    <w:lvl w:ilvl="0" w:tplc="ED428FA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2"/>
  </w:num>
  <w:num w:numId="4">
    <w:abstractNumId w:val="8"/>
  </w:num>
  <w:num w:numId="5">
    <w:abstractNumId w:val="18"/>
  </w:num>
  <w:num w:numId="6">
    <w:abstractNumId w:val="2"/>
  </w:num>
  <w:num w:numId="7">
    <w:abstractNumId w:val="6"/>
  </w:num>
  <w:num w:numId="8">
    <w:abstractNumId w:val="9"/>
  </w:num>
  <w:num w:numId="9">
    <w:abstractNumId w:val="1"/>
  </w:num>
  <w:num w:numId="10">
    <w:abstractNumId w:val="14"/>
  </w:num>
  <w:num w:numId="11">
    <w:abstractNumId w:val="20"/>
  </w:num>
  <w:num w:numId="12">
    <w:abstractNumId w:val="11"/>
  </w:num>
  <w:num w:numId="13">
    <w:abstractNumId w:val="15"/>
  </w:num>
  <w:num w:numId="14">
    <w:abstractNumId w:val="7"/>
  </w:num>
  <w:num w:numId="15">
    <w:abstractNumId w:val="3"/>
  </w:num>
  <w:num w:numId="16">
    <w:abstractNumId w:val="17"/>
  </w:num>
  <w:num w:numId="17">
    <w:abstractNumId w:val="4"/>
  </w:num>
  <w:num w:numId="18">
    <w:abstractNumId w:val="16"/>
  </w:num>
  <w:num w:numId="19">
    <w:abstractNumId w:val="13"/>
  </w:num>
  <w:num w:numId="20">
    <w:abstractNumId w:val="10"/>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8F79DD"/>
    <w:rsid w:val="000759AE"/>
    <w:rsid w:val="00123365"/>
    <w:rsid w:val="00157880"/>
    <w:rsid w:val="001661C8"/>
    <w:rsid w:val="00181D4B"/>
    <w:rsid w:val="001B6378"/>
    <w:rsid w:val="00223E60"/>
    <w:rsid w:val="002934E8"/>
    <w:rsid w:val="00295F5C"/>
    <w:rsid w:val="002B2D75"/>
    <w:rsid w:val="002C5D72"/>
    <w:rsid w:val="00404D58"/>
    <w:rsid w:val="004554FB"/>
    <w:rsid w:val="00457F34"/>
    <w:rsid w:val="004623E8"/>
    <w:rsid w:val="0051208E"/>
    <w:rsid w:val="005C5CDE"/>
    <w:rsid w:val="005C6FFF"/>
    <w:rsid w:val="005D5823"/>
    <w:rsid w:val="00654E63"/>
    <w:rsid w:val="0068094E"/>
    <w:rsid w:val="006F67D8"/>
    <w:rsid w:val="0073421C"/>
    <w:rsid w:val="00776613"/>
    <w:rsid w:val="0078339E"/>
    <w:rsid w:val="007B6EE5"/>
    <w:rsid w:val="00803BE5"/>
    <w:rsid w:val="00804495"/>
    <w:rsid w:val="00824319"/>
    <w:rsid w:val="0087319C"/>
    <w:rsid w:val="008B7513"/>
    <w:rsid w:val="008D1F28"/>
    <w:rsid w:val="008D1F4C"/>
    <w:rsid w:val="008F79DD"/>
    <w:rsid w:val="00955858"/>
    <w:rsid w:val="009605C5"/>
    <w:rsid w:val="0096731F"/>
    <w:rsid w:val="009C4387"/>
    <w:rsid w:val="009F2E39"/>
    <w:rsid w:val="00A5467E"/>
    <w:rsid w:val="00A80B78"/>
    <w:rsid w:val="00A87533"/>
    <w:rsid w:val="00AB04DD"/>
    <w:rsid w:val="00AB41FC"/>
    <w:rsid w:val="00AB6515"/>
    <w:rsid w:val="00AE0C8D"/>
    <w:rsid w:val="00AF05EA"/>
    <w:rsid w:val="00BD377D"/>
    <w:rsid w:val="00C314FA"/>
    <w:rsid w:val="00C527D9"/>
    <w:rsid w:val="00C72A5E"/>
    <w:rsid w:val="00CA0DED"/>
    <w:rsid w:val="00CC6673"/>
    <w:rsid w:val="00CD614D"/>
    <w:rsid w:val="00DC5716"/>
    <w:rsid w:val="00E95A1E"/>
    <w:rsid w:val="00F63B68"/>
    <w:rsid w:val="00FE5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7CC4D-1710-4B89-A770-9231ED45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D8"/>
  </w:style>
  <w:style w:type="paragraph" w:styleId="Heading1">
    <w:name w:val="heading 1"/>
    <w:basedOn w:val="Normal"/>
    <w:next w:val="Normal"/>
    <w:link w:val="Heading1Char"/>
    <w:uiPriority w:val="9"/>
    <w:qFormat/>
    <w:rsid w:val="008D1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B6515"/>
    <w:pPr>
      <w:keepNext/>
      <w:spacing w:after="0" w:line="240" w:lineRule="auto"/>
      <w:outlineLvl w:val="4"/>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semiHidden/>
    <w:unhideWhenUsed/>
    <w:qFormat/>
    <w:rsid w:val="005C5C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AB6515"/>
    <w:pPr>
      <w:numPr>
        <w:numId w:val="1"/>
      </w:numPr>
      <w:spacing w:before="120" w:after="60" w:line="240" w:lineRule="auto"/>
      <w:jc w:val="both"/>
    </w:pPr>
    <w:rPr>
      <w:rFonts w:ascii="Times New Roman" w:eastAsia="Times New Roman" w:hAnsi="Times New Roman" w:cs="Times New Roman"/>
      <w:b/>
      <w:szCs w:val="20"/>
    </w:rPr>
  </w:style>
  <w:style w:type="character" w:customStyle="1" w:styleId="Heading5Char">
    <w:name w:val="Heading 5 Char"/>
    <w:basedOn w:val="DefaultParagraphFont"/>
    <w:link w:val="Heading5"/>
    <w:rsid w:val="00AB6515"/>
    <w:rPr>
      <w:rFonts w:ascii="Times New Roman" w:eastAsia="Times New Roman" w:hAnsi="Times New Roman" w:cs="Times New Roman"/>
      <w:b/>
      <w:bCs/>
      <w:sz w:val="24"/>
      <w:szCs w:val="24"/>
    </w:rPr>
  </w:style>
  <w:style w:type="paragraph" w:styleId="BodyText2">
    <w:name w:val="Body Text 2"/>
    <w:basedOn w:val="Normal"/>
    <w:link w:val="BodyText2Char"/>
    <w:semiHidden/>
    <w:rsid w:val="00AB6515"/>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AB6515"/>
    <w:rPr>
      <w:rFonts w:ascii="Times New Roman" w:eastAsia="Times New Roman" w:hAnsi="Times New Roman" w:cs="Times New Roman"/>
      <w:szCs w:val="24"/>
    </w:rPr>
  </w:style>
  <w:style w:type="paragraph" w:styleId="BodyTextIndent">
    <w:name w:val="Body Text Indent"/>
    <w:basedOn w:val="Normal"/>
    <w:link w:val="BodyTextIndentChar"/>
    <w:semiHidden/>
    <w:rsid w:val="00AB6515"/>
    <w:pPr>
      <w:spacing w:after="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AB6515"/>
    <w:rPr>
      <w:rFonts w:ascii="Times New Roman" w:eastAsia="Times New Roman" w:hAnsi="Times New Roman" w:cs="Times New Roman"/>
      <w:szCs w:val="24"/>
    </w:rPr>
  </w:style>
  <w:style w:type="paragraph" w:styleId="List">
    <w:name w:val="List"/>
    <w:basedOn w:val="Normal"/>
    <w:uiPriority w:val="99"/>
    <w:unhideWhenUsed/>
    <w:rsid w:val="00AB41FC"/>
    <w:pPr>
      <w:ind w:left="360" w:hanging="360"/>
      <w:contextualSpacing/>
    </w:pPr>
  </w:style>
  <w:style w:type="paragraph" w:customStyle="1" w:styleId="CourseModuleHeader">
    <w:name w:val="Course/Module Header"/>
    <w:basedOn w:val="Normal"/>
    <w:next w:val="Normal"/>
    <w:rsid w:val="0096731F"/>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96731F"/>
    <w:pPr>
      <w:spacing w:line="240" w:lineRule="auto"/>
      <w:ind w:right="1728"/>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E5"/>
    <w:rPr>
      <w:rFonts w:ascii="Tahoma" w:hAnsi="Tahoma" w:cs="Tahoma"/>
      <w:sz w:val="16"/>
      <w:szCs w:val="16"/>
    </w:rPr>
  </w:style>
  <w:style w:type="paragraph" w:styleId="ListParagraph">
    <w:name w:val="List Paragraph"/>
    <w:basedOn w:val="Normal"/>
    <w:uiPriority w:val="34"/>
    <w:qFormat/>
    <w:rsid w:val="00C72A5E"/>
    <w:pPr>
      <w:ind w:left="720"/>
      <w:contextualSpacing/>
    </w:pPr>
  </w:style>
  <w:style w:type="paragraph" w:customStyle="1" w:styleId="InstructionsSubheading">
    <w:name w:val="Instructions Subheading"/>
    <w:basedOn w:val="Normal"/>
    <w:rsid w:val="00AB04DD"/>
    <w:pPr>
      <w:spacing w:before="240" w:after="240" w:line="240" w:lineRule="auto"/>
      <w:ind w:firstLine="720"/>
    </w:pPr>
    <w:rPr>
      <w:rFonts w:ascii="Times New Roman" w:eastAsia="Times New Roman" w:hAnsi="Times New Roman" w:cs="Times New Roman"/>
      <w:noProof/>
      <w:sz w:val="24"/>
      <w:szCs w:val="20"/>
    </w:rPr>
  </w:style>
  <w:style w:type="paragraph" w:customStyle="1" w:styleId="AYP-Subheading">
    <w:name w:val="AYP-Subheading"/>
    <w:basedOn w:val="Normal"/>
    <w:rsid w:val="0087319C"/>
    <w:pPr>
      <w:keepNext/>
      <w:spacing w:before="120" w:after="120" w:line="240" w:lineRule="auto"/>
      <w:ind w:left="720"/>
      <w:outlineLvl w:val="0"/>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776613"/>
    <w:pPr>
      <w:spacing w:after="120"/>
    </w:pPr>
  </w:style>
  <w:style w:type="character" w:customStyle="1" w:styleId="BodyTextChar">
    <w:name w:val="Body Text Char"/>
    <w:basedOn w:val="DefaultParagraphFont"/>
    <w:link w:val="BodyText"/>
    <w:uiPriority w:val="99"/>
    <w:semiHidden/>
    <w:rsid w:val="00776613"/>
  </w:style>
  <w:style w:type="paragraph" w:styleId="NormalWeb">
    <w:name w:val="Normal (Web)"/>
    <w:basedOn w:val="Normal"/>
    <w:rsid w:val="00776613"/>
    <w:pPr>
      <w:spacing w:after="0" w:line="240" w:lineRule="auto"/>
    </w:pPr>
    <w:rPr>
      <w:rFonts w:ascii="Times New Roman" w:eastAsia="Times New Roman" w:hAnsi="Times New Roman" w:cs="Times New Roman"/>
      <w:sz w:val="24"/>
      <w:szCs w:val="20"/>
    </w:rPr>
  </w:style>
  <w:style w:type="paragraph" w:customStyle="1" w:styleId="PublicationsSubheading">
    <w:name w:val="Publications Subheading"/>
    <w:basedOn w:val="Normal"/>
    <w:rsid w:val="0078339E"/>
    <w:pPr>
      <w:spacing w:before="120" w:after="120" w:line="240" w:lineRule="auto"/>
      <w:ind w:left="720" w:hanging="720"/>
    </w:pPr>
    <w:rPr>
      <w:rFonts w:ascii="Times New Roman" w:eastAsia="Times New Roman" w:hAnsi="Times New Roman" w:cs="Times New Roman"/>
      <w:sz w:val="24"/>
      <w:szCs w:val="20"/>
    </w:rPr>
  </w:style>
  <w:style w:type="paragraph" w:customStyle="1" w:styleId="DiscussionQuestionsorProblemssubheading">
    <w:name w:val="Discussion Questions or Problems subheading"/>
    <w:rsid w:val="00C527D9"/>
    <w:pPr>
      <w:spacing w:before="240" w:after="240" w:line="240" w:lineRule="auto"/>
    </w:pPr>
    <w:rPr>
      <w:rFonts w:ascii="Times New Roman" w:eastAsia="Times New Roman" w:hAnsi="Times New Roman" w:cs="Times New Roman"/>
      <w:sz w:val="24"/>
      <w:szCs w:val="20"/>
    </w:rPr>
  </w:style>
  <w:style w:type="paragraph" w:customStyle="1" w:styleId="ResearchUpdateNarrative">
    <w:name w:val="Research Update Narrative"/>
    <w:basedOn w:val="Normal"/>
    <w:rsid w:val="00BD377D"/>
    <w:pPr>
      <w:spacing w:before="240" w:after="240" w:line="240" w:lineRule="auto"/>
      <w:ind w:firstLine="720"/>
    </w:pPr>
    <w:rPr>
      <w:rFonts w:ascii="Times New Roman" w:eastAsia="Times New Roman" w:hAnsi="Times New Roman" w:cs="Times New Roman"/>
      <w:noProof/>
      <w:sz w:val="24"/>
      <w:szCs w:val="20"/>
    </w:rPr>
  </w:style>
  <w:style w:type="character" w:customStyle="1" w:styleId="Heading9Char">
    <w:name w:val="Heading 9 Char"/>
    <w:basedOn w:val="DefaultParagraphFont"/>
    <w:link w:val="Heading9"/>
    <w:uiPriority w:val="9"/>
    <w:semiHidden/>
    <w:rsid w:val="005C5CDE"/>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8D1F28"/>
    <w:rPr>
      <w:rFonts w:asciiTheme="majorHAnsi" w:eastAsiaTheme="majorEastAsia" w:hAnsiTheme="majorHAnsi" w:cstheme="majorBidi"/>
      <w:b/>
      <w:bCs/>
      <w:color w:val="365F91" w:themeColor="accent1" w:themeShade="BF"/>
      <w:sz w:val="28"/>
      <w:szCs w:val="28"/>
    </w:rPr>
  </w:style>
  <w:style w:type="paragraph" w:customStyle="1" w:styleId="CourseLearningObjectiveNumbered">
    <w:name w:val="Course Learning Objective Numbered"/>
    <w:basedOn w:val="Normal"/>
    <w:rsid w:val="008D1F28"/>
    <w:pPr>
      <w:numPr>
        <w:numId w:val="3"/>
      </w:numPr>
      <w:spacing w:before="120" w:after="120" w:line="240" w:lineRule="auto"/>
    </w:pPr>
    <w:rPr>
      <w:rFonts w:ascii="Times New Roman" w:eastAsia="Times New Roman" w:hAnsi="Times New Roman" w:cs="Times New Roman"/>
      <w:sz w:val="24"/>
      <w:szCs w:val="20"/>
    </w:rPr>
  </w:style>
  <w:style w:type="paragraph" w:customStyle="1" w:styleId="AssignmentVocabularyQuestion">
    <w:name w:val="Assignment Vocabulary Question"/>
    <w:next w:val="Normal"/>
    <w:rsid w:val="008D1F28"/>
    <w:pPr>
      <w:keepNext/>
      <w:numPr>
        <w:numId w:val="2"/>
      </w:numPr>
      <w:spacing w:before="240" w:after="240" w:line="240" w:lineRule="auto"/>
    </w:pPr>
    <w:rPr>
      <w:rFonts w:ascii="Times New Roman" w:eastAsia="Times New Roman" w:hAnsi="Times New Roman" w:cs="Times New Roman"/>
      <w:sz w:val="24"/>
      <w:szCs w:val="20"/>
    </w:rPr>
  </w:style>
  <w:style w:type="paragraph" w:customStyle="1" w:styleId="AssignmentDescription">
    <w:name w:val="Assignment Description"/>
    <w:basedOn w:val="Normal"/>
    <w:rsid w:val="00157880"/>
    <w:pPr>
      <w:spacing w:before="240" w:after="240" w:line="240" w:lineRule="auto"/>
      <w:ind w:firstLine="720"/>
    </w:pPr>
    <w:rPr>
      <w:rFonts w:ascii="Times New Roman" w:eastAsia="Times New Roman" w:hAnsi="Times New Roman" w:cs="Times New Roman"/>
      <w:noProof/>
      <w:sz w:val="24"/>
      <w:szCs w:val="20"/>
    </w:rPr>
  </w:style>
  <w:style w:type="paragraph" w:customStyle="1" w:styleId="Narrative">
    <w:name w:val="Narrative"/>
    <w:basedOn w:val="Normal"/>
    <w:rsid w:val="001B6378"/>
    <w:pPr>
      <w:spacing w:before="240" w:after="240" w:line="240" w:lineRule="auto"/>
      <w:ind w:firstLine="720"/>
    </w:pPr>
    <w:rPr>
      <w:rFonts w:ascii="Times New Roman" w:eastAsia="Times New Roman" w:hAnsi="Times New Roman" w:cs="Times New Roman"/>
      <w:sz w:val="24"/>
      <w:szCs w:val="20"/>
    </w:rPr>
  </w:style>
  <w:style w:type="paragraph" w:customStyle="1" w:styleId="AssignmentAnswersCriteriaSubheading">
    <w:name w:val="Assignment Answers Criteria Subheading"/>
    <w:basedOn w:val="Normal"/>
    <w:rsid w:val="004623E8"/>
    <w:pPr>
      <w:spacing w:before="240" w:after="240" w:line="240" w:lineRule="auto"/>
    </w:pPr>
    <w:rPr>
      <w:rFonts w:ascii="Times New Roman" w:eastAsia="Times New Roman" w:hAnsi="Times New Roman" w:cs="Times New Roman"/>
      <w:sz w:val="24"/>
      <w:szCs w:val="20"/>
    </w:rPr>
  </w:style>
  <w:style w:type="paragraph" w:styleId="NoSpacing">
    <w:name w:val="No Spacing"/>
    <w:uiPriority w:val="1"/>
    <w:qFormat/>
    <w:rsid w:val="00CC6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526</Words>
  <Characters>3001</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2021-09-07T17:58:00Z</cp:lastPrinted>
  <dcterms:created xsi:type="dcterms:W3CDTF">2021-09-07T18:01:00Z</dcterms:created>
  <dcterms:modified xsi:type="dcterms:W3CDTF">2021-09-12T20:58:00Z</dcterms:modified>
</cp:coreProperties>
</file>